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DAB" w:rsidRDefault="00AB3E5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ABSTRAK</w:t>
      </w:r>
    </w:p>
    <w:p w:rsidR="00B27DAB" w:rsidRDefault="00B27DAB">
      <w:pPr>
        <w:jc w:val="both"/>
        <w:rPr>
          <w:rFonts w:ascii="Arial" w:hAnsi="Arial" w:cs="Arial"/>
        </w:rPr>
      </w:pPr>
    </w:p>
    <w:p w:rsidR="00B27DAB" w:rsidRDefault="00AB3E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YUSI SYAFA ADINDA. </w:t>
      </w:r>
      <w:proofErr w:type="gramStart"/>
      <w:r>
        <w:rPr>
          <w:rFonts w:ascii="Arial" w:hAnsi="Arial" w:cs="Arial"/>
        </w:rPr>
        <w:t>NPM :</w:t>
      </w:r>
      <w:proofErr w:type="gramEnd"/>
      <w:r>
        <w:rPr>
          <w:rFonts w:ascii="Arial" w:hAnsi="Arial" w:cs="Arial"/>
        </w:rPr>
        <w:t xml:space="preserve"> 160210011. PENILAIAN DAN PENYAJIAN PERSEDIAAN BERDASARKAN PSAK 14 PADA PT. PARAGON TECHNOLOGY AND INNOVATION CABANG BOGOR. </w:t>
      </w:r>
      <w:proofErr w:type="spellStart"/>
      <w:r>
        <w:rPr>
          <w:rFonts w:ascii="Arial" w:hAnsi="Arial" w:cs="Arial"/>
        </w:rPr>
        <w:t>Dibawah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bimbingan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Muanas</w:t>
      </w:r>
      <w:proofErr w:type="spellEnd"/>
    </w:p>
    <w:p w:rsidR="00B27DAB" w:rsidRDefault="00AB3E57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105410</wp:posOffset>
                </wp:positionV>
                <wp:extent cx="4999355" cy="0"/>
                <wp:effectExtent l="18415" t="10160" r="11430" b="18415"/>
                <wp:wrapNone/>
                <wp:docPr id="1028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9935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E1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.7pt;margin-top:8.3pt;width:393.65pt;height:0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" strokeweight="1.5pt">
                <o:lock v:ext="edit" shapetype="f"/>
              </v:shape>
            </w:pict>
          </mc:Fallback>
        </mc:AlternateContent>
      </w:r>
    </w:p>
    <w:p w:rsidR="00B27DAB" w:rsidRDefault="00AB3E57">
      <w:pPr>
        <w:spacing w:line="360" w:lineRule="auto"/>
        <w:ind w:firstLine="720"/>
        <w:jc w:val="both"/>
        <w:rPr>
          <w:rFonts w:ascii="Arial" w:hAnsi="Arial" w:cs="Arial"/>
          <w:highlight w:val="yellow"/>
        </w:rPr>
      </w:pP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efektif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efisien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meningkatkan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Sebaliknya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mampu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mengelola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kerugian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Sehingga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hamper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cukup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dibandingkan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lancar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lainnya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Permasalahan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pencatatan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>.</w:t>
      </w:r>
    </w:p>
    <w:p w:rsidR="00B27DAB" w:rsidRDefault="00AB3E5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</w:t>
      </w:r>
      <w:r w:rsidR="00B93CCD">
        <w:rPr>
          <w:rFonts w:ascii="Arial" w:hAnsi="Arial" w:cs="Arial"/>
        </w:rPr>
        <w:t>getahui</w:t>
      </w:r>
      <w:proofErr w:type="spellEnd"/>
      <w:r w:rsidR="00B93CCD">
        <w:rPr>
          <w:rFonts w:ascii="Arial" w:hAnsi="Arial" w:cs="Arial"/>
        </w:rPr>
        <w:t xml:space="preserve"> </w:t>
      </w:r>
      <w:proofErr w:type="spellStart"/>
      <w:r w:rsidR="00B93CCD">
        <w:rPr>
          <w:rFonts w:ascii="Arial" w:hAnsi="Arial" w:cs="Arial"/>
        </w:rPr>
        <w:t>penilaian</w:t>
      </w:r>
      <w:proofErr w:type="spellEnd"/>
      <w:r w:rsidR="00B93CCD">
        <w:rPr>
          <w:rFonts w:ascii="Arial" w:hAnsi="Arial" w:cs="Arial"/>
        </w:rPr>
        <w:t xml:space="preserve"> </w:t>
      </w:r>
      <w:proofErr w:type="spellStart"/>
      <w:r w:rsidR="00B93CCD">
        <w:rPr>
          <w:rFonts w:ascii="Arial" w:hAnsi="Arial" w:cs="Arial"/>
        </w:rPr>
        <w:t>dan</w:t>
      </w:r>
      <w:proofErr w:type="spellEnd"/>
      <w:r w:rsidR="00B93CCD">
        <w:rPr>
          <w:rFonts w:ascii="Arial" w:hAnsi="Arial" w:cs="Arial"/>
        </w:rPr>
        <w:t xml:space="preserve"> </w:t>
      </w:r>
      <w:proofErr w:type="spellStart"/>
      <w:r w:rsidR="00B93CCD">
        <w:rPr>
          <w:rFonts w:ascii="Arial" w:hAnsi="Arial" w:cs="Arial"/>
        </w:rPr>
        <w:t>penyajian</w:t>
      </w:r>
      <w:proofErr w:type="spellEnd"/>
      <w:r w:rsidR="00B93CCD">
        <w:rPr>
          <w:rFonts w:ascii="Arial" w:hAnsi="Arial" w:cs="Arial"/>
        </w:rPr>
        <w:t xml:space="preserve"> </w:t>
      </w:r>
      <w:proofErr w:type="spellStart"/>
      <w:r w:rsidR="00B93CCD">
        <w:rPr>
          <w:rFonts w:ascii="Arial" w:hAnsi="Arial" w:cs="Arial"/>
        </w:rPr>
        <w:t>serta</w:t>
      </w:r>
      <w:proofErr w:type="spellEnd"/>
      <w:r w:rsidR="00B93CCD">
        <w:rPr>
          <w:rFonts w:ascii="Arial" w:hAnsi="Arial" w:cs="Arial"/>
        </w:rPr>
        <w:t xml:space="preserve"> </w:t>
      </w:r>
      <w:proofErr w:type="spellStart"/>
      <w:r w:rsidR="00B93CCD">
        <w:rPr>
          <w:rFonts w:ascii="Arial" w:hAnsi="Arial" w:cs="Arial"/>
        </w:rPr>
        <w:t>pencatatan</w:t>
      </w:r>
      <w:proofErr w:type="spellEnd"/>
      <w:r w:rsidR="00B93CC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PT. Paragon Technology and Innovation </w:t>
      </w:r>
      <w:proofErr w:type="spellStart"/>
      <w:r>
        <w:rPr>
          <w:rFonts w:ascii="Arial" w:hAnsi="Arial" w:cs="Arial"/>
        </w:rPr>
        <w:t>Cabang</w:t>
      </w:r>
      <w:proofErr w:type="spellEnd"/>
      <w:r>
        <w:rPr>
          <w:rFonts w:ascii="Arial" w:hAnsi="Arial" w:cs="Arial"/>
        </w:rPr>
        <w:t xml:space="preserve"> Bog</w:t>
      </w:r>
      <w:r w:rsidR="00B93CCD">
        <w:rPr>
          <w:rFonts w:ascii="Arial" w:hAnsi="Arial" w:cs="Arial"/>
        </w:rPr>
        <w:t xml:space="preserve">or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(PSAK) No.14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>.</w:t>
      </w:r>
    </w:p>
    <w:p w:rsidR="00B27DAB" w:rsidRDefault="00AB3E57">
      <w:pPr>
        <w:spacing w:after="160"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pembahasan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PT. Paragon Technolo</w:t>
      </w:r>
      <w:r w:rsidR="00B93CCD">
        <w:rPr>
          <w:rFonts w:ascii="Arial" w:hAnsi="Arial" w:cs="Arial"/>
        </w:rPr>
        <w:t xml:space="preserve">gy and Innovation </w:t>
      </w:r>
      <w:proofErr w:type="spellStart"/>
      <w:r w:rsidR="00B93CCD">
        <w:rPr>
          <w:rFonts w:ascii="Arial" w:hAnsi="Arial" w:cs="Arial"/>
        </w:rPr>
        <w:t>Cabang</w:t>
      </w:r>
      <w:proofErr w:type="spellEnd"/>
      <w:r w:rsidR="00B93CCD">
        <w:rPr>
          <w:rFonts w:ascii="Arial" w:hAnsi="Arial" w:cs="Arial"/>
        </w:rPr>
        <w:t xml:space="preserve"> Bogor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bergerak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industri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perdagangan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kecantikan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kosmetik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pencatatan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dagang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PT. Paragon Technology and Innovation </w:t>
      </w:r>
      <w:proofErr w:type="spellStart"/>
      <w:r>
        <w:rPr>
          <w:rFonts w:ascii="Arial" w:hAnsi="Arial" w:cs="Arial"/>
        </w:rPr>
        <w:t>Cabang</w:t>
      </w:r>
      <w:proofErr w:type="spellEnd"/>
      <w:r>
        <w:rPr>
          <w:rFonts w:ascii="Arial" w:hAnsi="Arial" w:cs="Arial"/>
        </w:rPr>
        <w:t xml:space="preserve"> Bogor </w:t>
      </w:r>
      <w:proofErr w:type="spellStart"/>
      <w:r>
        <w:rPr>
          <w:rFonts w:ascii="Arial" w:hAnsi="Arial" w:cs="Arial"/>
        </w:rPr>
        <w:t>sebagian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PSAK No.14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Adapun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dagang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oleh</w:t>
      </w:r>
      <w:proofErr w:type="spellEnd"/>
      <w:r>
        <w:rPr>
          <w:rFonts w:ascii="Arial" w:hAnsi="Arial" w:cs="Arial"/>
        </w:rPr>
        <w:t xml:space="preserve"> PT. Paragon Technology and Innovation </w:t>
      </w:r>
      <w:proofErr w:type="spellStart"/>
      <w:r>
        <w:rPr>
          <w:rFonts w:ascii="Arial" w:hAnsi="Arial" w:cs="Arial"/>
        </w:rPr>
        <w:t>Cabang</w:t>
      </w:r>
      <w:proofErr w:type="spellEnd"/>
      <w:r>
        <w:rPr>
          <w:rFonts w:ascii="Arial" w:hAnsi="Arial" w:cs="Arial"/>
        </w:rPr>
        <w:t xml:space="preserve"> Bogor </w:t>
      </w:r>
      <w:proofErr w:type="spellStart"/>
      <w:r>
        <w:rPr>
          <w:rFonts w:ascii="Arial" w:hAnsi="Arial" w:cs="Arial"/>
        </w:rPr>
        <w:t>menyimpulkan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dagang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penyesuaian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jaminan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memprediksi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rugi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setiap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>.</w:t>
      </w:r>
    </w:p>
    <w:p w:rsidR="00B27DAB" w:rsidRDefault="00B27DAB">
      <w:pPr>
        <w:spacing w:line="360" w:lineRule="auto"/>
        <w:jc w:val="both"/>
        <w:rPr>
          <w:rFonts w:ascii="Arial" w:hAnsi="Arial" w:cs="Arial"/>
        </w:rPr>
      </w:pPr>
    </w:p>
    <w:p w:rsidR="00B27DAB" w:rsidRDefault="00AB3E5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 xml:space="preserve">Keyword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Persediaan</w:t>
      </w:r>
      <w:proofErr w:type="spellEnd"/>
      <w:r>
        <w:rPr>
          <w:rFonts w:ascii="Arial" w:hAnsi="Arial" w:cs="Arial"/>
        </w:rPr>
        <w:t>, PSAK No.14</w:t>
      </w:r>
      <w:r w:rsidRPr="00CA73D0">
        <w:rPr>
          <w:rFonts w:ascii="Arial" w:hAnsi="Arial" w:cs="Arial"/>
        </w:rPr>
        <w:t xml:space="preserve">, </w:t>
      </w:r>
      <w:proofErr w:type="spellStart"/>
      <w:r w:rsidRPr="00CA73D0">
        <w:rPr>
          <w:rFonts w:ascii="Arial" w:hAnsi="Arial" w:cs="Arial"/>
        </w:rPr>
        <w:t>metode</w:t>
      </w:r>
      <w:proofErr w:type="spellEnd"/>
      <w:r w:rsidRPr="00CA73D0">
        <w:rPr>
          <w:rFonts w:ascii="Arial" w:hAnsi="Arial" w:cs="Arial"/>
        </w:rPr>
        <w:t xml:space="preserve"> </w:t>
      </w:r>
      <w:proofErr w:type="spellStart"/>
      <w:r w:rsidRPr="00CA73D0"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penilaian</w:t>
      </w:r>
      <w:proofErr w:type="spellEnd"/>
    </w:p>
    <w:p w:rsidR="00B93CCD" w:rsidRDefault="00B93CC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B93CCD">
      <w:headerReference w:type="default" r:id="rId7"/>
      <w:footerReference w:type="default" r:id="rId8"/>
      <w:pgSz w:w="11907" w:h="16839" w:code="9"/>
      <w:pgMar w:top="1701" w:right="1701" w:bottom="1701" w:left="2268" w:header="1134" w:footer="1134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D6" w:rsidRDefault="00D04DD6">
      <w:pPr>
        <w:spacing w:after="0" w:line="240" w:lineRule="auto"/>
      </w:pPr>
      <w:r>
        <w:separator/>
      </w:r>
    </w:p>
  </w:endnote>
  <w:endnote w:type="continuationSeparator" w:id="0">
    <w:p w:rsidR="00D04DD6" w:rsidRDefault="00D0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AB" w:rsidRDefault="00AB3E57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 w:rsidR="00A44F52">
      <w:rPr>
        <w:noProof/>
      </w:rPr>
      <w:t>v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D6" w:rsidRDefault="00D04DD6">
      <w:pPr>
        <w:spacing w:after="0" w:line="240" w:lineRule="auto"/>
      </w:pPr>
      <w:r>
        <w:separator/>
      </w:r>
    </w:p>
  </w:footnote>
  <w:footnote w:type="continuationSeparator" w:id="0">
    <w:p w:rsidR="00D04DD6" w:rsidRDefault="00D0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AB" w:rsidRDefault="00B27DAB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166F2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6C410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379D"/>
    <w:multiLevelType w:val="hybridMultilevel"/>
    <w:tmpl w:val="5A2EE8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AB"/>
    <w:rsid w:val="00252124"/>
    <w:rsid w:val="002E4E74"/>
    <w:rsid w:val="00444724"/>
    <w:rsid w:val="006D2563"/>
    <w:rsid w:val="007D4CF0"/>
    <w:rsid w:val="008C664E"/>
    <w:rsid w:val="00A44F52"/>
    <w:rsid w:val="00AB3E57"/>
    <w:rsid w:val="00AC4852"/>
    <w:rsid w:val="00B27DAB"/>
    <w:rsid w:val="00B93CCD"/>
    <w:rsid w:val="00CA73D0"/>
    <w:rsid w:val="00D04DD6"/>
    <w:rsid w:val="00F7333A"/>
    <w:rsid w:val="00FC4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2221A-0C3D-4838-AA3E-4AA83156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Niken</dc:creator>
  <cp:lastModifiedBy>MUHE ~</cp:lastModifiedBy>
  <cp:revision>2</cp:revision>
  <cp:lastPrinted>2008-09-09T22:10:00Z</cp:lastPrinted>
  <dcterms:created xsi:type="dcterms:W3CDTF">2019-10-09T01:34:00Z</dcterms:created>
  <dcterms:modified xsi:type="dcterms:W3CDTF">2019-10-09T01:34:00Z</dcterms:modified>
</cp:coreProperties>
</file>