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A483" w14:textId="5DE6E0A0" w:rsidR="00F375D8" w:rsidRPr="00E42AE7" w:rsidRDefault="00E42AE7" w:rsidP="00E42AE7">
      <w:pPr>
        <w:pStyle w:val="BAB0"/>
        <w:spacing w:after="0"/>
        <w:jc w:val="left"/>
        <w:rPr>
          <w:rFonts w:ascii="Cambria" w:hAnsi="Cambria"/>
          <w:sz w:val="40"/>
          <w:szCs w:val="44"/>
        </w:rPr>
      </w:pPr>
      <w:r w:rsidRPr="00E42AE7">
        <w:rPr>
          <w:rFonts w:ascii="Cambria" w:hAnsi="Cambria"/>
          <w:sz w:val="40"/>
          <w:szCs w:val="44"/>
        </w:rPr>
        <w:t xml:space="preserve">BAB </w:t>
      </w:r>
      <w:r w:rsidR="003F7BEA">
        <w:rPr>
          <w:rFonts w:ascii="Cambria" w:hAnsi="Cambria"/>
          <w:sz w:val="40"/>
          <w:szCs w:val="44"/>
        </w:rPr>
        <w:t>6</w:t>
      </w:r>
    </w:p>
    <w:p w14:paraId="12EEAF61" w14:textId="55C402AF" w:rsidR="003B0DE5" w:rsidRPr="00E42AE7" w:rsidRDefault="003F7BEA" w:rsidP="00E42AE7">
      <w:pPr>
        <w:pStyle w:val="BAB0"/>
        <w:spacing w:after="0"/>
        <w:jc w:val="left"/>
        <w:rPr>
          <w:rFonts w:ascii="Cambria" w:hAnsi="Cambria"/>
          <w:bCs/>
          <w:sz w:val="40"/>
          <w:szCs w:val="44"/>
        </w:rPr>
      </w:pPr>
      <w:r>
        <w:rPr>
          <w:rFonts w:ascii="Cambria" w:hAnsi="Cambria"/>
          <w:bCs/>
          <w:sz w:val="40"/>
          <w:szCs w:val="44"/>
        </w:rPr>
        <w:t>DISKLOSUR</w:t>
      </w:r>
    </w:p>
    <w:p w14:paraId="233680AC" w14:textId="38E23EE0" w:rsidR="00BF4F7C" w:rsidRDefault="00BF4F7C" w:rsidP="00E42AE7">
      <w:pPr>
        <w:pStyle w:val="BAB0"/>
        <w:spacing w:after="0"/>
        <w:jc w:val="both"/>
        <w:rPr>
          <w:rFonts w:ascii="Cambria" w:hAnsi="Cambria"/>
          <w:b w:val="0"/>
          <w:bCs/>
          <w:sz w:val="24"/>
          <w:szCs w:val="24"/>
          <w:lang w:val="id-ID"/>
        </w:rPr>
      </w:pPr>
    </w:p>
    <w:p w14:paraId="37CF88BD" w14:textId="5F81A331" w:rsidR="001A7CC6" w:rsidRDefault="00E42AE7" w:rsidP="00E42AE7">
      <w:pPr>
        <w:pStyle w:val="BAB0"/>
        <w:spacing w:after="0"/>
        <w:jc w:val="both"/>
        <w:rPr>
          <w:rFonts w:ascii="Cambria" w:hAnsi="Cambria"/>
          <w:bCs/>
          <w:sz w:val="32"/>
          <w:szCs w:val="24"/>
          <w:lang w:val="id-ID"/>
        </w:rPr>
      </w:pPr>
      <w:r w:rsidRPr="00E42AE7">
        <w:rPr>
          <w:rFonts w:ascii="Cambria" w:hAnsi="Cambria"/>
          <w:bCs/>
          <w:sz w:val="32"/>
          <w:szCs w:val="24"/>
          <w:lang w:val="id-ID"/>
        </w:rPr>
        <w:t xml:space="preserve">Oleh </w:t>
      </w:r>
      <w:r w:rsidR="003F7BEA">
        <w:rPr>
          <w:rFonts w:ascii="Cambria" w:hAnsi="Cambria"/>
          <w:bCs/>
          <w:sz w:val="32"/>
          <w:szCs w:val="24"/>
        </w:rPr>
        <w:t xml:space="preserve">Dr. IRIYADI, Ak., </w:t>
      </w:r>
      <w:proofErr w:type="spellStart"/>
      <w:r w:rsidR="003F7BEA">
        <w:rPr>
          <w:rFonts w:ascii="Cambria" w:hAnsi="Cambria"/>
          <w:bCs/>
          <w:sz w:val="32"/>
          <w:szCs w:val="24"/>
        </w:rPr>
        <w:t>MComm</w:t>
      </w:r>
      <w:proofErr w:type="spellEnd"/>
      <w:r w:rsidR="003F7BEA">
        <w:rPr>
          <w:rFonts w:ascii="Cambria" w:hAnsi="Cambria"/>
          <w:bCs/>
          <w:sz w:val="32"/>
          <w:szCs w:val="24"/>
        </w:rPr>
        <w:t>., CA.</w:t>
      </w:r>
    </w:p>
    <w:p w14:paraId="277C6CC1" w14:textId="77777777" w:rsidR="00E42AE7" w:rsidRDefault="00E42AE7" w:rsidP="00E42AE7">
      <w:pPr>
        <w:pStyle w:val="BAB0"/>
        <w:spacing w:after="0"/>
        <w:jc w:val="both"/>
        <w:rPr>
          <w:rFonts w:ascii="Cambria" w:hAnsi="Cambria"/>
          <w:bCs/>
          <w:sz w:val="32"/>
          <w:szCs w:val="24"/>
          <w:lang w:val="id-ID"/>
        </w:rPr>
      </w:pPr>
    </w:p>
    <w:p w14:paraId="30B56AEC" w14:textId="77777777" w:rsidR="00E42AE7" w:rsidRPr="00E42AE7" w:rsidRDefault="00E42AE7" w:rsidP="00E42AE7">
      <w:pPr>
        <w:pStyle w:val="BAB0"/>
        <w:spacing w:after="0"/>
        <w:jc w:val="both"/>
        <w:rPr>
          <w:rFonts w:ascii="Cambria" w:hAnsi="Cambria"/>
          <w:bCs/>
          <w:sz w:val="32"/>
          <w:szCs w:val="24"/>
          <w:lang w:val="id-ID"/>
        </w:rPr>
      </w:pPr>
    </w:p>
    <w:p w14:paraId="05C8B7FF" w14:textId="79AE62FE" w:rsidR="006D0B4A" w:rsidRPr="00065727" w:rsidRDefault="001C11F2" w:rsidP="00E42AE7">
      <w:pPr>
        <w:pStyle w:val="Heading2"/>
        <w:spacing w:before="0" w:after="0"/>
      </w:pPr>
      <w:r>
        <w:t>6</w:t>
      </w:r>
      <w:r w:rsidR="006D0B4A" w:rsidRPr="00065727">
        <w:t>.1 Pendahuluan</w:t>
      </w:r>
    </w:p>
    <w:p w14:paraId="5F4143E3" w14:textId="7E7B5F59" w:rsidR="001C11F2" w:rsidRPr="00125D53" w:rsidRDefault="001C11F2" w:rsidP="001C11F2">
      <w:pPr>
        <w:rPr>
          <w:rFonts w:ascii="Cambria" w:hAnsi="Cambria"/>
          <w:lang w:val="sv-SE"/>
        </w:rPr>
      </w:pPr>
      <w:proofErr w:type="spellStart"/>
      <w:r w:rsidRPr="00125D53">
        <w:rPr>
          <w:rFonts w:ascii="Cambria" w:hAnsi="Cambria"/>
        </w:rPr>
        <w:t>Informasi</w:t>
      </w:r>
      <w:proofErr w:type="spellEnd"/>
      <w:r w:rsidRPr="00125D53">
        <w:rPr>
          <w:rFonts w:ascii="Cambria" w:hAnsi="Cambria"/>
        </w:rPr>
        <w:t xml:space="preserve"> </w:t>
      </w:r>
      <w:proofErr w:type="spellStart"/>
      <w:r w:rsidRPr="00125D53">
        <w:rPr>
          <w:rFonts w:ascii="Cambria" w:hAnsi="Cambria"/>
        </w:rPr>
        <w:t>akuntansi</w:t>
      </w:r>
      <w:proofErr w:type="spellEnd"/>
      <w:r w:rsidRPr="00125D53">
        <w:rPr>
          <w:rFonts w:ascii="Cambria" w:hAnsi="Cambria"/>
        </w:rPr>
        <w:t xml:space="preserve"> yang </w:t>
      </w:r>
      <w:proofErr w:type="spellStart"/>
      <w:r w:rsidRPr="00125D53">
        <w:rPr>
          <w:rFonts w:ascii="Cambria" w:hAnsi="Cambria"/>
        </w:rPr>
        <w:t>merupakan</w:t>
      </w:r>
      <w:proofErr w:type="spellEnd"/>
      <w:r w:rsidRPr="00125D53">
        <w:rPr>
          <w:rFonts w:ascii="Cambria" w:hAnsi="Cambria"/>
        </w:rPr>
        <w:t xml:space="preserve"> </w:t>
      </w:r>
      <w:proofErr w:type="spellStart"/>
      <w:r w:rsidRPr="00125D53">
        <w:rPr>
          <w:rFonts w:ascii="Cambria" w:hAnsi="Cambria"/>
        </w:rPr>
        <w:t>hasil</w:t>
      </w:r>
      <w:proofErr w:type="spellEnd"/>
      <w:r w:rsidRPr="00125D53">
        <w:rPr>
          <w:rFonts w:ascii="Cambria" w:hAnsi="Cambria"/>
        </w:rPr>
        <w:t xml:space="preserve"> </w:t>
      </w:r>
      <w:proofErr w:type="spellStart"/>
      <w:r w:rsidRPr="00125D53">
        <w:rPr>
          <w:rFonts w:ascii="Cambria" w:hAnsi="Cambria"/>
        </w:rPr>
        <w:t>dari</w:t>
      </w:r>
      <w:proofErr w:type="spellEnd"/>
      <w:r w:rsidRPr="00125D53">
        <w:rPr>
          <w:rFonts w:ascii="Cambria" w:hAnsi="Cambria"/>
        </w:rPr>
        <w:t xml:space="preserve"> proses </w:t>
      </w:r>
      <w:proofErr w:type="spellStart"/>
      <w:r w:rsidRPr="00125D53">
        <w:rPr>
          <w:rFonts w:ascii="Cambria" w:hAnsi="Cambria"/>
        </w:rPr>
        <w:t>akuntansi</w:t>
      </w:r>
      <w:proofErr w:type="spellEnd"/>
      <w:r w:rsidRPr="00125D53">
        <w:rPr>
          <w:rFonts w:ascii="Cambria" w:hAnsi="Cambria"/>
        </w:rPr>
        <w:t xml:space="preserve"> </w:t>
      </w:r>
      <w:proofErr w:type="spellStart"/>
      <w:r w:rsidRPr="00125D53">
        <w:rPr>
          <w:rFonts w:ascii="Cambria" w:hAnsi="Cambria"/>
        </w:rPr>
        <w:t>adalah</w:t>
      </w:r>
      <w:proofErr w:type="spellEnd"/>
      <w:r w:rsidRPr="00125D53">
        <w:rPr>
          <w:rFonts w:ascii="Cambria" w:hAnsi="Cambria"/>
        </w:rPr>
        <w:t xml:space="preserve"> </w:t>
      </w:r>
      <w:proofErr w:type="spellStart"/>
      <w:r w:rsidRPr="00125D53">
        <w:rPr>
          <w:rFonts w:ascii="Cambria" w:hAnsi="Cambria"/>
        </w:rPr>
        <w:t>merupakan</w:t>
      </w:r>
      <w:proofErr w:type="spellEnd"/>
      <w:r w:rsidRPr="00125D53">
        <w:rPr>
          <w:rFonts w:ascii="Cambria" w:hAnsi="Cambria"/>
        </w:rPr>
        <w:t xml:space="preserve"> </w:t>
      </w:r>
      <w:proofErr w:type="spellStart"/>
      <w:r w:rsidRPr="00125D53">
        <w:rPr>
          <w:rFonts w:ascii="Cambria" w:hAnsi="Cambria"/>
        </w:rPr>
        <w:t>suatu</w:t>
      </w:r>
      <w:proofErr w:type="spellEnd"/>
      <w:r w:rsidRPr="00125D53">
        <w:rPr>
          <w:rFonts w:ascii="Cambria" w:hAnsi="Cambria"/>
        </w:rPr>
        <w:t xml:space="preserve"> </w:t>
      </w:r>
      <w:proofErr w:type="spellStart"/>
      <w:r w:rsidRPr="00125D53">
        <w:rPr>
          <w:rFonts w:ascii="Cambria" w:hAnsi="Cambria"/>
        </w:rPr>
        <w:t>informasi</w:t>
      </w:r>
      <w:proofErr w:type="spellEnd"/>
      <w:r w:rsidRPr="00125D53">
        <w:rPr>
          <w:rFonts w:ascii="Cambria" w:hAnsi="Cambria"/>
        </w:rPr>
        <w:t xml:space="preserve"> yang sangat </w:t>
      </w:r>
      <w:proofErr w:type="spellStart"/>
      <w:r w:rsidRPr="00125D53">
        <w:rPr>
          <w:rFonts w:ascii="Cambria" w:hAnsi="Cambria"/>
        </w:rPr>
        <w:t>berguna</w:t>
      </w:r>
      <w:proofErr w:type="spellEnd"/>
      <w:r w:rsidRPr="00125D53">
        <w:rPr>
          <w:rFonts w:ascii="Cambria" w:hAnsi="Cambria"/>
        </w:rPr>
        <w:t xml:space="preserve"> </w:t>
      </w:r>
      <w:proofErr w:type="spellStart"/>
      <w:r w:rsidRPr="00125D53">
        <w:rPr>
          <w:rFonts w:ascii="Cambria" w:hAnsi="Cambria"/>
        </w:rPr>
        <w:t>hampir</w:t>
      </w:r>
      <w:proofErr w:type="spellEnd"/>
      <w:r w:rsidRPr="00125D53">
        <w:rPr>
          <w:rFonts w:ascii="Cambria" w:hAnsi="Cambria"/>
        </w:rPr>
        <w:t xml:space="preserve"> pada </w:t>
      </w:r>
      <w:proofErr w:type="spellStart"/>
      <w:r w:rsidRPr="00125D53">
        <w:rPr>
          <w:rFonts w:ascii="Cambria" w:hAnsi="Cambria"/>
        </w:rPr>
        <w:t>se</w:t>
      </w:r>
      <w:r w:rsidR="00125D53" w:rsidRPr="00125D53">
        <w:rPr>
          <w:rFonts w:ascii="Cambria" w:hAnsi="Cambria"/>
        </w:rPr>
        <w:t>m</w:t>
      </w:r>
      <w:r w:rsidRPr="00125D53">
        <w:rPr>
          <w:rFonts w:ascii="Cambria" w:hAnsi="Cambria"/>
        </w:rPr>
        <w:t>ua</w:t>
      </w:r>
      <w:proofErr w:type="spellEnd"/>
      <w:r w:rsidRPr="00125D53">
        <w:rPr>
          <w:rFonts w:ascii="Cambria" w:hAnsi="Cambria"/>
        </w:rPr>
        <w:t xml:space="preserve"> </w:t>
      </w:r>
      <w:proofErr w:type="spellStart"/>
      <w:r w:rsidRPr="00125D53">
        <w:rPr>
          <w:rFonts w:ascii="Cambria" w:hAnsi="Cambria"/>
        </w:rPr>
        <w:t>bentuk</w:t>
      </w:r>
      <w:proofErr w:type="spellEnd"/>
      <w:r w:rsidRPr="00125D53">
        <w:rPr>
          <w:rFonts w:ascii="Cambria" w:hAnsi="Cambria"/>
        </w:rPr>
        <w:t xml:space="preserve"> </w:t>
      </w:r>
      <w:proofErr w:type="spellStart"/>
      <w:r w:rsidRPr="00125D53">
        <w:rPr>
          <w:rFonts w:ascii="Cambria" w:hAnsi="Cambria"/>
        </w:rPr>
        <w:t>organisasi</w:t>
      </w:r>
      <w:proofErr w:type="spellEnd"/>
      <w:r w:rsidRPr="00125D53">
        <w:rPr>
          <w:rFonts w:ascii="Cambria" w:hAnsi="Cambria"/>
        </w:rPr>
        <w:t xml:space="preserve"> </w:t>
      </w:r>
      <w:proofErr w:type="spellStart"/>
      <w:r w:rsidRPr="00125D53">
        <w:rPr>
          <w:rFonts w:ascii="Cambria" w:hAnsi="Cambria"/>
        </w:rPr>
        <w:t>perusahaan</w:t>
      </w:r>
      <w:proofErr w:type="spellEnd"/>
      <w:r w:rsidRPr="00125D53">
        <w:rPr>
          <w:rFonts w:ascii="Cambria" w:hAnsi="Cambria"/>
        </w:rPr>
        <w:t xml:space="preserve">. </w:t>
      </w:r>
      <w:proofErr w:type="spellStart"/>
      <w:r w:rsidRPr="00125D53">
        <w:rPr>
          <w:rFonts w:ascii="Cambria" w:hAnsi="Cambria"/>
        </w:rPr>
        <w:t>Dikatakan</w:t>
      </w:r>
      <w:proofErr w:type="spellEnd"/>
      <w:r w:rsidRPr="00125D53">
        <w:rPr>
          <w:rFonts w:ascii="Cambria" w:hAnsi="Cambria"/>
        </w:rPr>
        <w:t xml:space="preserve"> </w:t>
      </w:r>
      <w:proofErr w:type="spellStart"/>
      <w:r w:rsidRPr="00125D53">
        <w:rPr>
          <w:rFonts w:ascii="Cambria" w:hAnsi="Cambria"/>
        </w:rPr>
        <w:t>demikian</w:t>
      </w:r>
      <w:proofErr w:type="spellEnd"/>
      <w:r w:rsidRPr="00125D53">
        <w:rPr>
          <w:rFonts w:ascii="Cambria" w:hAnsi="Cambria"/>
        </w:rPr>
        <w:t xml:space="preserve"> </w:t>
      </w:r>
      <w:proofErr w:type="spellStart"/>
      <w:r w:rsidRPr="00125D53">
        <w:rPr>
          <w:rFonts w:ascii="Cambria" w:hAnsi="Cambria"/>
        </w:rPr>
        <w:t>mengi</w:t>
      </w:r>
      <w:r w:rsidR="00125D53" w:rsidRPr="00125D53">
        <w:rPr>
          <w:rFonts w:ascii="Cambria" w:hAnsi="Cambria"/>
        </w:rPr>
        <w:t>n</w:t>
      </w:r>
      <w:r w:rsidRPr="00125D53">
        <w:rPr>
          <w:rFonts w:ascii="Cambria" w:hAnsi="Cambria"/>
        </w:rPr>
        <w:t>gat</w:t>
      </w:r>
      <w:proofErr w:type="spellEnd"/>
      <w:r w:rsidRPr="00125D53">
        <w:rPr>
          <w:rFonts w:ascii="Cambria" w:hAnsi="Cambria"/>
        </w:rPr>
        <w:t xml:space="preserve"> </w:t>
      </w:r>
      <w:proofErr w:type="spellStart"/>
      <w:r w:rsidRPr="00125D53">
        <w:rPr>
          <w:rFonts w:ascii="Cambria" w:hAnsi="Cambria"/>
        </w:rPr>
        <w:t>bahwa</w:t>
      </w:r>
      <w:proofErr w:type="spellEnd"/>
      <w:r w:rsidRPr="00125D53">
        <w:rPr>
          <w:rFonts w:ascii="Cambria" w:hAnsi="Cambria"/>
        </w:rPr>
        <w:t xml:space="preserve"> </w:t>
      </w:r>
      <w:proofErr w:type="spellStart"/>
      <w:r w:rsidRPr="00125D53">
        <w:rPr>
          <w:rFonts w:ascii="Cambria" w:hAnsi="Cambria"/>
        </w:rPr>
        <w:t>sistem</w:t>
      </w:r>
      <w:proofErr w:type="spellEnd"/>
      <w:r w:rsidRPr="00125D53">
        <w:rPr>
          <w:rFonts w:ascii="Cambria" w:hAnsi="Cambria"/>
        </w:rPr>
        <w:t xml:space="preserve"> </w:t>
      </w:r>
      <w:proofErr w:type="spellStart"/>
      <w:r w:rsidRPr="00125D53">
        <w:rPr>
          <w:rFonts w:ascii="Cambria" w:hAnsi="Cambria"/>
        </w:rPr>
        <w:t>informasi</w:t>
      </w:r>
      <w:proofErr w:type="spellEnd"/>
      <w:r w:rsidRPr="00125D53">
        <w:rPr>
          <w:rFonts w:ascii="Cambria" w:hAnsi="Cambria"/>
        </w:rPr>
        <w:t xml:space="preserve"> </w:t>
      </w:r>
      <w:proofErr w:type="spellStart"/>
      <w:r w:rsidRPr="00125D53">
        <w:rPr>
          <w:rFonts w:ascii="Cambria" w:hAnsi="Cambria"/>
        </w:rPr>
        <w:t>ini</w:t>
      </w:r>
      <w:proofErr w:type="spellEnd"/>
      <w:r w:rsidRPr="00125D53">
        <w:rPr>
          <w:rFonts w:ascii="Cambria" w:hAnsi="Cambria"/>
        </w:rPr>
        <w:t xml:space="preserve"> </w:t>
      </w:r>
      <w:proofErr w:type="spellStart"/>
      <w:r w:rsidRPr="00125D53">
        <w:rPr>
          <w:rFonts w:ascii="Cambria" w:hAnsi="Cambria"/>
        </w:rPr>
        <w:t>adalah</w:t>
      </w:r>
      <w:proofErr w:type="spellEnd"/>
      <w:r w:rsidRPr="00125D53">
        <w:rPr>
          <w:rFonts w:ascii="Cambria" w:hAnsi="Cambria"/>
        </w:rPr>
        <w:t xml:space="preserve"> sangat </w:t>
      </w:r>
      <w:proofErr w:type="spellStart"/>
      <w:r w:rsidRPr="00125D53">
        <w:rPr>
          <w:rFonts w:ascii="Cambria" w:hAnsi="Cambria"/>
        </w:rPr>
        <w:t>mendasari</w:t>
      </w:r>
      <w:proofErr w:type="spellEnd"/>
      <w:r w:rsidRPr="00125D53">
        <w:rPr>
          <w:rFonts w:ascii="Cambria" w:hAnsi="Cambria"/>
        </w:rPr>
        <w:t xml:space="preserve"> </w:t>
      </w:r>
      <w:proofErr w:type="spellStart"/>
      <w:r w:rsidRPr="00125D53">
        <w:rPr>
          <w:rFonts w:ascii="Cambria" w:hAnsi="Cambria"/>
        </w:rPr>
        <w:t>langkah-langkah</w:t>
      </w:r>
      <w:proofErr w:type="spellEnd"/>
      <w:r w:rsidRPr="00125D53">
        <w:rPr>
          <w:rFonts w:ascii="Cambria" w:hAnsi="Cambria"/>
        </w:rPr>
        <w:t xml:space="preserve"> </w:t>
      </w:r>
      <w:proofErr w:type="spellStart"/>
      <w:r w:rsidRPr="00125D53">
        <w:rPr>
          <w:rFonts w:ascii="Cambria" w:hAnsi="Cambria"/>
        </w:rPr>
        <w:t>pembuatan</w:t>
      </w:r>
      <w:proofErr w:type="spellEnd"/>
      <w:r w:rsidRPr="00125D53">
        <w:rPr>
          <w:rFonts w:ascii="Cambria" w:hAnsi="Cambria"/>
        </w:rPr>
        <w:t xml:space="preserve"> </w:t>
      </w:r>
      <w:proofErr w:type="spellStart"/>
      <w:r w:rsidRPr="00125D53">
        <w:rPr>
          <w:rFonts w:ascii="Cambria" w:hAnsi="Cambria"/>
        </w:rPr>
        <w:t>berbagai</w:t>
      </w:r>
      <w:proofErr w:type="spellEnd"/>
      <w:r w:rsidRPr="00125D53">
        <w:rPr>
          <w:rFonts w:ascii="Cambria" w:hAnsi="Cambria"/>
        </w:rPr>
        <w:t xml:space="preserve"> </w:t>
      </w:r>
      <w:proofErr w:type="spellStart"/>
      <w:r w:rsidRPr="00125D53">
        <w:rPr>
          <w:rFonts w:ascii="Cambria" w:hAnsi="Cambria"/>
        </w:rPr>
        <w:t>keputusan</w:t>
      </w:r>
      <w:proofErr w:type="spellEnd"/>
      <w:r w:rsidRPr="00125D53">
        <w:rPr>
          <w:rFonts w:ascii="Cambria" w:hAnsi="Cambria"/>
        </w:rPr>
        <w:t xml:space="preserve"> </w:t>
      </w:r>
      <w:proofErr w:type="spellStart"/>
      <w:r w:rsidRPr="00125D53">
        <w:rPr>
          <w:rFonts w:ascii="Cambria" w:hAnsi="Cambria"/>
        </w:rPr>
        <w:t>kebijakan</w:t>
      </w:r>
      <w:proofErr w:type="spellEnd"/>
      <w:r w:rsidRPr="00125D53">
        <w:rPr>
          <w:rFonts w:ascii="Cambria" w:hAnsi="Cambria"/>
        </w:rPr>
        <w:t xml:space="preserve"> oleh </w:t>
      </w:r>
      <w:proofErr w:type="spellStart"/>
      <w:r w:rsidRPr="00125D53">
        <w:rPr>
          <w:rFonts w:ascii="Cambria" w:hAnsi="Cambria"/>
        </w:rPr>
        <w:t>pihak-pihak</w:t>
      </w:r>
      <w:proofErr w:type="spellEnd"/>
      <w:r w:rsidRPr="00125D53">
        <w:rPr>
          <w:rFonts w:ascii="Cambria" w:hAnsi="Cambria"/>
        </w:rPr>
        <w:t xml:space="preserve"> yang </w:t>
      </w:r>
      <w:proofErr w:type="spellStart"/>
      <w:r w:rsidRPr="00125D53">
        <w:rPr>
          <w:rFonts w:ascii="Cambria" w:hAnsi="Cambria"/>
        </w:rPr>
        <w:t>berkepentingan</w:t>
      </w:r>
      <w:proofErr w:type="spellEnd"/>
      <w:r w:rsidRPr="00125D53">
        <w:rPr>
          <w:rFonts w:ascii="Cambria" w:hAnsi="Cambria"/>
        </w:rPr>
        <w:t xml:space="preserve"> </w:t>
      </w:r>
      <w:proofErr w:type="spellStart"/>
      <w:r w:rsidRPr="00125D53">
        <w:rPr>
          <w:rFonts w:ascii="Cambria" w:hAnsi="Cambria"/>
        </w:rPr>
        <w:t>terhadap</w:t>
      </w:r>
      <w:proofErr w:type="spellEnd"/>
      <w:r w:rsidRPr="00125D53">
        <w:rPr>
          <w:rFonts w:ascii="Cambria" w:hAnsi="Cambria"/>
        </w:rPr>
        <w:t xml:space="preserve"> </w:t>
      </w:r>
      <w:proofErr w:type="spellStart"/>
      <w:r w:rsidRPr="00125D53">
        <w:rPr>
          <w:rFonts w:ascii="Cambria" w:hAnsi="Cambria"/>
        </w:rPr>
        <w:t>organisasi</w:t>
      </w:r>
      <w:proofErr w:type="spellEnd"/>
      <w:r w:rsidRPr="00125D53">
        <w:rPr>
          <w:rFonts w:ascii="Cambria" w:hAnsi="Cambria"/>
        </w:rPr>
        <w:t xml:space="preserve"> </w:t>
      </w:r>
      <w:proofErr w:type="spellStart"/>
      <w:r w:rsidRPr="00125D53">
        <w:rPr>
          <w:rFonts w:ascii="Cambria" w:hAnsi="Cambria"/>
        </w:rPr>
        <w:t>tersebut</w:t>
      </w:r>
      <w:proofErr w:type="spellEnd"/>
      <w:r w:rsidRPr="00125D53">
        <w:rPr>
          <w:rFonts w:ascii="Cambria" w:hAnsi="Cambria"/>
        </w:rPr>
        <w:t>.</w:t>
      </w:r>
    </w:p>
    <w:p w14:paraId="2454CBB1" w14:textId="1A2885A5" w:rsidR="001C11F2" w:rsidRPr="00125D53" w:rsidRDefault="001C11F2" w:rsidP="00A623D5">
      <w:pPr>
        <w:rPr>
          <w:rFonts w:ascii="Cambria" w:hAnsi="Cambria"/>
          <w:lang w:val="sv-SE"/>
        </w:rPr>
      </w:pPr>
      <w:proofErr w:type="spellStart"/>
      <w:r w:rsidRPr="00125D53">
        <w:rPr>
          <w:rFonts w:ascii="Cambria" w:hAnsi="Cambria"/>
        </w:rPr>
        <w:t>Pihak-pihak</w:t>
      </w:r>
      <w:proofErr w:type="spellEnd"/>
      <w:r w:rsidRPr="00125D53">
        <w:rPr>
          <w:rFonts w:ascii="Cambria" w:hAnsi="Cambria"/>
        </w:rPr>
        <w:t xml:space="preserve"> </w:t>
      </w:r>
      <w:proofErr w:type="spellStart"/>
      <w:r w:rsidRPr="00125D53">
        <w:rPr>
          <w:rFonts w:ascii="Cambria" w:hAnsi="Cambria"/>
        </w:rPr>
        <w:t>pemakai</w:t>
      </w:r>
      <w:proofErr w:type="spellEnd"/>
      <w:r w:rsidRPr="00125D53">
        <w:rPr>
          <w:rFonts w:ascii="Cambria" w:hAnsi="Cambria"/>
        </w:rPr>
        <w:t xml:space="preserve"> </w:t>
      </w:r>
      <w:proofErr w:type="spellStart"/>
      <w:r w:rsidRPr="00125D53">
        <w:rPr>
          <w:rFonts w:ascii="Cambria" w:hAnsi="Cambria"/>
        </w:rPr>
        <w:t>informasi</w:t>
      </w:r>
      <w:proofErr w:type="spellEnd"/>
      <w:r w:rsidRPr="00125D53">
        <w:rPr>
          <w:rFonts w:ascii="Cambria" w:hAnsi="Cambria"/>
        </w:rPr>
        <w:t xml:space="preserve"> </w:t>
      </w:r>
      <w:proofErr w:type="spellStart"/>
      <w:r w:rsidRPr="00125D53">
        <w:rPr>
          <w:rFonts w:ascii="Cambria" w:hAnsi="Cambria"/>
        </w:rPr>
        <w:t>akuntansi</w:t>
      </w:r>
      <w:proofErr w:type="spellEnd"/>
      <w:r w:rsidRPr="00125D53">
        <w:rPr>
          <w:rFonts w:ascii="Cambria" w:hAnsi="Cambria"/>
        </w:rPr>
        <w:t xml:space="preserve"> </w:t>
      </w:r>
      <w:proofErr w:type="spellStart"/>
      <w:r w:rsidRPr="00125D53">
        <w:rPr>
          <w:rFonts w:ascii="Cambria" w:hAnsi="Cambria"/>
        </w:rPr>
        <w:t>tersebut</w:t>
      </w:r>
      <w:proofErr w:type="spellEnd"/>
      <w:r w:rsidRPr="00125D53">
        <w:rPr>
          <w:rFonts w:ascii="Cambria" w:hAnsi="Cambria"/>
        </w:rPr>
        <w:t xml:space="preserve"> </w:t>
      </w:r>
      <w:proofErr w:type="spellStart"/>
      <w:r w:rsidRPr="00125D53">
        <w:rPr>
          <w:rFonts w:ascii="Cambria" w:hAnsi="Cambria"/>
        </w:rPr>
        <w:t>adalah</w:t>
      </w:r>
      <w:proofErr w:type="spellEnd"/>
      <w:r w:rsidRPr="00125D53">
        <w:rPr>
          <w:rFonts w:ascii="Cambria" w:hAnsi="Cambria"/>
        </w:rPr>
        <w:t xml:space="preserve"> </w:t>
      </w:r>
      <w:proofErr w:type="spellStart"/>
      <w:r w:rsidRPr="00125D53">
        <w:rPr>
          <w:rFonts w:ascii="Cambria" w:hAnsi="Cambria"/>
        </w:rPr>
        <w:t>dari</w:t>
      </w:r>
      <w:proofErr w:type="spellEnd"/>
      <w:r w:rsidRPr="00125D53">
        <w:rPr>
          <w:rFonts w:ascii="Cambria" w:hAnsi="Cambria"/>
        </w:rPr>
        <w:t xml:space="preserve"> </w:t>
      </w:r>
      <w:proofErr w:type="spellStart"/>
      <w:r w:rsidRPr="00125D53">
        <w:rPr>
          <w:rFonts w:ascii="Cambria" w:hAnsi="Cambria"/>
        </w:rPr>
        <w:t>berbagai</w:t>
      </w:r>
      <w:proofErr w:type="spellEnd"/>
      <w:r w:rsidRPr="00125D53">
        <w:rPr>
          <w:rFonts w:ascii="Cambria" w:hAnsi="Cambria"/>
        </w:rPr>
        <w:t xml:space="preserve"> </w:t>
      </w:r>
      <w:proofErr w:type="spellStart"/>
      <w:r w:rsidRPr="00125D53">
        <w:rPr>
          <w:rFonts w:ascii="Cambria" w:hAnsi="Cambria"/>
        </w:rPr>
        <w:t>kalangan</w:t>
      </w:r>
      <w:proofErr w:type="spellEnd"/>
      <w:r w:rsidRPr="00125D53">
        <w:rPr>
          <w:rFonts w:ascii="Cambria" w:hAnsi="Cambria"/>
        </w:rPr>
        <w:t xml:space="preserve"> </w:t>
      </w:r>
      <w:proofErr w:type="spellStart"/>
      <w:r w:rsidRPr="00125D53">
        <w:rPr>
          <w:rFonts w:ascii="Cambria" w:hAnsi="Cambria"/>
        </w:rPr>
        <w:t>baik</w:t>
      </w:r>
      <w:proofErr w:type="spellEnd"/>
      <w:r w:rsidRPr="00125D53">
        <w:rPr>
          <w:rFonts w:ascii="Cambria" w:hAnsi="Cambria"/>
        </w:rPr>
        <w:t xml:space="preserve"> </w:t>
      </w:r>
      <w:proofErr w:type="spellStart"/>
      <w:r w:rsidRPr="00125D53">
        <w:rPr>
          <w:rFonts w:ascii="Cambria" w:hAnsi="Cambria"/>
        </w:rPr>
        <w:t>dari</w:t>
      </w:r>
      <w:proofErr w:type="spellEnd"/>
      <w:r w:rsidRPr="00125D53">
        <w:rPr>
          <w:rFonts w:ascii="Cambria" w:hAnsi="Cambria"/>
        </w:rPr>
        <w:t xml:space="preserve"> </w:t>
      </w:r>
      <w:proofErr w:type="spellStart"/>
      <w:r w:rsidRPr="00125D53">
        <w:rPr>
          <w:rFonts w:ascii="Cambria" w:hAnsi="Cambria"/>
        </w:rPr>
        <w:t>kalangan</w:t>
      </w:r>
      <w:proofErr w:type="spellEnd"/>
      <w:r w:rsidRPr="00125D53">
        <w:rPr>
          <w:rFonts w:ascii="Cambria" w:hAnsi="Cambria"/>
        </w:rPr>
        <w:t xml:space="preserve"> intern</w:t>
      </w:r>
      <w:r w:rsidR="00125D53" w:rsidRPr="00125D53">
        <w:rPr>
          <w:rFonts w:ascii="Cambria" w:hAnsi="Cambria"/>
        </w:rPr>
        <w:t>al</w:t>
      </w:r>
      <w:r w:rsidRPr="00125D53">
        <w:rPr>
          <w:rFonts w:ascii="Cambria" w:hAnsi="Cambria"/>
        </w:rPr>
        <w:t xml:space="preserve"> </w:t>
      </w:r>
      <w:proofErr w:type="spellStart"/>
      <w:r w:rsidRPr="00125D53">
        <w:rPr>
          <w:rFonts w:ascii="Cambria" w:hAnsi="Cambria"/>
        </w:rPr>
        <w:t>maupun</w:t>
      </w:r>
      <w:proofErr w:type="spellEnd"/>
      <w:r w:rsidRPr="00125D53">
        <w:rPr>
          <w:rFonts w:ascii="Cambria" w:hAnsi="Cambria"/>
        </w:rPr>
        <w:t xml:space="preserve"> </w:t>
      </w:r>
      <w:proofErr w:type="spellStart"/>
      <w:r w:rsidRPr="00125D53">
        <w:rPr>
          <w:rFonts w:ascii="Cambria" w:hAnsi="Cambria"/>
        </w:rPr>
        <w:t>ekstern</w:t>
      </w:r>
      <w:r w:rsidR="00125D53" w:rsidRPr="00125D53">
        <w:rPr>
          <w:rFonts w:ascii="Cambria" w:hAnsi="Cambria"/>
        </w:rPr>
        <w:t>al</w:t>
      </w:r>
      <w:proofErr w:type="spellEnd"/>
      <w:r w:rsidRPr="00125D53">
        <w:rPr>
          <w:rFonts w:ascii="Cambria" w:hAnsi="Cambria"/>
        </w:rPr>
        <w:t xml:space="preserve"> </w:t>
      </w:r>
      <w:proofErr w:type="spellStart"/>
      <w:r w:rsidRPr="00125D53">
        <w:rPr>
          <w:rFonts w:ascii="Cambria" w:hAnsi="Cambria"/>
        </w:rPr>
        <w:t>dengan</w:t>
      </w:r>
      <w:proofErr w:type="spellEnd"/>
      <w:r w:rsidRPr="00125D53">
        <w:rPr>
          <w:rFonts w:ascii="Cambria" w:hAnsi="Cambria"/>
        </w:rPr>
        <w:t xml:space="preserve"> </w:t>
      </w:r>
      <w:proofErr w:type="spellStart"/>
      <w:r w:rsidRPr="00125D53">
        <w:rPr>
          <w:rFonts w:ascii="Cambria" w:hAnsi="Cambria"/>
        </w:rPr>
        <w:t>berbagai</w:t>
      </w:r>
      <w:proofErr w:type="spellEnd"/>
      <w:r w:rsidRPr="00125D53">
        <w:rPr>
          <w:rFonts w:ascii="Cambria" w:hAnsi="Cambria"/>
        </w:rPr>
        <w:t xml:space="preserve"> </w:t>
      </w:r>
      <w:proofErr w:type="spellStart"/>
      <w:r w:rsidRPr="00125D53">
        <w:rPr>
          <w:rFonts w:ascii="Cambria" w:hAnsi="Cambria"/>
        </w:rPr>
        <w:t>tujua</w:t>
      </w:r>
      <w:r w:rsidR="00125D53" w:rsidRPr="00125D53">
        <w:rPr>
          <w:rFonts w:ascii="Cambria" w:hAnsi="Cambria"/>
        </w:rPr>
        <w:t>nnya</w:t>
      </w:r>
      <w:proofErr w:type="spellEnd"/>
      <w:r w:rsidRPr="00125D53">
        <w:rPr>
          <w:rFonts w:ascii="Cambria" w:hAnsi="Cambria"/>
        </w:rPr>
        <w:t xml:space="preserve"> yang </w:t>
      </w:r>
      <w:proofErr w:type="spellStart"/>
      <w:r w:rsidR="00125D53" w:rsidRPr="00125D53">
        <w:rPr>
          <w:rFonts w:ascii="Cambria" w:hAnsi="Cambria"/>
        </w:rPr>
        <w:t>beragam</w:t>
      </w:r>
      <w:proofErr w:type="spellEnd"/>
      <w:r w:rsidR="00125D53" w:rsidRPr="00125D53">
        <w:rPr>
          <w:rFonts w:ascii="Cambria" w:hAnsi="Cambria"/>
        </w:rPr>
        <w:t xml:space="preserve"> dan </w:t>
      </w:r>
      <w:proofErr w:type="spellStart"/>
      <w:r w:rsidRPr="00125D53">
        <w:rPr>
          <w:rFonts w:ascii="Cambria" w:hAnsi="Cambria"/>
        </w:rPr>
        <w:t>berbeda</w:t>
      </w:r>
      <w:proofErr w:type="spellEnd"/>
      <w:r w:rsidRPr="00125D53">
        <w:rPr>
          <w:rFonts w:ascii="Cambria" w:hAnsi="Cambria"/>
        </w:rPr>
        <w:t xml:space="preserve">, </w:t>
      </w:r>
      <w:proofErr w:type="spellStart"/>
      <w:r w:rsidRPr="00125D53">
        <w:rPr>
          <w:rFonts w:ascii="Cambria" w:hAnsi="Cambria"/>
        </w:rPr>
        <w:t>maka</w:t>
      </w:r>
      <w:proofErr w:type="spellEnd"/>
      <w:r w:rsidRPr="00125D53">
        <w:rPr>
          <w:rFonts w:ascii="Cambria" w:hAnsi="Cambria"/>
        </w:rPr>
        <w:t xml:space="preserve"> </w:t>
      </w:r>
      <w:proofErr w:type="spellStart"/>
      <w:r w:rsidRPr="00125D53">
        <w:rPr>
          <w:rFonts w:ascii="Cambria" w:hAnsi="Cambria"/>
        </w:rPr>
        <w:t>informasi</w:t>
      </w:r>
      <w:proofErr w:type="spellEnd"/>
      <w:r w:rsidRPr="00125D53">
        <w:rPr>
          <w:rFonts w:ascii="Cambria" w:hAnsi="Cambria"/>
        </w:rPr>
        <w:t xml:space="preserve"> </w:t>
      </w:r>
      <w:proofErr w:type="spellStart"/>
      <w:r w:rsidRPr="00125D53">
        <w:rPr>
          <w:rFonts w:ascii="Cambria" w:hAnsi="Cambria"/>
        </w:rPr>
        <w:t>akuntansi</w:t>
      </w:r>
      <w:proofErr w:type="spellEnd"/>
      <w:r w:rsidRPr="00125D53">
        <w:rPr>
          <w:rFonts w:ascii="Cambria" w:hAnsi="Cambria"/>
        </w:rPr>
        <w:t xml:space="preserve"> </w:t>
      </w:r>
      <w:proofErr w:type="spellStart"/>
      <w:r w:rsidRPr="00125D53">
        <w:rPr>
          <w:rFonts w:ascii="Cambria" w:hAnsi="Cambria"/>
        </w:rPr>
        <w:t>tersebut</w:t>
      </w:r>
      <w:proofErr w:type="spellEnd"/>
      <w:r w:rsidRPr="00125D53">
        <w:rPr>
          <w:rFonts w:ascii="Cambria" w:hAnsi="Cambria"/>
        </w:rPr>
        <w:t xml:space="preserve"> </w:t>
      </w:r>
      <w:proofErr w:type="spellStart"/>
      <w:r w:rsidRPr="00125D53">
        <w:rPr>
          <w:rFonts w:ascii="Cambria" w:hAnsi="Cambria"/>
        </w:rPr>
        <w:t>haruslah</w:t>
      </w:r>
      <w:proofErr w:type="spellEnd"/>
      <w:r w:rsidRPr="00125D53">
        <w:rPr>
          <w:rFonts w:ascii="Cambria" w:hAnsi="Cambria"/>
        </w:rPr>
        <w:t xml:space="preserve"> </w:t>
      </w:r>
      <w:proofErr w:type="spellStart"/>
      <w:r w:rsidRPr="00125D53">
        <w:rPr>
          <w:rFonts w:ascii="Cambria" w:hAnsi="Cambria"/>
        </w:rPr>
        <w:t>mampu</w:t>
      </w:r>
      <w:proofErr w:type="spellEnd"/>
      <w:r w:rsidRPr="00125D53">
        <w:rPr>
          <w:rFonts w:ascii="Cambria" w:hAnsi="Cambria"/>
        </w:rPr>
        <w:t xml:space="preserve"> </w:t>
      </w:r>
      <w:proofErr w:type="spellStart"/>
      <w:r w:rsidRPr="00125D53">
        <w:rPr>
          <w:rFonts w:ascii="Cambria" w:hAnsi="Cambria"/>
        </w:rPr>
        <w:t>mengga</w:t>
      </w:r>
      <w:r w:rsidR="00125D53" w:rsidRPr="00125D53">
        <w:rPr>
          <w:rFonts w:ascii="Cambria" w:hAnsi="Cambria"/>
        </w:rPr>
        <w:t>m</w:t>
      </w:r>
      <w:r w:rsidRPr="00125D53">
        <w:rPr>
          <w:rFonts w:ascii="Cambria" w:hAnsi="Cambria"/>
        </w:rPr>
        <w:t>barkan</w:t>
      </w:r>
      <w:proofErr w:type="spellEnd"/>
      <w:r w:rsidRPr="00125D53">
        <w:rPr>
          <w:rFonts w:ascii="Cambria" w:hAnsi="Cambria"/>
        </w:rPr>
        <w:t xml:space="preserve"> </w:t>
      </w:r>
      <w:proofErr w:type="spellStart"/>
      <w:r w:rsidRPr="00125D53">
        <w:rPr>
          <w:rFonts w:ascii="Cambria" w:hAnsi="Cambria"/>
        </w:rPr>
        <w:t>keadaan</w:t>
      </w:r>
      <w:proofErr w:type="spellEnd"/>
      <w:r w:rsidRPr="00125D53">
        <w:rPr>
          <w:rFonts w:ascii="Cambria" w:hAnsi="Cambria"/>
        </w:rPr>
        <w:t xml:space="preserve"> </w:t>
      </w:r>
      <w:proofErr w:type="spellStart"/>
      <w:r w:rsidRPr="00125D53">
        <w:rPr>
          <w:rFonts w:ascii="Cambria" w:hAnsi="Cambria"/>
        </w:rPr>
        <w:t>organisasi</w:t>
      </w:r>
      <w:proofErr w:type="spellEnd"/>
      <w:r w:rsidRPr="00125D53">
        <w:rPr>
          <w:rFonts w:ascii="Cambria" w:hAnsi="Cambria"/>
        </w:rPr>
        <w:t xml:space="preserve"> </w:t>
      </w:r>
      <w:proofErr w:type="spellStart"/>
      <w:r w:rsidRPr="00125D53">
        <w:rPr>
          <w:rFonts w:ascii="Cambria" w:hAnsi="Cambria"/>
        </w:rPr>
        <w:t>secara</w:t>
      </w:r>
      <w:proofErr w:type="spellEnd"/>
      <w:r w:rsidRPr="00125D53">
        <w:rPr>
          <w:rFonts w:ascii="Cambria" w:hAnsi="Cambria"/>
        </w:rPr>
        <w:t xml:space="preserve"> </w:t>
      </w:r>
      <w:proofErr w:type="spellStart"/>
      <w:r w:rsidRPr="00125D53">
        <w:rPr>
          <w:rFonts w:ascii="Cambria" w:hAnsi="Cambria"/>
        </w:rPr>
        <w:t>lengkap</w:t>
      </w:r>
      <w:proofErr w:type="spellEnd"/>
      <w:r w:rsidRPr="00125D53">
        <w:rPr>
          <w:rFonts w:ascii="Cambria" w:hAnsi="Cambria"/>
        </w:rPr>
        <w:t xml:space="preserve"> </w:t>
      </w:r>
      <w:proofErr w:type="spellStart"/>
      <w:r w:rsidRPr="00125D53">
        <w:rPr>
          <w:rFonts w:ascii="Cambria" w:hAnsi="Cambria"/>
        </w:rPr>
        <w:t>se</w:t>
      </w:r>
      <w:r w:rsidR="00125D53" w:rsidRPr="00125D53">
        <w:rPr>
          <w:rFonts w:ascii="Cambria" w:hAnsi="Cambria"/>
        </w:rPr>
        <w:t>hingga</w:t>
      </w:r>
      <w:proofErr w:type="spellEnd"/>
      <w:r w:rsidR="00125D53" w:rsidRPr="00125D53">
        <w:rPr>
          <w:rFonts w:ascii="Cambria" w:hAnsi="Cambria"/>
        </w:rPr>
        <w:t xml:space="preserve"> </w:t>
      </w:r>
      <w:proofErr w:type="spellStart"/>
      <w:r w:rsidR="00125D53" w:rsidRPr="00125D53">
        <w:rPr>
          <w:rFonts w:ascii="Cambria" w:hAnsi="Cambria"/>
        </w:rPr>
        <w:t>memenuhi</w:t>
      </w:r>
      <w:proofErr w:type="spellEnd"/>
      <w:r w:rsidR="00125D53" w:rsidRPr="00125D53">
        <w:rPr>
          <w:rFonts w:ascii="Cambria" w:hAnsi="Cambria"/>
        </w:rPr>
        <w:t xml:space="preserve"> </w:t>
      </w:r>
      <w:proofErr w:type="spellStart"/>
      <w:r w:rsidR="00125D53" w:rsidRPr="00125D53">
        <w:rPr>
          <w:rFonts w:ascii="Cambria" w:hAnsi="Cambria"/>
        </w:rPr>
        <w:t>kebutuhan</w:t>
      </w:r>
      <w:proofErr w:type="spellEnd"/>
      <w:r w:rsidR="00125D53" w:rsidRPr="00125D53">
        <w:rPr>
          <w:rFonts w:ascii="Cambria" w:hAnsi="Cambria"/>
        </w:rPr>
        <w:t xml:space="preserve"> para </w:t>
      </w:r>
      <w:proofErr w:type="spellStart"/>
      <w:r w:rsidRPr="00125D53">
        <w:rPr>
          <w:rFonts w:ascii="Cambria" w:hAnsi="Cambria"/>
        </w:rPr>
        <w:t>pemakainya</w:t>
      </w:r>
      <w:proofErr w:type="spellEnd"/>
      <w:r w:rsidRPr="00125D53">
        <w:rPr>
          <w:rFonts w:ascii="Cambria" w:hAnsi="Cambria"/>
        </w:rPr>
        <w:t xml:space="preserve">. </w:t>
      </w:r>
      <w:proofErr w:type="spellStart"/>
      <w:r w:rsidR="00125D53" w:rsidRPr="00125D53">
        <w:rPr>
          <w:rFonts w:ascii="Cambria" w:hAnsi="Cambria"/>
        </w:rPr>
        <w:t>I</w:t>
      </w:r>
      <w:r w:rsidRPr="00125D53">
        <w:rPr>
          <w:rFonts w:ascii="Cambria" w:hAnsi="Cambria"/>
        </w:rPr>
        <w:t>nformasi</w:t>
      </w:r>
      <w:proofErr w:type="spellEnd"/>
      <w:r w:rsidRPr="00125D53">
        <w:rPr>
          <w:rFonts w:ascii="Cambria" w:hAnsi="Cambria"/>
        </w:rPr>
        <w:t xml:space="preserve"> </w:t>
      </w:r>
      <w:proofErr w:type="spellStart"/>
      <w:r w:rsidRPr="00125D53">
        <w:rPr>
          <w:rFonts w:ascii="Cambria" w:hAnsi="Cambria"/>
        </w:rPr>
        <w:t>akuntansi</w:t>
      </w:r>
      <w:proofErr w:type="spellEnd"/>
      <w:r w:rsidRPr="00125D53">
        <w:rPr>
          <w:rFonts w:ascii="Cambria" w:hAnsi="Cambria"/>
        </w:rPr>
        <w:t xml:space="preserve"> </w:t>
      </w:r>
      <w:r w:rsidR="00125D53" w:rsidRPr="00125D53">
        <w:rPr>
          <w:rFonts w:ascii="Cambria" w:hAnsi="Cambria"/>
        </w:rPr>
        <w:t xml:space="preserve">yang </w:t>
      </w:r>
      <w:proofErr w:type="spellStart"/>
      <w:r w:rsidR="00125D53" w:rsidRPr="00125D53">
        <w:rPr>
          <w:rFonts w:ascii="Cambria" w:hAnsi="Cambria"/>
        </w:rPr>
        <w:t>lengkap</w:t>
      </w:r>
      <w:proofErr w:type="spellEnd"/>
      <w:r w:rsidR="00125D53" w:rsidRPr="00125D53">
        <w:rPr>
          <w:rFonts w:ascii="Cambria" w:hAnsi="Cambria"/>
        </w:rPr>
        <w:t xml:space="preserve"> </w:t>
      </w:r>
      <w:proofErr w:type="spellStart"/>
      <w:r w:rsidR="00125D53" w:rsidRPr="00125D53">
        <w:rPr>
          <w:rFonts w:ascii="Cambria" w:hAnsi="Cambria"/>
        </w:rPr>
        <w:t>adalah</w:t>
      </w:r>
      <w:proofErr w:type="spellEnd"/>
      <w:r w:rsidR="00125D53" w:rsidRPr="00125D53">
        <w:rPr>
          <w:rFonts w:ascii="Cambria" w:hAnsi="Cambria"/>
        </w:rPr>
        <w:t xml:space="preserve"> </w:t>
      </w:r>
      <w:proofErr w:type="spellStart"/>
      <w:r w:rsidR="00125D53" w:rsidRPr="00125D53">
        <w:rPr>
          <w:rFonts w:ascii="Cambria" w:hAnsi="Cambria"/>
        </w:rPr>
        <w:t>informasi</w:t>
      </w:r>
      <w:proofErr w:type="spellEnd"/>
      <w:r w:rsidR="00125D53" w:rsidRPr="00125D53">
        <w:rPr>
          <w:rFonts w:ascii="Cambria" w:hAnsi="Cambria"/>
        </w:rPr>
        <w:t xml:space="preserve"> </w:t>
      </w:r>
      <w:proofErr w:type="spellStart"/>
      <w:r w:rsidR="00125D53" w:rsidRPr="00125D53">
        <w:rPr>
          <w:rFonts w:ascii="Cambria" w:hAnsi="Cambria"/>
        </w:rPr>
        <w:t>akuntansi</w:t>
      </w:r>
      <w:proofErr w:type="spellEnd"/>
      <w:r w:rsidR="00125D53" w:rsidRPr="00125D53">
        <w:rPr>
          <w:rFonts w:ascii="Cambria" w:hAnsi="Cambria"/>
        </w:rPr>
        <w:t xml:space="preserve"> yang </w:t>
      </w:r>
      <w:proofErr w:type="spellStart"/>
      <w:r w:rsidRPr="00125D53">
        <w:rPr>
          <w:rFonts w:ascii="Cambria" w:hAnsi="Cambria"/>
        </w:rPr>
        <w:t>mampu</w:t>
      </w:r>
      <w:proofErr w:type="spellEnd"/>
      <w:r w:rsidRPr="00125D53">
        <w:rPr>
          <w:rFonts w:ascii="Cambria" w:hAnsi="Cambria"/>
        </w:rPr>
        <w:t xml:space="preserve"> </w:t>
      </w:r>
      <w:proofErr w:type="spellStart"/>
      <w:r w:rsidRPr="00125D53">
        <w:rPr>
          <w:rFonts w:ascii="Cambria" w:hAnsi="Cambria"/>
        </w:rPr>
        <w:t>mengungkap</w:t>
      </w:r>
      <w:proofErr w:type="spellEnd"/>
      <w:r w:rsidRPr="00125D53">
        <w:rPr>
          <w:rFonts w:ascii="Cambria" w:hAnsi="Cambria"/>
        </w:rPr>
        <w:t xml:space="preserve"> </w:t>
      </w:r>
      <w:proofErr w:type="spellStart"/>
      <w:r w:rsidRPr="00125D53">
        <w:rPr>
          <w:rFonts w:ascii="Cambria" w:hAnsi="Cambria"/>
        </w:rPr>
        <w:t>i</w:t>
      </w:r>
      <w:r w:rsidR="00125D53" w:rsidRPr="00125D53">
        <w:rPr>
          <w:rFonts w:ascii="Cambria" w:hAnsi="Cambria"/>
        </w:rPr>
        <w:t>n</w:t>
      </w:r>
      <w:r w:rsidRPr="00125D53">
        <w:rPr>
          <w:rFonts w:ascii="Cambria" w:hAnsi="Cambria"/>
        </w:rPr>
        <w:t>formasi</w:t>
      </w:r>
      <w:proofErr w:type="spellEnd"/>
      <w:r w:rsidRPr="00125D53">
        <w:rPr>
          <w:rFonts w:ascii="Cambria" w:hAnsi="Cambria"/>
        </w:rPr>
        <w:t xml:space="preserve"> </w:t>
      </w:r>
      <w:proofErr w:type="spellStart"/>
      <w:r w:rsidRPr="00125D53">
        <w:rPr>
          <w:rFonts w:ascii="Cambria" w:hAnsi="Cambria"/>
        </w:rPr>
        <w:t>baik</w:t>
      </w:r>
      <w:proofErr w:type="spellEnd"/>
      <w:r w:rsidRPr="00125D53">
        <w:rPr>
          <w:rFonts w:ascii="Cambria" w:hAnsi="Cambria"/>
        </w:rPr>
        <w:t xml:space="preserve"> </w:t>
      </w:r>
      <w:proofErr w:type="spellStart"/>
      <w:r w:rsidR="00125D53" w:rsidRPr="00125D53">
        <w:rPr>
          <w:rFonts w:ascii="Cambria" w:hAnsi="Cambria"/>
        </w:rPr>
        <w:t>informasi</w:t>
      </w:r>
      <w:proofErr w:type="spellEnd"/>
      <w:r w:rsidR="00125D53" w:rsidRPr="00125D53">
        <w:rPr>
          <w:rFonts w:ascii="Cambria" w:hAnsi="Cambria"/>
        </w:rPr>
        <w:t xml:space="preserve"> </w:t>
      </w:r>
      <w:proofErr w:type="spellStart"/>
      <w:r w:rsidRPr="00125D53">
        <w:rPr>
          <w:rFonts w:ascii="Cambria" w:hAnsi="Cambria"/>
        </w:rPr>
        <w:t>kuantitatif</w:t>
      </w:r>
      <w:proofErr w:type="spellEnd"/>
      <w:r w:rsidRPr="00125D53">
        <w:rPr>
          <w:rFonts w:ascii="Cambria" w:hAnsi="Cambria"/>
        </w:rPr>
        <w:t xml:space="preserve"> </w:t>
      </w:r>
      <w:proofErr w:type="spellStart"/>
      <w:r w:rsidRPr="00125D53">
        <w:rPr>
          <w:rFonts w:ascii="Cambria" w:hAnsi="Cambria"/>
        </w:rPr>
        <w:t>maupun</w:t>
      </w:r>
      <w:proofErr w:type="spellEnd"/>
      <w:r w:rsidRPr="00125D53">
        <w:rPr>
          <w:rFonts w:ascii="Cambria" w:hAnsi="Cambria"/>
        </w:rPr>
        <w:t xml:space="preserve"> </w:t>
      </w:r>
      <w:proofErr w:type="spellStart"/>
      <w:r w:rsidRPr="00125D53">
        <w:rPr>
          <w:rFonts w:ascii="Cambria" w:hAnsi="Cambria"/>
        </w:rPr>
        <w:t>informasi</w:t>
      </w:r>
      <w:proofErr w:type="spellEnd"/>
      <w:r w:rsidRPr="00125D53">
        <w:rPr>
          <w:rFonts w:ascii="Cambria" w:hAnsi="Cambria"/>
        </w:rPr>
        <w:t xml:space="preserve"> non </w:t>
      </w:r>
      <w:proofErr w:type="spellStart"/>
      <w:r w:rsidRPr="00125D53">
        <w:rPr>
          <w:rFonts w:ascii="Cambria" w:hAnsi="Cambria"/>
        </w:rPr>
        <w:t>kuantitatif</w:t>
      </w:r>
      <w:proofErr w:type="spellEnd"/>
      <w:r w:rsidRPr="00125D53">
        <w:rPr>
          <w:rFonts w:ascii="Cambria" w:hAnsi="Cambria"/>
        </w:rPr>
        <w:t>.</w:t>
      </w:r>
      <w:r w:rsidR="00A623D5" w:rsidRPr="00125D53">
        <w:rPr>
          <w:rFonts w:ascii="Cambria" w:hAnsi="Cambria"/>
          <w:lang w:val="sv-SE"/>
        </w:rPr>
        <w:t xml:space="preserve"> </w:t>
      </w:r>
      <w:r w:rsidRPr="00125D53">
        <w:rPr>
          <w:rFonts w:ascii="Cambria" w:hAnsi="Cambria"/>
        </w:rPr>
        <w:t>Ha</w:t>
      </w:r>
      <w:r w:rsidR="00125D53" w:rsidRPr="00125D53">
        <w:rPr>
          <w:rFonts w:ascii="Cambria" w:hAnsi="Cambria"/>
        </w:rPr>
        <w:t xml:space="preserve">l </w:t>
      </w:r>
      <w:proofErr w:type="spellStart"/>
      <w:r w:rsidR="00125D53" w:rsidRPr="00125D53">
        <w:rPr>
          <w:rFonts w:ascii="Cambria" w:hAnsi="Cambria"/>
        </w:rPr>
        <w:t>ini</w:t>
      </w:r>
      <w:proofErr w:type="spellEnd"/>
      <w:r w:rsidR="00125D53" w:rsidRPr="00125D53">
        <w:rPr>
          <w:rFonts w:ascii="Cambria" w:hAnsi="Cambria"/>
        </w:rPr>
        <w:t xml:space="preserve"> </w:t>
      </w:r>
      <w:proofErr w:type="spellStart"/>
      <w:r w:rsidRPr="00125D53">
        <w:rPr>
          <w:rFonts w:ascii="Cambria" w:hAnsi="Cambria"/>
        </w:rPr>
        <w:t>dala</w:t>
      </w:r>
      <w:r w:rsidR="00125D53" w:rsidRPr="00125D53">
        <w:rPr>
          <w:rFonts w:ascii="Cambria" w:hAnsi="Cambria"/>
        </w:rPr>
        <w:t>m</w:t>
      </w:r>
      <w:proofErr w:type="spellEnd"/>
      <w:r w:rsidRPr="00125D53">
        <w:rPr>
          <w:rFonts w:ascii="Cambria" w:hAnsi="Cambria"/>
        </w:rPr>
        <w:t xml:space="preserve"> </w:t>
      </w:r>
      <w:proofErr w:type="spellStart"/>
      <w:r w:rsidRPr="00125D53">
        <w:rPr>
          <w:rFonts w:ascii="Cambria" w:hAnsi="Cambria"/>
        </w:rPr>
        <w:t>akuntansi</w:t>
      </w:r>
      <w:proofErr w:type="spellEnd"/>
      <w:r w:rsidRPr="00125D53">
        <w:rPr>
          <w:rFonts w:ascii="Cambria" w:hAnsi="Cambria"/>
        </w:rPr>
        <w:t xml:space="preserve"> </w:t>
      </w:r>
      <w:proofErr w:type="spellStart"/>
      <w:r w:rsidRPr="00125D53">
        <w:rPr>
          <w:rFonts w:ascii="Cambria" w:hAnsi="Cambria"/>
        </w:rPr>
        <w:t>dikenal</w:t>
      </w:r>
      <w:proofErr w:type="spellEnd"/>
      <w:r w:rsidRPr="00125D53">
        <w:rPr>
          <w:rFonts w:ascii="Cambria" w:hAnsi="Cambria"/>
        </w:rPr>
        <w:t xml:space="preserve"> </w:t>
      </w:r>
      <w:proofErr w:type="spellStart"/>
      <w:r w:rsidRPr="00125D53">
        <w:rPr>
          <w:rFonts w:ascii="Cambria" w:hAnsi="Cambria"/>
        </w:rPr>
        <w:t>dengan</w:t>
      </w:r>
      <w:proofErr w:type="spellEnd"/>
      <w:r w:rsidRPr="00125D53">
        <w:rPr>
          <w:rFonts w:ascii="Cambria" w:hAnsi="Cambria"/>
        </w:rPr>
        <w:t xml:space="preserve"> </w:t>
      </w:r>
      <w:proofErr w:type="spellStart"/>
      <w:r w:rsidRPr="00125D53">
        <w:rPr>
          <w:rFonts w:ascii="Cambria" w:hAnsi="Cambria"/>
        </w:rPr>
        <w:t>istilah</w:t>
      </w:r>
      <w:proofErr w:type="spellEnd"/>
      <w:r w:rsidRPr="00125D53">
        <w:rPr>
          <w:rFonts w:ascii="Cambria" w:hAnsi="Cambria"/>
        </w:rPr>
        <w:t xml:space="preserve"> </w:t>
      </w:r>
      <w:r w:rsidRPr="00125D53">
        <w:rPr>
          <w:rFonts w:ascii="Cambria" w:hAnsi="Cambria"/>
          <w:b/>
          <w:i/>
        </w:rPr>
        <w:t>Accounting Disclosure</w:t>
      </w:r>
      <w:r w:rsidR="00125D53" w:rsidRPr="00125D53">
        <w:rPr>
          <w:rFonts w:ascii="Cambria" w:hAnsi="Cambria"/>
          <w:bCs/>
          <w:iCs/>
        </w:rPr>
        <w:t xml:space="preserve"> (</w:t>
      </w:r>
      <w:proofErr w:type="spellStart"/>
      <w:r w:rsidR="00125D53" w:rsidRPr="00125D53">
        <w:rPr>
          <w:rFonts w:ascii="Cambria" w:hAnsi="Cambria"/>
          <w:bCs/>
          <w:iCs/>
        </w:rPr>
        <w:t>Pengungkapan</w:t>
      </w:r>
      <w:proofErr w:type="spellEnd"/>
      <w:r w:rsidR="00125D53" w:rsidRPr="00125D53">
        <w:rPr>
          <w:rFonts w:ascii="Cambria" w:hAnsi="Cambria"/>
          <w:bCs/>
          <w:iCs/>
        </w:rPr>
        <w:t xml:space="preserve"> </w:t>
      </w:r>
      <w:proofErr w:type="spellStart"/>
      <w:r w:rsidR="00125D53" w:rsidRPr="00125D53">
        <w:rPr>
          <w:rFonts w:ascii="Cambria" w:hAnsi="Cambria"/>
          <w:bCs/>
          <w:iCs/>
        </w:rPr>
        <w:t>Akuntansi</w:t>
      </w:r>
      <w:proofErr w:type="spellEnd"/>
      <w:r w:rsidR="00125D53" w:rsidRPr="00125D53">
        <w:rPr>
          <w:rFonts w:ascii="Cambria" w:hAnsi="Cambria"/>
          <w:bCs/>
          <w:iCs/>
        </w:rPr>
        <w:t>)</w:t>
      </w:r>
      <w:r w:rsidRPr="00125D53">
        <w:rPr>
          <w:rFonts w:ascii="Cambria" w:hAnsi="Cambria"/>
          <w:bCs/>
          <w:i/>
        </w:rPr>
        <w:t>.</w:t>
      </w:r>
      <w:r w:rsidRPr="00125D53">
        <w:rPr>
          <w:rFonts w:ascii="Cambria" w:hAnsi="Cambria"/>
        </w:rPr>
        <w:t xml:space="preserve"> </w:t>
      </w:r>
    </w:p>
    <w:p w14:paraId="575D3B2B" w14:textId="77777777" w:rsidR="00125D53" w:rsidRDefault="00207429" w:rsidP="00125D53">
      <w:pPr>
        <w:pStyle w:val="Heading2"/>
        <w:spacing w:before="0" w:after="0"/>
      </w:pPr>
      <w:r>
        <w:t>6</w:t>
      </w:r>
      <w:r w:rsidRPr="00065727">
        <w:t>.</w:t>
      </w:r>
      <w:r>
        <w:t>2</w:t>
      </w:r>
      <w:r w:rsidRPr="00065727">
        <w:t xml:space="preserve"> </w:t>
      </w:r>
      <w:r w:rsidR="001A6D6C">
        <w:t>Disklosur Dalam Akuntansi Internasional</w:t>
      </w:r>
    </w:p>
    <w:p w14:paraId="5B9AE5AC" w14:textId="5126C4EB" w:rsidR="001A6D6C" w:rsidRPr="00125D53" w:rsidRDefault="001A6D6C" w:rsidP="00125D53">
      <w:pPr>
        <w:pStyle w:val="Heading2"/>
        <w:spacing w:before="0" w:after="0"/>
      </w:pPr>
      <w:r w:rsidRPr="00125D53">
        <w:rPr>
          <w:sz w:val="22"/>
          <w:szCs w:val="22"/>
        </w:rPr>
        <w:t>6.2.1 Definisi Disklosur</w:t>
      </w:r>
    </w:p>
    <w:p w14:paraId="7A263318" w14:textId="70BA4D3F" w:rsidR="00F60FD0" w:rsidRPr="00125D53" w:rsidRDefault="00F60FD0" w:rsidP="00207429">
      <w:pPr>
        <w:rPr>
          <w:rFonts w:ascii="Cambria" w:hAnsi="Cambria"/>
        </w:rPr>
      </w:pPr>
      <w:proofErr w:type="spellStart"/>
      <w:r w:rsidRPr="00125D53">
        <w:rPr>
          <w:rFonts w:ascii="Cambria" w:hAnsi="Cambria"/>
        </w:rPr>
        <w:t>Disklosur</w:t>
      </w:r>
      <w:proofErr w:type="spellEnd"/>
      <w:r w:rsidRPr="00125D53">
        <w:rPr>
          <w:rFonts w:ascii="Cambria" w:hAnsi="Cambria"/>
        </w:rPr>
        <w:t xml:space="preserve"> </w:t>
      </w:r>
      <w:proofErr w:type="spellStart"/>
      <w:r w:rsidRPr="00125D53">
        <w:rPr>
          <w:rFonts w:ascii="Cambria" w:hAnsi="Cambria"/>
        </w:rPr>
        <w:t>berasal</w:t>
      </w:r>
      <w:proofErr w:type="spellEnd"/>
      <w:r w:rsidRPr="00125D53">
        <w:rPr>
          <w:rFonts w:ascii="Cambria" w:hAnsi="Cambria"/>
        </w:rPr>
        <w:t xml:space="preserve"> </w:t>
      </w:r>
      <w:proofErr w:type="spellStart"/>
      <w:r w:rsidRPr="00125D53">
        <w:rPr>
          <w:rFonts w:ascii="Cambria" w:hAnsi="Cambria"/>
        </w:rPr>
        <w:t>dari</w:t>
      </w:r>
      <w:proofErr w:type="spellEnd"/>
      <w:r w:rsidRPr="00125D53">
        <w:rPr>
          <w:rFonts w:ascii="Cambria" w:hAnsi="Cambria"/>
        </w:rPr>
        <w:t xml:space="preserve"> kata </w:t>
      </w:r>
      <w:r w:rsidRPr="00125D53">
        <w:rPr>
          <w:rFonts w:ascii="Cambria" w:hAnsi="Cambria"/>
          <w:i/>
          <w:iCs/>
        </w:rPr>
        <w:t>disclosure</w:t>
      </w:r>
      <w:r w:rsidRPr="00125D53">
        <w:rPr>
          <w:rFonts w:ascii="Cambria" w:hAnsi="Cambria"/>
        </w:rPr>
        <w:t xml:space="preserve"> yang </w:t>
      </w:r>
      <w:proofErr w:type="spellStart"/>
      <w:r w:rsidRPr="00125D53">
        <w:rPr>
          <w:rFonts w:ascii="Cambria" w:hAnsi="Cambria"/>
        </w:rPr>
        <w:t>memiliki</w:t>
      </w:r>
      <w:proofErr w:type="spellEnd"/>
      <w:r w:rsidRPr="00125D53">
        <w:rPr>
          <w:rFonts w:ascii="Cambria" w:hAnsi="Cambria"/>
        </w:rPr>
        <w:t xml:space="preserve"> arti </w:t>
      </w:r>
      <w:proofErr w:type="spellStart"/>
      <w:r w:rsidRPr="00125D53">
        <w:rPr>
          <w:rFonts w:ascii="Cambria" w:hAnsi="Cambria"/>
        </w:rPr>
        <w:t>tidak</w:t>
      </w:r>
      <w:proofErr w:type="spellEnd"/>
      <w:r w:rsidRPr="00125D53">
        <w:rPr>
          <w:rFonts w:ascii="Cambria" w:hAnsi="Cambria"/>
        </w:rPr>
        <w:t xml:space="preserve"> </w:t>
      </w:r>
      <w:proofErr w:type="spellStart"/>
      <w:r w:rsidRPr="00125D53">
        <w:rPr>
          <w:rFonts w:ascii="Cambria" w:hAnsi="Cambria"/>
        </w:rPr>
        <w:t>menyembunyikan</w:t>
      </w:r>
      <w:proofErr w:type="spellEnd"/>
      <w:r w:rsidRPr="00125D53">
        <w:rPr>
          <w:rFonts w:ascii="Cambria" w:hAnsi="Cambria"/>
        </w:rPr>
        <w:t xml:space="preserve"> </w:t>
      </w:r>
      <w:proofErr w:type="spellStart"/>
      <w:r w:rsidRPr="00125D53">
        <w:rPr>
          <w:rFonts w:ascii="Cambria" w:hAnsi="Cambria"/>
        </w:rPr>
        <w:t>atau</w:t>
      </w:r>
      <w:proofErr w:type="spellEnd"/>
      <w:r w:rsidRPr="00125D53">
        <w:rPr>
          <w:rFonts w:ascii="Cambria" w:hAnsi="Cambria"/>
        </w:rPr>
        <w:t xml:space="preserve"> </w:t>
      </w:r>
      <w:proofErr w:type="spellStart"/>
      <w:r w:rsidRPr="00125D53">
        <w:rPr>
          <w:rFonts w:ascii="Cambria" w:hAnsi="Cambria"/>
        </w:rPr>
        <w:t>tidak</w:t>
      </w:r>
      <w:proofErr w:type="spellEnd"/>
      <w:r w:rsidRPr="00125D53">
        <w:rPr>
          <w:rFonts w:ascii="Cambria" w:hAnsi="Cambria"/>
        </w:rPr>
        <w:t xml:space="preserve"> </w:t>
      </w:r>
      <w:proofErr w:type="spellStart"/>
      <w:r w:rsidRPr="00125D53">
        <w:rPr>
          <w:rFonts w:ascii="Cambria" w:hAnsi="Cambria"/>
        </w:rPr>
        <w:t>menutupi</w:t>
      </w:r>
      <w:proofErr w:type="spellEnd"/>
      <w:r w:rsidRPr="00125D53">
        <w:rPr>
          <w:rFonts w:ascii="Cambria" w:hAnsi="Cambria"/>
        </w:rPr>
        <w:t xml:space="preserve"> (</w:t>
      </w:r>
      <w:proofErr w:type="spellStart"/>
      <w:r w:rsidRPr="00125D53">
        <w:rPr>
          <w:rFonts w:ascii="Cambria" w:hAnsi="Cambria"/>
        </w:rPr>
        <w:t>Ghozali</w:t>
      </w:r>
      <w:proofErr w:type="spellEnd"/>
      <w:r w:rsidRPr="00125D53">
        <w:rPr>
          <w:rFonts w:ascii="Cambria" w:hAnsi="Cambria"/>
        </w:rPr>
        <w:t xml:space="preserve"> dan </w:t>
      </w:r>
      <w:proofErr w:type="spellStart"/>
      <w:r w:rsidRPr="00125D53">
        <w:rPr>
          <w:rFonts w:ascii="Cambria" w:hAnsi="Cambria"/>
        </w:rPr>
        <w:t>Chariri</w:t>
      </w:r>
      <w:proofErr w:type="spellEnd"/>
      <w:r w:rsidRPr="00125D53">
        <w:rPr>
          <w:rFonts w:ascii="Cambria" w:hAnsi="Cambria"/>
        </w:rPr>
        <w:t xml:space="preserve">, 2007). </w:t>
      </w:r>
      <w:proofErr w:type="spellStart"/>
      <w:r w:rsidRPr="00125D53">
        <w:rPr>
          <w:rFonts w:ascii="Cambria" w:hAnsi="Cambria"/>
        </w:rPr>
        <w:t>Disklosur</w:t>
      </w:r>
      <w:proofErr w:type="spellEnd"/>
      <w:r w:rsidRPr="00125D53">
        <w:rPr>
          <w:rFonts w:ascii="Cambria" w:hAnsi="Cambria"/>
        </w:rPr>
        <w:t xml:space="preserve"> (</w:t>
      </w:r>
      <w:proofErr w:type="spellStart"/>
      <w:r w:rsidRPr="00125D53">
        <w:rPr>
          <w:rFonts w:ascii="Cambria" w:hAnsi="Cambria"/>
        </w:rPr>
        <w:t>Pengungkapan</w:t>
      </w:r>
      <w:proofErr w:type="spellEnd"/>
      <w:r w:rsidRPr="00125D53">
        <w:rPr>
          <w:rFonts w:ascii="Cambria" w:hAnsi="Cambria"/>
        </w:rPr>
        <w:t xml:space="preserve">) </w:t>
      </w:r>
      <w:proofErr w:type="spellStart"/>
      <w:r w:rsidRPr="00125D53">
        <w:rPr>
          <w:rFonts w:ascii="Cambria" w:hAnsi="Cambria"/>
        </w:rPr>
        <w:t>adalah</w:t>
      </w:r>
      <w:proofErr w:type="spellEnd"/>
      <w:r w:rsidRPr="00125D53">
        <w:rPr>
          <w:rFonts w:ascii="Cambria" w:hAnsi="Cambria"/>
        </w:rPr>
        <w:t xml:space="preserve"> </w:t>
      </w:r>
      <w:proofErr w:type="spellStart"/>
      <w:r w:rsidRPr="00125D53">
        <w:rPr>
          <w:rFonts w:ascii="Cambria" w:hAnsi="Cambria"/>
        </w:rPr>
        <w:t>informasi</w:t>
      </w:r>
      <w:proofErr w:type="spellEnd"/>
      <w:r w:rsidRPr="00125D53">
        <w:rPr>
          <w:rFonts w:ascii="Cambria" w:hAnsi="Cambria"/>
        </w:rPr>
        <w:t xml:space="preserve"> </w:t>
      </w:r>
      <w:proofErr w:type="spellStart"/>
      <w:r w:rsidRPr="00125D53">
        <w:rPr>
          <w:rFonts w:ascii="Cambria" w:hAnsi="Cambria"/>
        </w:rPr>
        <w:t>tambahan</w:t>
      </w:r>
      <w:proofErr w:type="spellEnd"/>
      <w:r w:rsidRPr="00125D53">
        <w:rPr>
          <w:rFonts w:ascii="Cambria" w:hAnsi="Cambria"/>
        </w:rPr>
        <w:t xml:space="preserve"> yang </w:t>
      </w:r>
      <w:proofErr w:type="spellStart"/>
      <w:r w:rsidRPr="00125D53">
        <w:rPr>
          <w:rFonts w:ascii="Cambria" w:hAnsi="Cambria"/>
        </w:rPr>
        <w:t>dilampirkan</w:t>
      </w:r>
      <w:proofErr w:type="spellEnd"/>
      <w:r w:rsidRPr="00125D53">
        <w:rPr>
          <w:rFonts w:ascii="Cambria" w:hAnsi="Cambria"/>
        </w:rPr>
        <w:t xml:space="preserve"> pada </w:t>
      </w:r>
      <w:proofErr w:type="spellStart"/>
      <w:r w:rsidRPr="00125D53">
        <w:rPr>
          <w:rFonts w:ascii="Cambria" w:hAnsi="Cambria"/>
        </w:rPr>
        <w:t>laporan</w:t>
      </w:r>
      <w:proofErr w:type="spellEnd"/>
      <w:r w:rsidRPr="00125D53">
        <w:rPr>
          <w:rFonts w:ascii="Cambria" w:hAnsi="Cambria"/>
        </w:rPr>
        <w:t xml:space="preserve"> </w:t>
      </w:r>
      <w:proofErr w:type="spellStart"/>
      <w:r w:rsidRPr="00125D53">
        <w:rPr>
          <w:rFonts w:ascii="Cambria" w:hAnsi="Cambria"/>
        </w:rPr>
        <w:t>keuangan</w:t>
      </w:r>
      <w:proofErr w:type="spellEnd"/>
      <w:r w:rsidRPr="00125D53">
        <w:rPr>
          <w:rFonts w:ascii="Cambria" w:hAnsi="Cambria"/>
        </w:rPr>
        <w:t xml:space="preserve"> </w:t>
      </w:r>
      <w:proofErr w:type="spellStart"/>
      <w:r w:rsidRPr="00125D53">
        <w:rPr>
          <w:rFonts w:ascii="Cambria" w:hAnsi="Cambria"/>
        </w:rPr>
        <w:t>entitas</w:t>
      </w:r>
      <w:proofErr w:type="spellEnd"/>
      <w:r w:rsidRPr="00125D53">
        <w:rPr>
          <w:rFonts w:ascii="Cambria" w:hAnsi="Cambria"/>
        </w:rPr>
        <w:t xml:space="preserve">, </w:t>
      </w:r>
      <w:proofErr w:type="spellStart"/>
      <w:r w:rsidRPr="00125D53">
        <w:rPr>
          <w:rFonts w:ascii="Cambria" w:hAnsi="Cambria"/>
        </w:rPr>
        <w:t>biasanya</w:t>
      </w:r>
      <w:proofErr w:type="spellEnd"/>
      <w:r w:rsidRPr="00125D53">
        <w:rPr>
          <w:rFonts w:ascii="Cambria" w:hAnsi="Cambria"/>
        </w:rPr>
        <w:t xml:space="preserve"> </w:t>
      </w:r>
      <w:proofErr w:type="spellStart"/>
      <w:r w:rsidRPr="00125D53">
        <w:rPr>
          <w:rFonts w:ascii="Cambria" w:hAnsi="Cambria"/>
        </w:rPr>
        <w:t>sebagai</w:t>
      </w:r>
      <w:proofErr w:type="spellEnd"/>
      <w:r w:rsidRPr="00125D53">
        <w:rPr>
          <w:rFonts w:ascii="Cambria" w:hAnsi="Cambria"/>
        </w:rPr>
        <w:t xml:space="preserve"> </w:t>
      </w:r>
      <w:proofErr w:type="spellStart"/>
      <w:r w:rsidRPr="00125D53">
        <w:rPr>
          <w:rFonts w:ascii="Cambria" w:hAnsi="Cambria"/>
        </w:rPr>
        <w:t>penjelasan</w:t>
      </w:r>
      <w:proofErr w:type="spellEnd"/>
      <w:r w:rsidRPr="00125D53">
        <w:rPr>
          <w:rFonts w:ascii="Cambria" w:hAnsi="Cambria"/>
        </w:rPr>
        <w:t xml:space="preserve"> </w:t>
      </w:r>
      <w:proofErr w:type="spellStart"/>
      <w:r w:rsidRPr="00125D53">
        <w:rPr>
          <w:rFonts w:ascii="Cambria" w:hAnsi="Cambria"/>
        </w:rPr>
        <w:lastRenderedPageBreak/>
        <w:t>untuk</w:t>
      </w:r>
      <w:proofErr w:type="spellEnd"/>
      <w:r w:rsidRPr="00125D53">
        <w:rPr>
          <w:rFonts w:ascii="Cambria" w:hAnsi="Cambria"/>
        </w:rPr>
        <w:t xml:space="preserve"> </w:t>
      </w:r>
      <w:proofErr w:type="spellStart"/>
      <w:r w:rsidRPr="00125D53">
        <w:rPr>
          <w:rFonts w:ascii="Cambria" w:hAnsi="Cambria"/>
        </w:rPr>
        <w:t>aktivitas</w:t>
      </w:r>
      <w:proofErr w:type="spellEnd"/>
      <w:r w:rsidRPr="00125D53">
        <w:rPr>
          <w:rFonts w:ascii="Cambria" w:hAnsi="Cambria"/>
        </w:rPr>
        <w:t xml:space="preserve"> yang </w:t>
      </w:r>
      <w:proofErr w:type="spellStart"/>
      <w:r w:rsidRPr="00125D53">
        <w:rPr>
          <w:rFonts w:ascii="Cambria" w:hAnsi="Cambria"/>
        </w:rPr>
        <w:t>secara</w:t>
      </w:r>
      <w:proofErr w:type="spellEnd"/>
      <w:r w:rsidRPr="00125D53">
        <w:rPr>
          <w:rFonts w:ascii="Cambria" w:hAnsi="Cambria"/>
        </w:rPr>
        <w:t xml:space="preserve"> </w:t>
      </w:r>
      <w:proofErr w:type="spellStart"/>
      <w:r w:rsidRPr="00125D53">
        <w:rPr>
          <w:rFonts w:ascii="Cambria" w:hAnsi="Cambria"/>
        </w:rPr>
        <w:t>signifikan</w:t>
      </w:r>
      <w:proofErr w:type="spellEnd"/>
      <w:r w:rsidRPr="00125D53">
        <w:rPr>
          <w:rFonts w:ascii="Cambria" w:hAnsi="Cambria"/>
        </w:rPr>
        <w:t xml:space="preserve"> </w:t>
      </w:r>
      <w:proofErr w:type="spellStart"/>
      <w:r w:rsidRPr="00125D53">
        <w:rPr>
          <w:rFonts w:ascii="Cambria" w:hAnsi="Cambria"/>
        </w:rPr>
        <w:t>mempengaruhi</w:t>
      </w:r>
      <w:proofErr w:type="spellEnd"/>
      <w:r w:rsidRPr="00125D53">
        <w:rPr>
          <w:rFonts w:ascii="Cambria" w:hAnsi="Cambria"/>
        </w:rPr>
        <w:t xml:space="preserve"> </w:t>
      </w:r>
      <w:proofErr w:type="spellStart"/>
      <w:r w:rsidRPr="00125D53">
        <w:rPr>
          <w:rFonts w:ascii="Cambria" w:hAnsi="Cambria"/>
        </w:rPr>
        <w:t>hasil</w:t>
      </w:r>
      <w:proofErr w:type="spellEnd"/>
      <w:r w:rsidRPr="00125D53">
        <w:rPr>
          <w:rFonts w:ascii="Cambria" w:hAnsi="Cambria"/>
        </w:rPr>
        <w:t xml:space="preserve"> </w:t>
      </w:r>
      <w:proofErr w:type="spellStart"/>
      <w:r w:rsidRPr="00125D53">
        <w:rPr>
          <w:rFonts w:ascii="Cambria" w:hAnsi="Cambria"/>
        </w:rPr>
        <w:t>keuangan</w:t>
      </w:r>
      <w:proofErr w:type="spellEnd"/>
      <w:r w:rsidRPr="00125D53">
        <w:rPr>
          <w:rFonts w:ascii="Cambria" w:hAnsi="Cambria"/>
        </w:rPr>
        <w:t xml:space="preserve"> </w:t>
      </w:r>
      <w:proofErr w:type="spellStart"/>
      <w:r w:rsidRPr="00125D53">
        <w:rPr>
          <w:rFonts w:ascii="Cambria" w:hAnsi="Cambria"/>
        </w:rPr>
        <w:t>entitas</w:t>
      </w:r>
      <w:proofErr w:type="spellEnd"/>
      <w:r w:rsidRPr="00125D53">
        <w:rPr>
          <w:rFonts w:ascii="Cambria" w:hAnsi="Cambria"/>
        </w:rPr>
        <w:t>.</w:t>
      </w:r>
    </w:p>
    <w:p w14:paraId="75E1D076" w14:textId="1D38907E" w:rsidR="00AA1BAD" w:rsidRPr="00125D53" w:rsidRDefault="00AA1BAD" w:rsidP="00207429">
      <w:pPr>
        <w:rPr>
          <w:rFonts w:ascii="Cambria" w:hAnsi="Cambria"/>
        </w:rPr>
      </w:pPr>
      <w:proofErr w:type="spellStart"/>
      <w:r w:rsidRPr="00125D53">
        <w:rPr>
          <w:rFonts w:ascii="Cambria" w:hAnsi="Cambria"/>
        </w:rPr>
        <w:t>Pengungkapan</w:t>
      </w:r>
      <w:proofErr w:type="spellEnd"/>
      <w:r w:rsidRPr="00125D53">
        <w:rPr>
          <w:rFonts w:ascii="Cambria" w:hAnsi="Cambria"/>
        </w:rPr>
        <w:t xml:space="preserve">, </w:t>
      </w:r>
      <w:proofErr w:type="spellStart"/>
      <w:r w:rsidRPr="00125D53">
        <w:rPr>
          <w:rFonts w:ascii="Cambria" w:hAnsi="Cambria"/>
        </w:rPr>
        <w:t>dalam</w:t>
      </w:r>
      <w:proofErr w:type="spellEnd"/>
      <w:r w:rsidRPr="00125D53">
        <w:rPr>
          <w:rFonts w:ascii="Cambria" w:hAnsi="Cambria"/>
        </w:rPr>
        <w:t xml:space="preserve"> </w:t>
      </w:r>
      <w:proofErr w:type="spellStart"/>
      <w:r w:rsidRPr="00125D53">
        <w:rPr>
          <w:rFonts w:ascii="Cambria" w:hAnsi="Cambria"/>
        </w:rPr>
        <w:t>istilah</w:t>
      </w:r>
      <w:proofErr w:type="spellEnd"/>
      <w:r w:rsidRPr="00125D53">
        <w:rPr>
          <w:rFonts w:ascii="Cambria" w:hAnsi="Cambria"/>
        </w:rPr>
        <w:t xml:space="preserve"> </w:t>
      </w:r>
      <w:proofErr w:type="spellStart"/>
      <w:r w:rsidRPr="00125D53">
        <w:rPr>
          <w:rFonts w:ascii="Cambria" w:hAnsi="Cambria"/>
        </w:rPr>
        <w:t>keuangan</w:t>
      </w:r>
      <w:proofErr w:type="spellEnd"/>
      <w:r w:rsidRPr="00125D53">
        <w:rPr>
          <w:rFonts w:ascii="Cambria" w:hAnsi="Cambria"/>
        </w:rPr>
        <w:t xml:space="preserve">, pada </w:t>
      </w:r>
      <w:proofErr w:type="spellStart"/>
      <w:r w:rsidRPr="00125D53">
        <w:rPr>
          <w:rFonts w:ascii="Cambria" w:hAnsi="Cambria"/>
        </w:rPr>
        <w:t>dasarnya</w:t>
      </w:r>
      <w:proofErr w:type="spellEnd"/>
      <w:r w:rsidRPr="00125D53">
        <w:rPr>
          <w:rFonts w:ascii="Cambria" w:hAnsi="Cambria"/>
        </w:rPr>
        <w:t xml:space="preserve"> </w:t>
      </w:r>
      <w:proofErr w:type="spellStart"/>
      <w:r w:rsidRPr="00125D53">
        <w:rPr>
          <w:rFonts w:ascii="Cambria" w:hAnsi="Cambria"/>
        </w:rPr>
        <w:t>mengacu</w:t>
      </w:r>
      <w:proofErr w:type="spellEnd"/>
      <w:r w:rsidRPr="00125D53">
        <w:rPr>
          <w:rFonts w:ascii="Cambria" w:hAnsi="Cambria"/>
        </w:rPr>
        <w:t xml:space="preserve"> pada </w:t>
      </w:r>
      <w:proofErr w:type="spellStart"/>
      <w:r w:rsidRPr="00125D53">
        <w:rPr>
          <w:rFonts w:ascii="Cambria" w:hAnsi="Cambria"/>
        </w:rPr>
        <w:t>tindakan</w:t>
      </w:r>
      <w:proofErr w:type="spellEnd"/>
      <w:r w:rsidRPr="00125D53">
        <w:rPr>
          <w:rFonts w:ascii="Cambria" w:hAnsi="Cambria"/>
        </w:rPr>
        <w:t xml:space="preserve"> </w:t>
      </w:r>
      <w:proofErr w:type="spellStart"/>
      <w:r w:rsidRPr="00125D53">
        <w:rPr>
          <w:rFonts w:ascii="Cambria" w:hAnsi="Cambria"/>
        </w:rPr>
        <w:t>membuat</w:t>
      </w:r>
      <w:proofErr w:type="spellEnd"/>
      <w:r w:rsidRPr="00125D53">
        <w:rPr>
          <w:rFonts w:ascii="Cambria" w:hAnsi="Cambria"/>
        </w:rPr>
        <w:t xml:space="preserve"> </w:t>
      </w:r>
      <w:proofErr w:type="spellStart"/>
      <w:r w:rsidRPr="00125D53">
        <w:rPr>
          <w:rFonts w:ascii="Cambria" w:hAnsi="Cambria"/>
        </w:rPr>
        <w:t>semua</w:t>
      </w:r>
      <w:proofErr w:type="spellEnd"/>
      <w:r w:rsidRPr="00125D53">
        <w:rPr>
          <w:rFonts w:ascii="Cambria" w:hAnsi="Cambria"/>
        </w:rPr>
        <w:t xml:space="preserve"> </w:t>
      </w:r>
      <w:proofErr w:type="spellStart"/>
      <w:r w:rsidRPr="00125D53">
        <w:rPr>
          <w:rFonts w:ascii="Cambria" w:hAnsi="Cambria"/>
        </w:rPr>
        <w:t>informasi</w:t>
      </w:r>
      <w:proofErr w:type="spellEnd"/>
      <w:r w:rsidRPr="00125D53">
        <w:rPr>
          <w:rFonts w:ascii="Cambria" w:hAnsi="Cambria"/>
        </w:rPr>
        <w:t xml:space="preserve"> yang </w:t>
      </w:r>
      <w:proofErr w:type="spellStart"/>
      <w:r w:rsidRPr="00125D53">
        <w:rPr>
          <w:rFonts w:ascii="Cambria" w:hAnsi="Cambria"/>
        </w:rPr>
        <w:t>relevan</w:t>
      </w:r>
      <w:proofErr w:type="spellEnd"/>
      <w:r w:rsidRPr="00125D53">
        <w:rPr>
          <w:rFonts w:ascii="Cambria" w:hAnsi="Cambria"/>
        </w:rPr>
        <w:t xml:space="preserve"> </w:t>
      </w:r>
      <w:proofErr w:type="spellStart"/>
      <w:r w:rsidRPr="00125D53">
        <w:rPr>
          <w:rFonts w:ascii="Cambria" w:hAnsi="Cambria"/>
        </w:rPr>
        <w:t>tentang</w:t>
      </w:r>
      <w:proofErr w:type="spellEnd"/>
      <w:r w:rsidRPr="00125D53">
        <w:rPr>
          <w:rFonts w:ascii="Cambria" w:hAnsi="Cambria"/>
        </w:rPr>
        <w:t xml:space="preserve"> </w:t>
      </w:r>
      <w:proofErr w:type="spellStart"/>
      <w:r w:rsidRPr="00125D53">
        <w:rPr>
          <w:rFonts w:ascii="Cambria" w:hAnsi="Cambria"/>
        </w:rPr>
        <w:t>bisnis</w:t>
      </w:r>
      <w:proofErr w:type="spellEnd"/>
      <w:r w:rsidRPr="00125D53">
        <w:rPr>
          <w:rFonts w:ascii="Cambria" w:hAnsi="Cambria"/>
        </w:rPr>
        <w:t xml:space="preserve"> </w:t>
      </w:r>
      <w:r w:rsidR="00125D53" w:rsidRPr="00125D53">
        <w:rPr>
          <w:rFonts w:ascii="Cambria" w:hAnsi="Cambria"/>
        </w:rPr>
        <w:t xml:space="preserve">yang </w:t>
      </w:r>
      <w:proofErr w:type="spellStart"/>
      <w:r w:rsidRPr="00125D53">
        <w:rPr>
          <w:rFonts w:ascii="Cambria" w:hAnsi="Cambria"/>
        </w:rPr>
        <w:t>tersedia</w:t>
      </w:r>
      <w:proofErr w:type="spellEnd"/>
      <w:r w:rsidRPr="00125D53">
        <w:rPr>
          <w:rFonts w:ascii="Cambria" w:hAnsi="Cambria"/>
        </w:rPr>
        <w:t xml:space="preserve"> </w:t>
      </w:r>
      <w:proofErr w:type="spellStart"/>
      <w:r w:rsidRPr="00125D53">
        <w:rPr>
          <w:rFonts w:ascii="Cambria" w:hAnsi="Cambria"/>
        </w:rPr>
        <w:t>untuk</w:t>
      </w:r>
      <w:proofErr w:type="spellEnd"/>
      <w:r w:rsidRPr="00125D53">
        <w:rPr>
          <w:rFonts w:ascii="Cambria" w:hAnsi="Cambria"/>
        </w:rPr>
        <w:t xml:space="preserve"> </w:t>
      </w:r>
      <w:proofErr w:type="spellStart"/>
      <w:r w:rsidRPr="00125D53">
        <w:rPr>
          <w:rFonts w:ascii="Cambria" w:hAnsi="Cambria"/>
        </w:rPr>
        <w:t>umum</w:t>
      </w:r>
      <w:proofErr w:type="spellEnd"/>
      <w:r w:rsidRPr="00125D53">
        <w:rPr>
          <w:rFonts w:ascii="Cambria" w:hAnsi="Cambria"/>
        </w:rPr>
        <w:t xml:space="preserve"> </w:t>
      </w:r>
      <w:proofErr w:type="spellStart"/>
      <w:r w:rsidRPr="00125D53">
        <w:rPr>
          <w:rFonts w:ascii="Cambria" w:hAnsi="Cambria"/>
        </w:rPr>
        <w:t>secara</w:t>
      </w:r>
      <w:proofErr w:type="spellEnd"/>
      <w:r w:rsidRPr="00125D53">
        <w:rPr>
          <w:rFonts w:ascii="Cambria" w:hAnsi="Cambria"/>
        </w:rPr>
        <w:t xml:space="preserve"> </w:t>
      </w:r>
      <w:proofErr w:type="spellStart"/>
      <w:r w:rsidRPr="00125D53">
        <w:rPr>
          <w:rFonts w:ascii="Cambria" w:hAnsi="Cambria"/>
        </w:rPr>
        <w:t>tepat</w:t>
      </w:r>
      <w:proofErr w:type="spellEnd"/>
      <w:r w:rsidRPr="00125D53">
        <w:rPr>
          <w:rFonts w:ascii="Cambria" w:hAnsi="Cambria"/>
        </w:rPr>
        <w:t xml:space="preserve"> </w:t>
      </w:r>
      <w:proofErr w:type="spellStart"/>
      <w:r w:rsidRPr="00125D53">
        <w:rPr>
          <w:rFonts w:ascii="Cambria" w:hAnsi="Cambria"/>
        </w:rPr>
        <w:t>waktu</w:t>
      </w:r>
      <w:proofErr w:type="spellEnd"/>
      <w:r w:rsidRPr="00125D53">
        <w:rPr>
          <w:rFonts w:ascii="Cambria" w:hAnsi="Cambria"/>
        </w:rPr>
        <w:t>.</w:t>
      </w:r>
    </w:p>
    <w:p w14:paraId="4A43FBD0" w14:textId="7B5623A2" w:rsidR="00AA1BAD" w:rsidRPr="00125D53" w:rsidRDefault="00AA1BAD" w:rsidP="00207429">
      <w:pPr>
        <w:rPr>
          <w:rFonts w:ascii="Cambria" w:hAnsi="Cambria"/>
        </w:rPr>
      </w:pPr>
      <w:proofErr w:type="spellStart"/>
      <w:r w:rsidRPr="00125D53">
        <w:rPr>
          <w:rFonts w:ascii="Cambria" w:hAnsi="Cambria"/>
        </w:rPr>
        <w:t>Pengungkapan</w:t>
      </w:r>
      <w:proofErr w:type="spellEnd"/>
      <w:r w:rsidRPr="00125D53">
        <w:rPr>
          <w:rFonts w:ascii="Cambria" w:hAnsi="Cambria"/>
        </w:rPr>
        <w:t xml:space="preserve"> </w:t>
      </w:r>
      <w:proofErr w:type="spellStart"/>
      <w:r w:rsidRPr="00125D53">
        <w:rPr>
          <w:rFonts w:ascii="Cambria" w:hAnsi="Cambria"/>
        </w:rPr>
        <w:t>dalam</w:t>
      </w:r>
      <w:proofErr w:type="spellEnd"/>
      <w:r w:rsidRPr="00125D53">
        <w:rPr>
          <w:rFonts w:ascii="Cambria" w:hAnsi="Cambria"/>
        </w:rPr>
        <w:t xml:space="preserve"> </w:t>
      </w:r>
      <w:proofErr w:type="spellStart"/>
      <w:r w:rsidRPr="00125D53">
        <w:rPr>
          <w:rFonts w:ascii="Cambria" w:hAnsi="Cambria"/>
        </w:rPr>
        <w:t>laporan</w:t>
      </w:r>
      <w:proofErr w:type="spellEnd"/>
      <w:r w:rsidRPr="00125D53">
        <w:rPr>
          <w:rFonts w:ascii="Cambria" w:hAnsi="Cambria"/>
        </w:rPr>
        <w:t xml:space="preserve"> </w:t>
      </w:r>
      <w:proofErr w:type="spellStart"/>
      <w:r w:rsidRPr="00125D53">
        <w:rPr>
          <w:rFonts w:ascii="Cambria" w:hAnsi="Cambria"/>
        </w:rPr>
        <w:t>keuangan</w:t>
      </w:r>
      <w:proofErr w:type="spellEnd"/>
      <w:r w:rsidRPr="00125D53">
        <w:rPr>
          <w:rFonts w:ascii="Cambria" w:hAnsi="Cambria"/>
        </w:rPr>
        <w:t xml:space="preserve"> </w:t>
      </w:r>
      <w:proofErr w:type="spellStart"/>
      <w:r w:rsidRPr="00125D53">
        <w:rPr>
          <w:rFonts w:ascii="Cambria" w:hAnsi="Cambria"/>
        </w:rPr>
        <w:t>adalah</w:t>
      </w:r>
      <w:proofErr w:type="spellEnd"/>
      <w:r w:rsidRPr="00125D53">
        <w:rPr>
          <w:rFonts w:ascii="Cambria" w:hAnsi="Cambria"/>
        </w:rPr>
        <w:t xml:space="preserve"> </w:t>
      </w:r>
      <w:proofErr w:type="spellStart"/>
      <w:r w:rsidRPr="00125D53">
        <w:rPr>
          <w:rFonts w:ascii="Cambria" w:hAnsi="Cambria"/>
        </w:rPr>
        <w:t>setiap</w:t>
      </w:r>
      <w:proofErr w:type="spellEnd"/>
      <w:r w:rsidRPr="00125D53">
        <w:rPr>
          <w:rFonts w:ascii="Cambria" w:hAnsi="Cambria"/>
        </w:rPr>
        <w:t xml:space="preserve"> </w:t>
      </w:r>
      <w:proofErr w:type="spellStart"/>
      <w:r w:rsidRPr="00125D53">
        <w:rPr>
          <w:rFonts w:ascii="Cambria" w:hAnsi="Cambria"/>
        </w:rPr>
        <w:t>informasi</w:t>
      </w:r>
      <w:proofErr w:type="spellEnd"/>
      <w:r w:rsidRPr="00125D53">
        <w:rPr>
          <w:rFonts w:ascii="Cambria" w:hAnsi="Cambria"/>
        </w:rPr>
        <w:t xml:space="preserve"> yang </w:t>
      </w:r>
      <w:proofErr w:type="spellStart"/>
      <w:r w:rsidRPr="00125D53">
        <w:rPr>
          <w:rFonts w:ascii="Cambria" w:hAnsi="Cambria"/>
        </w:rPr>
        <w:t>tidak</w:t>
      </w:r>
      <w:proofErr w:type="spellEnd"/>
      <w:r w:rsidRPr="00125D53">
        <w:rPr>
          <w:rFonts w:ascii="Cambria" w:hAnsi="Cambria"/>
        </w:rPr>
        <w:t xml:space="preserve"> </w:t>
      </w:r>
      <w:proofErr w:type="spellStart"/>
      <w:r w:rsidRPr="00125D53">
        <w:rPr>
          <w:rFonts w:ascii="Cambria" w:hAnsi="Cambria"/>
        </w:rPr>
        <w:t>disajikan</w:t>
      </w:r>
      <w:proofErr w:type="spellEnd"/>
      <w:r w:rsidRPr="00125D53">
        <w:rPr>
          <w:rFonts w:ascii="Cambria" w:hAnsi="Cambria"/>
        </w:rPr>
        <w:t xml:space="preserve"> </w:t>
      </w:r>
      <w:proofErr w:type="spellStart"/>
      <w:r w:rsidRPr="00125D53">
        <w:rPr>
          <w:rFonts w:ascii="Cambria" w:hAnsi="Cambria"/>
        </w:rPr>
        <w:t>dalam</w:t>
      </w:r>
      <w:proofErr w:type="spellEnd"/>
      <w:r w:rsidRPr="00125D53">
        <w:rPr>
          <w:rFonts w:ascii="Cambria" w:hAnsi="Cambria"/>
        </w:rPr>
        <w:t xml:space="preserve"> badan </w:t>
      </w:r>
      <w:proofErr w:type="spellStart"/>
      <w:r w:rsidRPr="00125D53">
        <w:rPr>
          <w:rFonts w:ascii="Cambria" w:hAnsi="Cambria"/>
        </w:rPr>
        <w:t>laporan</w:t>
      </w:r>
      <w:proofErr w:type="spellEnd"/>
      <w:r w:rsidRPr="00125D53">
        <w:rPr>
          <w:rFonts w:ascii="Cambria" w:hAnsi="Cambria"/>
        </w:rPr>
        <w:t xml:space="preserve"> </w:t>
      </w:r>
      <w:proofErr w:type="spellStart"/>
      <w:r w:rsidRPr="00125D53">
        <w:rPr>
          <w:rFonts w:ascii="Cambria" w:hAnsi="Cambria"/>
        </w:rPr>
        <w:t>keuangan</w:t>
      </w:r>
      <w:proofErr w:type="spellEnd"/>
      <w:r w:rsidRPr="00125D53">
        <w:rPr>
          <w:rFonts w:ascii="Cambria" w:hAnsi="Cambria"/>
        </w:rPr>
        <w:t xml:space="preserve"> </w:t>
      </w:r>
      <w:proofErr w:type="spellStart"/>
      <w:r w:rsidRPr="00125D53">
        <w:rPr>
          <w:rFonts w:ascii="Cambria" w:hAnsi="Cambria"/>
        </w:rPr>
        <w:t>tetapi</w:t>
      </w:r>
      <w:proofErr w:type="spellEnd"/>
      <w:r w:rsidRPr="00125D53">
        <w:rPr>
          <w:rFonts w:ascii="Cambria" w:hAnsi="Cambria"/>
        </w:rPr>
        <w:t xml:space="preserve"> </w:t>
      </w:r>
      <w:proofErr w:type="spellStart"/>
      <w:r w:rsidRPr="00125D53">
        <w:rPr>
          <w:rFonts w:ascii="Cambria" w:hAnsi="Cambria"/>
        </w:rPr>
        <w:t>disajikan</w:t>
      </w:r>
      <w:proofErr w:type="spellEnd"/>
      <w:r w:rsidRPr="00125D53">
        <w:rPr>
          <w:rFonts w:ascii="Cambria" w:hAnsi="Cambria"/>
        </w:rPr>
        <w:t xml:space="preserve"> </w:t>
      </w:r>
      <w:proofErr w:type="spellStart"/>
      <w:r w:rsidRPr="00125D53">
        <w:rPr>
          <w:rFonts w:ascii="Cambria" w:hAnsi="Cambria"/>
        </w:rPr>
        <w:t>dalam</w:t>
      </w:r>
      <w:proofErr w:type="spellEnd"/>
      <w:r w:rsidRPr="00125D53">
        <w:rPr>
          <w:rFonts w:ascii="Cambria" w:hAnsi="Cambria"/>
        </w:rPr>
        <w:t xml:space="preserve"> </w:t>
      </w:r>
      <w:proofErr w:type="spellStart"/>
      <w:r w:rsidRPr="00125D53">
        <w:rPr>
          <w:rFonts w:ascii="Cambria" w:hAnsi="Cambria"/>
        </w:rPr>
        <w:t>catatan</w:t>
      </w:r>
      <w:proofErr w:type="spellEnd"/>
      <w:r w:rsidRPr="00125D53">
        <w:rPr>
          <w:rFonts w:ascii="Cambria" w:hAnsi="Cambria"/>
        </w:rPr>
        <w:t xml:space="preserve"> kaki </w:t>
      </w:r>
      <w:proofErr w:type="spellStart"/>
      <w:r w:rsidRPr="00125D53">
        <w:rPr>
          <w:rFonts w:ascii="Cambria" w:hAnsi="Cambria"/>
        </w:rPr>
        <w:t>atau</w:t>
      </w:r>
      <w:proofErr w:type="spellEnd"/>
      <w:r w:rsidRPr="00125D53">
        <w:rPr>
          <w:rFonts w:ascii="Cambria" w:hAnsi="Cambria"/>
        </w:rPr>
        <w:t xml:space="preserve"> </w:t>
      </w:r>
      <w:proofErr w:type="spellStart"/>
      <w:r w:rsidRPr="00125D53">
        <w:rPr>
          <w:rFonts w:ascii="Cambria" w:hAnsi="Cambria"/>
        </w:rPr>
        <w:t>skedul</w:t>
      </w:r>
      <w:proofErr w:type="spellEnd"/>
      <w:r w:rsidRPr="00125D53">
        <w:rPr>
          <w:rFonts w:ascii="Cambria" w:hAnsi="Cambria"/>
        </w:rPr>
        <w:t xml:space="preserve"> yang </w:t>
      </w:r>
      <w:proofErr w:type="spellStart"/>
      <w:r w:rsidRPr="00125D53">
        <w:rPr>
          <w:rFonts w:ascii="Cambria" w:hAnsi="Cambria"/>
        </w:rPr>
        <w:t>menyertainya</w:t>
      </w:r>
      <w:proofErr w:type="spellEnd"/>
      <w:r w:rsidRPr="00125D53">
        <w:rPr>
          <w:rFonts w:ascii="Cambria" w:hAnsi="Cambria"/>
        </w:rPr>
        <w:t xml:space="preserve">. </w:t>
      </w:r>
      <w:proofErr w:type="spellStart"/>
      <w:r w:rsidRPr="00125D53">
        <w:rPr>
          <w:rFonts w:ascii="Cambria" w:hAnsi="Cambria"/>
        </w:rPr>
        <w:t>Pengungkapan</w:t>
      </w:r>
      <w:proofErr w:type="spellEnd"/>
      <w:r w:rsidRPr="00125D53">
        <w:rPr>
          <w:rFonts w:ascii="Cambria" w:hAnsi="Cambria"/>
        </w:rPr>
        <w:t xml:space="preserve"> </w:t>
      </w:r>
      <w:proofErr w:type="spellStart"/>
      <w:r w:rsidRPr="00125D53">
        <w:rPr>
          <w:rFonts w:ascii="Cambria" w:hAnsi="Cambria"/>
        </w:rPr>
        <w:t>biasanya</w:t>
      </w:r>
      <w:proofErr w:type="spellEnd"/>
      <w:r w:rsidRPr="00125D53">
        <w:rPr>
          <w:rFonts w:ascii="Cambria" w:hAnsi="Cambria"/>
        </w:rPr>
        <w:t xml:space="preserve"> </w:t>
      </w:r>
      <w:proofErr w:type="spellStart"/>
      <w:r w:rsidRPr="00125D53">
        <w:rPr>
          <w:rFonts w:ascii="Cambria" w:hAnsi="Cambria"/>
        </w:rPr>
        <w:t>diperlukan</w:t>
      </w:r>
      <w:proofErr w:type="spellEnd"/>
      <w:r w:rsidRPr="00125D53">
        <w:rPr>
          <w:rFonts w:ascii="Cambria" w:hAnsi="Cambria"/>
        </w:rPr>
        <w:t xml:space="preserve"> </w:t>
      </w:r>
      <w:proofErr w:type="spellStart"/>
      <w:r w:rsidRPr="00125D53">
        <w:rPr>
          <w:rFonts w:ascii="Cambria" w:hAnsi="Cambria"/>
        </w:rPr>
        <w:t>untuk</w:t>
      </w:r>
      <w:proofErr w:type="spellEnd"/>
      <w:r w:rsidRPr="00125D53">
        <w:rPr>
          <w:rFonts w:ascii="Cambria" w:hAnsi="Cambria"/>
        </w:rPr>
        <w:t xml:space="preserve"> </w:t>
      </w:r>
      <w:proofErr w:type="spellStart"/>
      <w:r w:rsidRPr="00125D53">
        <w:rPr>
          <w:rFonts w:ascii="Cambria" w:hAnsi="Cambria"/>
        </w:rPr>
        <w:t>hal-hal</w:t>
      </w:r>
      <w:proofErr w:type="spellEnd"/>
      <w:r w:rsidRPr="00125D53">
        <w:rPr>
          <w:rFonts w:ascii="Cambria" w:hAnsi="Cambria"/>
        </w:rPr>
        <w:t xml:space="preserve"> yang </w:t>
      </w:r>
      <w:proofErr w:type="spellStart"/>
      <w:r w:rsidRPr="00125D53">
        <w:rPr>
          <w:rFonts w:ascii="Cambria" w:hAnsi="Cambria"/>
        </w:rPr>
        <w:t>dianggap</w:t>
      </w:r>
      <w:proofErr w:type="spellEnd"/>
      <w:r w:rsidRPr="00125D53">
        <w:rPr>
          <w:rFonts w:ascii="Cambria" w:hAnsi="Cambria"/>
        </w:rPr>
        <w:t xml:space="preserve"> material, yang </w:t>
      </w:r>
      <w:proofErr w:type="spellStart"/>
      <w:r w:rsidRPr="00125D53">
        <w:rPr>
          <w:rFonts w:ascii="Cambria" w:hAnsi="Cambria"/>
        </w:rPr>
        <w:t>berarti</w:t>
      </w:r>
      <w:proofErr w:type="spellEnd"/>
      <w:r w:rsidRPr="00125D53">
        <w:rPr>
          <w:rFonts w:ascii="Cambria" w:hAnsi="Cambria"/>
        </w:rPr>
        <w:t xml:space="preserve"> </w:t>
      </w:r>
      <w:proofErr w:type="spellStart"/>
      <w:r w:rsidRPr="00125D53">
        <w:rPr>
          <w:rFonts w:ascii="Cambria" w:hAnsi="Cambria"/>
        </w:rPr>
        <w:t>hal</w:t>
      </w:r>
      <w:proofErr w:type="spellEnd"/>
      <w:r w:rsidRPr="00125D53">
        <w:rPr>
          <w:rFonts w:ascii="Cambria" w:hAnsi="Cambria"/>
        </w:rPr>
        <w:t xml:space="preserve"> </w:t>
      </w:r>
      <w:proofErr w:type="spellStart"/>
      <w:r w:rsidRPr="00125D53">
        <w:rPr>
          <w:rFonts w:ascii="Cambria" w:hAnsi="Cambria"/>
        </w:rPr>
        <w:t>itu</w:t>
      </w:r>
      <w:proofErr w:type="spellEnd"/>
      <w:r w:rsidRPr="00125D53">
        <w:rPr>
          <w:rFonts w:ascii="Cambria" w:hAnsi="Cambria"/>
        </w:rPr>
        <w:t xml:space="preserve"> </w:t>
      </w:r>
      <w:proofErr w:type="spellStart"/>
      <w:r w:rsidRPr="00125D53">
        <w:rPr>
          <w:rFonts w:ascii="Cambria" w:hAnsi="Cambria"/>
        </w:rPr>
        <w:t>berpotensi</w:t>
      </w:r>
      <w:proofErr w:type="spellEnd"/>
      <w:r w:rsidRPr="00125D53">
        <w:rPr>
          <w:rFonts w:ascii="Cambria" w:hAnsi="Cambria"/>
        </w:rPr>
        <w:t xml:space="preserve"> </w:t>
      </w:r>
      <w:proofErr w:type="spellStart"/>
      <w:r w:rsidRPr="00125D53">
        <w:rPr>
          <w:rFonts w:ascii="Cambria" w:hAnsi="Cambria"/>
        </w:rPr>
        <w:t>memengaruhi</w:t>
      </w:r>
      <w:proofErr w:type="spellEnd"/>
      <w:r w:rsidRPr="00125D53">
        <w:rPr>
          <w:rFonts w:ascii="Cambria" w:hAnsi="Cambria"/>
        </w:rPr>
        <w:t xml:space="preserve"> </w:t>
      </w:r>
      <w:proofErr w:type="spellStart"/>
      <w:r w:rsidRPr="00125D53">
        <w:rPr>
          <w:rFonts w:ascii="Cambria" w:hAnsi="Cambria"/>
        </w:rPr>
        <w:t>keputusan</w:t>
      </w:r>
      <w:proofErr w:type="spellEnd"/>
      <w:r w:rsidRPr="00125D53">
        <w:rPr>
          <w:rFonts w:ascii="Cambria" w:hAnsi="Cambria"/>
        </w:rPr>
        <w:t xml:space="preserve"> orang yang </w:t>
      </w:r>
      <w:proofErr w:type="spellStart"/>
      <w:r w:rsidRPr="00125D53">
        <w:rPr>
          <w:rFonts w:ascii="Cambria" w:hAnsi="Cambria"/>
        </w:rPr>
        <w:t>wajar</w:t>
      </w:r>
      <w:proofErr w:type="spellEnd"/>
      <w:r w:rsidRPr="00125D53">
        <w:rPr>
          <w:rFonts w:ascii="Cambria" w:hAnsi="Cambria"/>
        </w:rPr>
        <w:t xml:space="preserve"> </w:t>
      </w:r>
      <w:proofErr w:type="spellStart"/>
      <w:r w:rsidRPr="00125D53">
        <w:rPr>
          <w:rFonts w:ascii="Cambria" w:hAnsi="Cambria"/>
        </w:rPr>
        <w:t>untuk</w:t>
      </w:r>
      <w:proofErr w:type="spellEnd"/>
      <w:r w:rsidRPr="00125D53">
        <w:rPr>
          <w:rFonts w:ascii="Cambria" w:hAnsi="Cambria"/>
        </w:rPr>
        <w:t xml:space="preserve"> </w:t>
      </w:r>
      <w:proofErr w:type="spellStart"/>
      <w:r w:rsidRPr="00125D53">
        <w:rPr>
          <w:rFonts w:ascii="Cambria" w:hAnsi="Cambria"/>
        </w:rPr>
        <w:t>berinvestasi</w:t>
      </w:r>
      <w:proofErr w:type="spellEnd"/>
      <w:r w:rsidRPr="00125D53">
        <w:rPr>
          <w:rFonts w:ascii="Cambria" w:hAnsi="Cambria"/>
        </w:rPr>
        <w:t xml:space="preserve"> di </w:t>
      </w:r>
      <w:proofErr w:type="spellStart"/>
      <w:r w:rsidRPr="00125D53">
        <w:rPr>
          <w:rFonts w:ascii="Cambria" w:hAnsi="Cambria"/>
        </w:rPr>
        <w:t>perusahaan</w:t>
      </w:r>
      <w:proofErr w:type="spellEnd"/>
      <w:r w:rsidRPr="00125D53">
        <w:rPr>
          <w:rFonts w:ascii="Cambria" w:hAnsi="Cambria"/>
        </w:rPr>
        <w:t xml:space="preserve"> </w:t>
      </w:r>
      <w:proofErr w:type="spellStart"/>
      <w:r w:rsidRPr="00125D53">
        <w:rPr>
          <w:rFonts w:ascii="Cambria" w:hAnsi="Cambria"/>
        </w:rPr>
        <w:t>atau</w:t>
      </w:r>
      <w:proofErr w:type="spellEnd"/>
      <w:r w:rsidRPr="00125D53">
        <w:rPr>
          <w:rFonts w:ascii="Cambria" w:hAnsi="Cambria"/>
        </w:rPr>
        <w:t xml:space="preserve"> </w:t>
      </w:r>
      <w:proofErr w:type="spellStart"/>
      <w:r w:rsidRPr="00125D53">
        <w:rPr>
          <w:rFonts w:ascii="Cambria" w:hAnsi="Cambria"/>
        </w:rPr>
        <w:t>berdampak</w:t>
      </w:r>
      <w:proofErr w:type="spellEnd"/>
      <w:r w:rsidRPr="00125D53">
        <w:rPr>
          <w:rFonts w:ascii="Cambria" w:hAnsi="Cambria"/>
        </w:rPr>
        <w:t xml:space="preserve"> </w:t>
      </w:r>
      <w:proofErr w:type="spellStart"/>
      <w:r w:rsidRPr="00125D53">
        <w:rPr>
          <w:rFonts w:ascii="Cambria" w:hAnsi="Cambria"/>
        </w:rPr>
        <w:t>signifikan</w:t>
      </w:r>
      <w:proofErr w:type="spellEnd"/>
      <w:r w:rsidRPr="00125D53">
        <w:rPr>
          <w:rFonts w:ascii="Cambria" w:hAnsi="Cambria"/>
        </w:rPr>
        <w:t xml:space="preserve"> pada </w:t>
      </w:r>
      <w:proofErr w:type="spellStart"/>
      <w:r w:rsidRPr="00125D53">
        <w:rPr>
          <w:rFonts w:ascii="Cambria" w:hAnsi="Cambria"/>
        </w:rPr>
        <w:t>laporan</w:t>
      </w:r>
      <w:proofErr w:type="spellEnd"/>
      <w:r w:rsidRPr="00125D53">
        <w:rPr>
          <w:rFonts w:ascii="Cambria" w:hAnsi="Cambria"/>
        </w:rPr>
        <w:t xml:space="preserve"> </w:t>
      </w:r>
      <w:proofErr w:type="spellStart"/>
      <w:r w:rsidRPr="00125D53">
        <w:rPr>
          <w:rFonts w:ascii="Cambria" w:hAnsi="Cambria"/>
        </w:rPr>
        <w:t>keuangan</w:t>
      </w:r>
      <w:proofErr w:type="spellEnd"/>
      <w:r w:rsidRPr="00125D53">
        <w:rPr>
          <w:rFonts w:ascii="Cambria" w:hAnsi="Cambria"/>
        </w:rPr>
        <w:t xml:space="preserve"> </w:t>
      </w:r>
      <w:proofErr w:type="spellStart"/>
      <w:r w:rsidRPr="00125D53">
        <w:rPr>
          <w:rFonts w:ascii="Cambria" w:hAnsi="Cambria"/>
        </w:rPr>
        <w:t>perusahaan</w:t>
      </w:r>
      <w:proofErr w:type="spellEnd"/>
      <w:r w:rsidRPr="00125D53">
        <w:rPr>
          <w:rFonts w:ascii="Cambria" w:hAnsi="Cambria"/>
        </w:rPr>
        <w:t>.</w:t>
      </w:r>
    </w:p>
    <w:p w14:paraId="03CFB199" w14:textId="77777777" w:rsidR="00125D53" w:rsidRPr="00125D53" w:rsidRDefault="00D6271A" w:rsidP="00D6271A">
      <w:pPr>
        <w:rPr>
          <w:rFonts w:ascii="Cambria" w:hAnsi="Cambria"/>
        </w:rPr>
      </w:pPr>
      <w:proofErr w:type="spellStart"/>
      <w:r w:rsidRPr="00125D53">
        <w:rPr>
          <w:rFonts w:ascii="Cambria" w:hAnsi="Cambria"/>
        </w:rPr>
        <w:t>Sebuah</w:t>
      </w:r>
      <w:proofErr w:type="spellEnd"/>
      <w:r w:rsidRPr="00125D53">
        <w:rPr>
          <w:rFonts w:ascii="Cambria" w:hAnsi="Cambria"/>
        </w:rPr>
        <w:t xml:space="preserve"> "</w:t>
      </w:r>
      <w:proofErr w:type="spellStart"/>
      <w:r w:rsidRPr="00125D53">
        <w:rPr>
          <w:rFonts w:ascii="Cambria" w:hAnsi="Cambria"/>
        </w:rPr>
        <w:t>pengungkapan</w:t>
      </w:r>
      <w:proofErr w:type="spellEnd"/>
      <w:r w:rsidRPr="00125D53">
        <w:rPr>
          <w:rFonts w:ascii="Cambria" w:hAnsi="Cambria"/>
        </w:rPr>
        <w:t xml:space="preserve"> </w:t>
      </w:r>
      <w:proofErr w:type="spellStart"/>
      <w:r w:rsidRPr="00125D53">
        <w:rPr>
          <w:rFonts w:ascii="Cambria" w:hAnsi="Cambria"/>
        </w:rPr>
        <w:t>akuntansi</w:t>
      </w:r>
      <w:proofErr w:type="spellEnd"/>
      <w:r w:rsidRPr="00125D53">
        <w:rPr>
          <w:rFonts w:ascii="Cambria" w:hAnsi="Cambria"/>
        </w:rPr>
        <w:t xml:space="preserve">" </w:t>
      </w:r>
      <w:proofErr w:type="spellStart"/>
      <w:r w:rsidRPr="00125D53">
        <w:rPr>
          <w:rFonts w:ascii="Cambria" w:hAnsi="Cambria"/>
        </w:rPr>
        <w:t>adalah</w:t>
      </w:r>
      <w:proofErr w:type="spellEnd"/>
      <w:r w:rsidRPr="00125D53">
        <w:rPr>
          <w:rFonts w:ascii="Cambria" w:hAnsi="Cambria"/>
        </w:rPr>
        <w:t xml:space="preserve"> </w:t>
      </w:r>
      <w:proofErr w:type="spellStart"/>
      <w:r w:rsidRPr="00125D53">
        <w:rPr>
          <w:rFonts w:ascii="Cambria" w:hAnsi="Cambria"/>
        </w:rPr>
        <w:t>pernyataan</w:t>
      </w:r>
      <w:proofErr w:type="spellEnd"/>
      <w:r w:rsidRPr="00125D53">
        <w:rPr>
          <w:rFonts w:ascii="Cambria" w:hAnsi="Cambria"/>
        </w:rPr>
        <w:t xml:space="preserve"> yang </w:t>
      </w:r>
      <w:proofErr w:type="spellStart"/>
      <w:r w:rsidRPr="00125D53">
        <w:rPr>
          <w:rFonts w:ascii="Cambria" w:hAnsi="Cambria"/>
        </w:rPr>
        <w:t>mengakui</w:t>
      </w:r>
      <w:proofErr w:type="spellEnd"/>
      <w:r w:rsidRPr="00125D53">
        <w:rPr>
          <w:rFonts w:ascii="Cambria" w:hAnsi="Cambria"/>
        </w:rPr>
        <w:t xml:space="preserve"> </w:t>
      </w:r>
      <w:proofErr w:type="spellStart"/>
      <w:r w:rsidRPr="00125D53">
        <w:rPr>
          <w:rFonts w:ascii="Cambria" w:hAnsi="Cambria"/>
        </w:rPr>
        <w:t>kebijakan</w:t>
      </w:r>
      <w:proofErr w:type="spellEnd"/>
      <w:r w:rsidRPr="00125D53">
        <w:rPr>
          <w:rFonts w:ascii="Cambria" w:hAnsi="Cambria"/>
        </w:rPr>
        <w:t xml:space="preserve"> </w:t>
      </w:r>
      <w:proofErr w:type="spellStart"/>
      <w:r w:rsidRPr="00125D53">
        <w:rPr>
          <w:rFonts w:ascii="Cambria" w:hAnsi="Cambria"/>
        </w:rPr>
        <w:t>keuangan</w:t>
      </w:r>
      <w:proofErr w:type="spellEnd"/>
      <w:r w:rsidRPr="00125D53">
        <w:rPr>
          <w:rFonts w:ascii="Cambria" w:hAnsi="Cambria"/>
        </w:rPr>
        <w:t xml:space="preserve"> </w:t>
      </w:r>
      <w:proofErr w:type="spellStart"/>
      <w:r w:rsidRPr="00125D53">
        <w:rPr>
          <w:rFonts w:ascii="Cambria" w:hAnsi="Cambria"/>
        </w:rPr>
        <w:t>perusahaan</w:t>
      </w:r>
      <w:proofErr w:type="spellEnd"/>
      <w:r w:rsidRPr="00125D53">
        <w:rPr>
          <w:rFonts w:ascii="Cambria" w:hAnsi="Cambria"/>
        </w:rPr>
        <w:t xml:space="preserve"> </w:t>
      </w:r>
      <w:proofErr w:type="spellStart"/>
      <w:r w:rsidRPr="00125D53">
        <w:rPr>
          <w:rFonts w:ascii="Cambria" w:hAnsi="Cambria"/>
        </w:rPr>
        <w:t>atau</w:t>
      </w:r>
      <w:proofErr w:type="spellEnd"/>
      <w:r w:rsidRPr="00125D53">
        <w:rPr>
          <w:rFonts w:ascii="Cambria" w:hAnsi="Cambria"/>
        </w:rPr>
        <w:t xml:space="preserve"> </w:t>
      </w:r>
      <w:proofErr w:type="spellStart"/>
      <w:r w:rsidRPr="00125D53">
        <w:rPr>
          <w:rFonts w:ascii="Cambria" w:hAnsi="Cambria"/>
        </w:rPr>
        <w:t>bisnis</w:t>
      </w:r>
      <w:proofErr w:type="spellEnd"/>
      <w:r w:rsidRPr="00125D53">
        <w:rPr>
          <w:rFonts w:ascii="Cambria" w:hAnsi="Cambria"/>
        </w:rPr>
        <w:t xml:space="preserve">. </w:t>
      </w:r>
      <w:proofErr w:type="spellStart"/>
      <w:r w:rsidRPr="00125D53">
        <w:rPr>
          <w:rFonts w:ascii="Cambria" w:hAnsi="Cambria"/>
        </w:rPr>
        <w:t>Pernyataan</w:t>
      </w:r>
      <w:proofErr w:type="spellEnd"/>
      <w:r w:rsidRPr="00125D53">
        <w:rPr>
          <w:rFonts w:ascii="Cambria" w:hAnsi="Cambria"/>
        </w:rPr>
        <w:t xml:space="preserve"> </w:t>
      </w:r>
      <w:proofErr w:type="spellStart"/>
      <w:r w:rsidRPr="00125D53">
        <w:rPr>
          <w:rFonts w:ascii="Cambria" w:hAnsi="Cambria"/>
        </w:rPr>
        <w:t>ini</w:t>
      </w:r>
      <w:proofErr w:type="spellEnd"/>
      <w:r w:rsidRPr="00125D53">
        <w:rPr>
          <w:rFonts w:ascii="Cambria" w:hAnsi="Cambria"/>
        </w:rPr>
        <w:t xml:space="preserve"> </w:t>
      </w:r>
      <w:proofErr w:type="spellStart"/>
      <w:r w:rsidRPr="00125D53">
        <w:rPr>
          <w:rFonts w:ascii="Cambria" w:hAnsi="Cambria"/>
        </w:rPr>
        <w:t>menunjukkan</w:t>
      </w:r>
      <w:proofErr w:type="spellEnd"/>
      <w:r w:rsidRPr="00125D53">
        <w:rPr>
          <w:rFonts w:ascii="Cambria" w:hAnsi="Cambria"/>
        </w:rPr>
        <w:t xml:space="preserve"> </w:t>
      </w:r>
      <w:proofErr w:type="spellStart"/>
      <w:r w:rsidRPr="00125D53">
        <w:rPr>
          <w:rFonts w:ascii="Cambria" w:hAnsi="Cambria"/>
        </w:rPr>
        <w:t>pengeluaran</w:t>
      </w:r>
      <w:proofErr w:type="spellEnd"/>
      <w:r w:rsidRPr="00125D53">
        <w:rPr>
          <w:rFonts w:ascii="Cambria" w:hAnsi="Cambria"/>
        </w:rPr>
        <w:t xml:space="preserve"> dan </w:t>
      </w:r>
      <w:proofErr w:type="spellStart"/>
      <w:r w:rsidRPr="00125D53">
        <w:rPr>
          <w:rFonts w:ascii="Cambria" w:hAnsi="Cambria"/>
        </w:rPr>
        <w:t>keuntungan</w:t>
      </w:r>
      <w:proofErr w:type="spellEnd"/>
      <w:r w:rsidRPr="00125D53">
        <w:rPr>
          <w:rFonts w:ascii="Cambria" w:hAnsi="Cambria"/>
        </w:rPr>
        <w:t xml:space="preserve"> </w:t>
      </w:r>
      <w:proofErr w:type="spellStart"/>
      <w:r w:rsidRPr="00125D53">
        <w:rPr>
          <w:rFonts w:ascii="Cambria" w:hAnsi="Cambria"/>
        </w:rPr>
        <w:t>selama</w:t>
      </w:r>
      <w:proofErr w:type="spellEnd"/>
      <w:r w:rsidRPr="00125D53">
        <w:rPr>
          <w:rFonts w:ascii="Cambria" w:hAnsi="Cambria"/>
        </w:rPr>
        <w:t xml:space="preserve"> </w:t>
      </w:r>
      <w:proofErr w:type="spellStart"/>
      <w:r w:rsidRPr="00125D53">
        <w:rPr>
          <w:rFonts w:ascii="Cambria" w:hAnsi="Cambria"/>
        </w:rPr>
        <w:t>jangka</w:t>
      </w:r>
      <w:proofErr w:type="spellEnd"/>
      <w:r w:rsidRPr="00125D53">
        <w:rPr>
          <w:rFonts w:ascii="Cambria" w:hAnsi="Cambria"/>
        </w:rPr>
        <w:t xml:space="preserve"> </w:t>
      </w:r>
      <w:proofErr w:type="spellStart"/>
      <w:r w:rsidRPr="00125D53">
        <w:rPr>
          <w:rFonts w:ascii="Cambria" w:hAnsi="Cambria"/>
        </w:rPr>
        <w:t>waktu</w:t>
      </w:r>
      <w:proofErr w:type="spellEnd"/>
      <w:r w:rsidRPr="00125D53">
        <w:rPr>
          <w:rFonts w:ascii="Cambria" w:hAnsi="Cambria"/>
        </w:rPr>
        <w:t xml:space="preserve"> </w:t>
      </w:r>
      <w:proofErr w:type="spellStart"/>
      <w:r w:rsidRPr="00125D53">
        <w:rPr>
          <w:rFonts w:ascii="Cambria" w:hAnsi="Cambria"/>
        </w:rPr>
        <w:t>tertentu</w:t>
      </w:r>
      <w:proofErr w:type="spellEnd"/>
      <w:r w:rsidRPr="00125D53">
        <w:rPr>
          <w:rFonts w:ascii="Cambria" w:hAnsi="Cambria"/>
        </w:rPr>
        <w:t xml:space="preserve">. </w:t>
      </w:r>
      <w:proofErr w:type="spellStart"/>
      <w:r w:rsidRPr="00125D53">
        <w:rPr>
          <w:rFonts w:ascii="Cambria" w:hAnsi="Cambria"/>
        </w:rPr>
        <w:t>Pernyataan</w:t>
      </w:r>
      <w:proofErr w:type="spellEnd"/>
      <w:r w:rsidRPr="00125D53">
        <w:rPr>
          <w:rFonts w:ascii="Cambria" w:hAnsi="Cambria"/>
        </w:rPr>
        <w:t xml:space="preserve"> </w:t>
      </w:r>
      <w:proofErr w:type="spellStart"/>
      <w:r w:rsidRPr="00125D53">
        <w:rPr>
          <w:rFonts w:ascii="Cambria" w:hAnsi="Cambria"/>
        </w:rPr>
        <w:t>kebijakan</w:t>
      </w:r>
      <w:proofErr w:type="spellEnd"/>
      <w:r w:rsidRPr="00125D53">
        <w:rPr>
          <w:rFonts w:ascii="Cambria" w:hAnsi="Cambria"/>
        </w:rPr>
        <w:t xml:space="preserve"> </w:t>
      </w:r>
      <w:proofErr w:type="spellStart"/>
      <w:r w:rsidRPr="00125D53">
        <w:rPr>
          <w:rFonts w:ascii="Cambria" w:hAnsi="Cambria"/>
        </w:rPr>
        <w:t>akuntansi</w:t>
      </w:r>
      <w:proofErr w:type="spellEnd"/>
      <w:r w:rsidRPr="00125D53">
        <w:rPr>
          <w:rFonts w:ascii="Cambria" w:hAnsi="Cambria"/>
        </w:rPr>
        <w:t xml:space="preserve"> </w:t>
      </w:r>
      <w:proofErr w:type="spellStart"/>
      <w:r w:rsidRPr="00125D53">
        <w:rPr>
          <w:rFonts w:ascii="Cambria" w:hAnsi="Cambria"/>
        </w:rPr>
        <w:t>diungkapkan</w:t>
      </w:r>
      <w:proofErr w:type="spellEnd"/>
      <w:r w:rsidRPr="00125D53">
        <w:rPr>
          <w:rFonts w:ascii="Cambria" w:hAnsi="Cambria"/>
        </w:rPr>
        <w:t xml:space="preserve"> </w:t>
      </w:r>
      <w:proofErr w:type="spellStart"/>
      <w:r w:rsidRPr="00125D53">
        <w:rPr>
          <w:rFonts w:ascii="Cambria" w:hAnsi="Cambria"/>
        </w:rPr>
        <w:t>untuk</w:t>
      </w:r>
      <w:proofErr w:type="spellEnd"/>
      <w:r w:rsidRPr="00125D53">
        <w:rPr>
          <w:rFonts w:ascii="Cambria" w:hAnsi="Cambria"/>
        </w:rPr>
        <w:t xml:space="preserve"> investor </w:t>
      </w:r>
      <w:proofErr w:type="spellStart"/>
      <w:r w:rsidRPr="00125D53">
        <w:rPr>
          <w:rFonts w:ascii="Cambria" w:hAnsi="Cambria"/>
        </w:rPr>
        <w:t>saat</w:t>
      </w:r>
      <w:proofErr w:type="spellEnd"/>
      <w:r w:rsidRPr="00125D53">
        <w:rPr>
          <w:rFonts w:ascii="Cambria" w:hAnsi="Cambria"/>
        </w:rPr>
        <w:t xml:space="preserve"> </w:t>
      </w:r>
      <w:proofErr w:type="spellStart"/>
      <w:r w:rsidRPr="00125D53">
        <w:rPr>
          <w:rFonts w:ascii="Cambria" w:hAnsi="Cambria"/>
        </w:rPr>
        <w:t>ini</w:t>
      </w:r>
      <w:proofErr w:type="spellEnd"/>
      <w:r w:rsidRPr="00125D53">
        <w:rPr>
          <w:rFonts w:ascii="Cambria" w:hAnsi="Cambria"/>
        </w:rPr>
        <w:t xml:space="preserve"> </w:t>
      </w:r>
      <w:proofErr w:type="spellStart"/>
      <w:r w:rsidRPr="00125D53">
        <w:rPr>
          <w:rFonts w:ascii="Cambria" w:hAnsi="Cambria"/>
        </w:rPr>
        <w:t>dalam</w:t>
      </w:r>
      <w:proofErr w:type="spellEnd"/>
      <w:r w:rsidRPr="00125D53">
        <w:rPr>
          <w:rFonts w:ascii="Cambria" w:hAnsi="Cambria"/>
        </w:rPr>
        <w:t xml:space="preserve"> </w:t>
      </w:r>
      <w:proofErr w:type="spellStart"/>
      <w:r w:rsidRPr="00125D53">
        <w:rPr>
          <w:rFonts w:ascii="Cambria" w:hAnsi="Cambria"/>
        </w:rPr>
        <w:t>bisnis</w:t>
      </w:r>
      <w:proofErr w:type="spellEnd"/>
      <w:r w:rsidRPr="00125D53">
        <w:rPr>
          <w:rFonts w:ascii="Cambria" w:hAnsi="Cambria"/>
        </w:rPr>
        <w:t xml:space="preserve"> dan </w:t>
      </w:r>
      <w:proofErr w:type="spellStart"/>
      <w:r w:rsidRPr="00125D53">
        <w:rPr>
          <w:rFonts w:ascii="Cambria" w:hAnsi="Cambria"/>
        </w:rPr>
        <w:t>untuk</w:t>
      </w:r>
      <w:proofErr w:type="spellEnd"/>
      <w:r w:rsidRPr="00125D53">
        <w:rPr>
          <w:rFonts w:ascii="Cambria" w:hAnsi="Cambria"/>
        </w:rPr>
        <w:t xml:space="preserve"> investor </w:t>
      </w:r>
      <w:proofErr w:type="spellStart"/>
      <w:r w:rsidRPr="00125D53">
        <w:rPr>
          <w:rFonts w:ascii="Cambria" w:hAnsi="Cambria"/>
        </w:rPr>
        <w:t>potensial</w:t>
      </w:r>
      <w:proofErr w:type="spellEnd"/>
      <w:r w:rsidRPr="00125D53">
        <w:rPr>
          <w:rFonts w:ascii="Cambria" w:hAnsi="Cambria"/>
        </w:rPr>
        <w:t xml:space="preserve">. </w:t>
      </w:r>
      <w:proofErr w:type="spellStart"/>
      <w:r w:rsidRPr="00125D53">
        <w:rPr>
          <w:rFonts w:ascii="Cambria" w:hAnsi="Cambria"/>
        </w:rPr>
        <w:t>Kebijakan</w:t>
      </w:r>
      <w:proofErr w:type="spellEnd"/>
      <w:r w:rsidRPr="00125D53">
        <w:rPr>
          <w:rFonts w:ascii="Cambria" w:hAnsi="Cambria"/>
        </w:rPr>
        <w:t xml:space="preserve"> </w:t>
      </w:r>
      <w:proofErr w:type="spellStart"/>
      <w:r w:rsidRPr="00125D53">
        <w:rPr>
          <w:rFonts w:ascii="Cambria" w:hAnsi="Cambria"/>
        </w:rPr>
        <w:t>ini</w:t>
      </w:r>
      <w:proofErr w:type="spellEnd"/>
      <w:r w:rsidRPr="00125D53">
        <w:rPr>
          <w:rFonts w:ascii="Cambria" w:hAnsi="Cambria"/>
        </w:rPr>
        <w:t xml:space="preserve"> </w:t>
      </w:r>
      <w:proofErr w:type="spellStart"/>
      <w:r w:rsidRPr="00125D53">
        <w:rPr>
          <w:rFonts w:ascii="Cambria" w:hAnsi="Cambria"/>
        </w:rPr>
        <w:t>adalah</w:t>
      </w:r>
      <w:proofErr w:type="spellEnd"/>
      <w:r w:rsidRPr="00125D53">
        <w:rPr>
          <w:rFonts w:ascii="Cambria" w:hAnsi="Cambria"/>
        </w:rPr>
        <w:t xml:space="preserve"> strategi dan </w:t>
      </w:r>
      <w:proofErr w:type="spellStart"/>
      <w:r w:rsidRPr="00125D53">
        <w:rPr>
          <w:rFonts w:ascii="Cambria" w:hAnsi="Cambria"/>
        </w:rPr>
        <w:t>metode</w:t>
      </w:r>
      <w:proofErr w:type="spellEnd"/>
      <w:r w:rsidRPr="00125D53">
        <w:rPr>
          <w:rFonts w:ascii="Cambria" w:hAnsi="Cambria"/>
        </w:rPr>
        <w:t xml:space="preserve"> </w:t>
      </w:r>
      <w:proofErr w:type="spellStart"/>
      <w:r w:rsidRPr="00125D53">
        <w:rPr>
          <w:rFonts w:ascii="Cambria" w:hAnsi="Cambria"/>
        </w:rPr>
        <w:t>akuntansi</w:t>
      </w:r>
      <w:proofErr w:type="spellEnd"/>
      <w:r w:rsidRPr="00125D53">
        <w:rPr>
          <w:rFonts w:ascii="Cambria" w:hAnsi="Cambria"/>
        </w:rPr>
        <w:t xml:space="preserve"> yang </w:t>
      </w:r>
      <w:proofErr w:type="spellStart"/>
      <w:r w:rsidRPr="00125D53">
        <w:rPr>
          <w:rFonts w:ascii="Cambria" w:hAnsi="Cambria"/>
        </w:rPr>
        <w:t>diikuti</w:t>
      </w:r>
      <w:proofErr w:type="spellEnd"/>
      <w:r w:rsidRPr="00125D53">
        <w:rPr>
          <w:rFonts w:ascii="Cambria" w:hAnsi="Cambria"/>
        </w:rPr>
        <w:t xml:space="preserve"> </w:t>
      </w:r>
      <w:proofErr w:type="spellStart"/>
      <w:r w:rsidRPr="00125D53">
        <w:rPr>
          <w:rFonts w:ascii="Cambria" w:hAnsi="Cambria"/>
        </w:rPr>
        <w:t>dalam</w:t>
      </w:r>
      <w:proofErr w:type="spellEnd"/>
      <w:r w:rsidRPr="00125D53">
        <w:rPr>
          <w:rFonts w:ascii="Cambria" w:hAnsi="Cambria"/>
        </w:rPr>
        <w:t xml:space="preserve"> </w:t>
      </w:r>
      <w:proofErr w:type="spellStart"/>
      <w:r w:rsidRPr="00125D53">
        <w:rPr>
          <w:rFonts w:ascii="Cambria" w:hAnsi="Cambria"/>
        </w:rPr>
        <w:t>bisnis</w:t>
      </w:r>
      <w:proofErr w:type="spellEnd"/>
      <w:r w:rsidRPr="00125D53">
        <w:rPr>
          <w:rFonts w:ascii="Cambria" w:hAnsi="Cambria"/>
        </w:rPr>
        <w:t xml:space="preserve">. </w:t>
      </w:r>
      <w:proofErr w:type="spellStart"/>
      <w:r w:rsidRPr="00125D53">
        <w:rPr>
          <w:rFonts w:ascii="Cambria" w:hAnsi="Cambria"/>
        </w:rPr>
        <w:t>Pengungkapan</w:t>
      </w:r>
      <w:proofErr w:type="spellEnd"/>
      <w:r w:rsidRPr="00125D53">
        <w:rPr>
          <w:rFonts w:ascii="Cambria" w:hAnsi="Cambria"/>
        </w:rPr>
        <w:t xml:space="preserve"> </w:t>
      </w:r>
      <w:proofErr w:type="spellStart"/>
      <w:r w:rsidRPr="00125D53">
        <w:rPr>
          <w:rFonts w:ascii="Cambria" w:hAnsi="Cambria"/>
        </w:rPr>
        <w:t>ini</w:t>
      </w:r>
      <w:proofErr w:type="spellEnd"/>
      <w:r w:rsidRPr="00125D53">
        <w:rPr>
          <w:rFonts w:ascii="Cambria" w:hAnsi="Cambria"/>
        </w:rPr>
        <w:t xml:space="preserve"> juga </w:t>
      </w:r>
      <w:proofErr w:type="spellStart"/>
      <w:r w:rsidRPr="00125D53">
        <w:rPr>
          <w:rFonts w:ascii="Cambria" w:hAnsi="Cambria"/>
        </w:rPr>
        <w:t>mencakup</w:t>
      </w:r>
      <w:proofErr w:type="spellEnd"/>
      <w:r w:rsidRPr="00125D53">
        <w:rPr>
          <w:rFonts w:ascii="Cambria" w:hAnsi="Cambria"/>
        </w:rPr>
        <w:t xml:space="preserve"> </w:t>
      </w:r>
      <w:proofErr w:type="spellStart"/>
      <w:r w:rsidRPr="00125D53">
        <w:rPr>
          <w:rFonts w:ascii="Cambria" w:hAnsi="Cambria"/>
        </w:rPr>
        <w:t>Laporan</w:t>
      </w:r>
      <w:proofErr w:type="spellEnd"/>
      <w:r w:rsidRPr="00125D53">
        <w:rPr>
          <w:rFonts w:ascii="Cambria" w:hAnsi="Cambria"/>
        </w:rPr>
        <w:t xml:space="preserve"> </w:t>
      </w:r>
      <w:proofErr w:type="spellStart"/>
      <w:r w:rsidRPr="00125D53">
        <w:rPr>
          <w:rFonts w:ascii="Cambria" w:hAnsi="Cambria"/>
        </w:rPr>
        <w:t>Keuangan</w:t>
      </w:r>
      <w:proofErr w:type="spellEnd"/>
      <w:r w:rsidRPr="00125D53">
        <w:rPr>
          <w:rFonts w:ascii="Cambria" w:hAnsi="Cambria"/>
        </w:rPr>
        <w:t xml:space="preserve"> yang </w:t>
      </w:r>
      <w:proofErr w:type="spellStart"/>
      <w:r w:rsidRPr="00125D53">
        <w:rPr>
          <w:rFonts w:ascii="Cambria" w:hAnsi="Cambria"/>
        </w:rPr>
        <w:t>terdiri</w:t>
      </w:r>
      <w:proofErr w:type="spellEnd"/>
      <w:r w:rsidRPr="00125D53">
        <w:rPr>
          <w:rFonts w:ascii="Cambria" w:hAnsi="Cambria"/>
        </w:rPr>
        <w:t xml:space="preserve"> </w:t>
      </w:r>
      <w:proofErr w:type="spellStart"/>
      <w:r w:rsidRPr="00125D53">
        <w:rPr>
          <w:rFonts w:ascii="Cambria" w:hAnsi="Cambria"/>
        </w:rPr>
        <w:t>dari</w:t>
      </w:r>
      <w:proofErr w:type="spellEnd"/>
      <w:r w:rsidRPr="00125D53">
        <w:rPr>
          <w:rFonts w:ascii="Cambria" w:hAnsi="Cambria"/>
        </w:rPr>
        <w:t xml:space="preserve"> </w:t>
      </w:r>
      <w:proofErr w:type="spellStart"/>
      <w:r w:rsidRPr="00125D53">
        <w:rPr>
          <w:rFonts w:ascii="Cambria" w:hAnsi="Cambria"/>
        </w:rPr>
        <w:t>neraca</w:t>
      </w:r>
      <w:proofErr w:type="spellEnd"/>
      <w:r w:rsidRPr="00125D53">
        <w:rPr>
          <w:rFonts w:ascii="Cambria" w:hAnsi="Cambria"/>
        </w:rPr>
        <w:t xml:space="preserve">, </w:t>
      </w:r>
      <w:proofErr w:type="spellStart"/>
      <w:r w:rsidRPr="00125D53">
        <w:rPr>
          <w:rFonts w:ascii="Cambria" w:hAnsi="Cambria"/>
        </w:rPr>
        <w:t>laporan</w:t>
      </w:r>
      <w:proofErr w:type="spellEnd"/>
      <w:r w:rsidRPr="00125D53">
        <w:rPr>
          <w:rFonts w:ascii="Cambria" w:hAnsi="Cambria"/>
        </w:rPr>
        <w:t xml:space="preserve"> </w:t>
      </w:r>
      <w:proofErr w:type="spellStart"/>
      <w:r w:rsidRPr="00125D53">
        <w:rPr>
          <w:rFonts w:ascii="Cambria" w:hAnsi="Cambria"/>
        </w:rPr>
        <w:t>laba</w:t>
      </w:r>
      <w:proofErr w:type="spellEnd"/>
      <w:r w:rsidRPr="00125D53">
        <w:rPr>
          <w:rFonts w:ascii="Cambria" w:hAnsi="Cambria"/>
        </w:rPr>
        <w:t xml:space="preserve"> </w:t>
      </w:r>
      <w:proofErr w:type="spellStart"/>
      <w:r w:rsidRPr="00125D53">
        <w:rPr>
          <w:rFonts w:ascii="Cambria" w:hAnsi="Cambria"/>
        </w:rPr>
        <w:t>rugi</w:t>
      </w:r>
      <w:proofErr w:type="spellEnd"/>
      <w:r w:rsidRPr="00125D53">
        <w:rPr>
          <w:rFonts w:ascii="Cambria" w:hAnsi="Cambria"/>
        </w:rPr>
        <w:t xml:space="preserve">, </w:t>
      </w:r>
      <w:proofErr w:type="spellStart"/>
      <w:r w:rsidRPr="00125D53">
        <w:rPr>
          <w:rFonts w:ascii="Cambria" w:hAnsi="Cambria"/>
        </w:rPr>
        <w:t>laporan</w:t>
      </w:r>
      <w:proofErr w:type="spellEnd"/>
      <w:r w:rsidRPr="00125D53">
        <w:rPr>
          <w:rFonts w:ascii="Cambria" w:hAnsi="Cambria"/>
        </w:rPr>
        <w:t xml:space="preserve"> </w:t>
      </w:r>
      <w:proofErr w:type="spellStart"/>
      <w:r w:rsidRPr="00125D53">
        <w:rPr>
          <w:rFonts w:ascii="Cambria" w:hAnsi="Cambria"/>
        </w:rPr>
        <w:t>arus</w:t>
      </w:r>
      <w:proofErr w:type="spellEnd"/>
      <w:r w:rsidRPr="00125D53">
        <w:rPr>
          <w:rFonts w:ascii="Cambria" w:hAnsi="Cambria"/>
        </w:rPr>
        <w:t xml:space="preserve"> kas, dan </w:t>
      </w:r>
      <w:proofErr w:type="spellStart"/>
      <w:r w:rsidRPr="00125D53">
        <w:rPr>
          <w:rFonts w:ascii="Cambria" w:hAnsi="Cambria"/>
        </w:rPr>
        <w:t>laporan</w:t>
      </w:r>
      <w:proofErr w:type="spellEnd"/>
      <w:r w:rsidRPr="00125D53">
        <w:rPr>
          <w:rFonts w:ascii="Cambria" w:hAnsi="Cambria"/>
        </w:rPr>
        <w:t xml:space="preserve"> </w:t>
      </w:r>
      <w:proofErr w:type="spellStart"/>
      <w:r w:rsidRPr="00125D53">
        <w:rPr>
          <w:rFonts w:ascii="Cambria" w:hAnsi="Cambria"/>
        </w:rPr>
        <w:t>ekuitas</w:t>
      </w:r>
      <w:proofErr w:type="spellEnd"/>
      <w:r w:rsidRPr="00125D53">
        <w:rPr>
          <w:rFonts w:ascii="Cambria" w:hAnsi="Cambria"/>
        </w:rPr>
        <w:t>.</w:t>
      </w:r>
    </w:p>
    <w:p w14:paraId="2426E14E" w14:textId="00DEC634" w:rsidR="00125D53" w:rsidRPr="00125D53" w:rsidRDefault="00D6271A" w:rsidP="00D6271A">
      <w:pPr>
        <w:rPr>
          <w:rFonts w:ascii="Cambria" w:hAnsi="Cambria"/>
        </w:rPr>
      </w:pPr>
      <w:proofErr w:type="spellStart"/>
      <w:r w:rsidRPr="00125D53">
        <w:rPr>
          <w:rFonts w:ascii="Cambria" w:hAnsi="Cambria"/>
        </w:rPr>
        <w:t>Prinsip</w:t>
      </w:r>
      <w:proofErr w:type="spellEnd"/>
      <w:r w:rsidRPr="00125D53">
        <w:rPr>
          <w:rFonts w:ascii="Cambria" w:hAnsi="Cambria"/>
        </w:rPr>
        <w:t xml:space="preserve"> </w:t>
      </w:r>
      <w:proofErr w:type="spellStart"/>
      <w:r w:rsidRPr="00125D53">
        <w:rPr>
          <w:rFonts w:ascii="Cambria" w:hAnsi="Cambria"/>
        </w:rPr>
        <w:t>utama</w:t>
      </w:r>
      <w:proofErr w:type="spellEnd"/>
      <w:r w:rsidRPr="00125D53">
        <w:rPr>
          <w:rFonts w:ascii="Cambria" w:hAnsi="Cambria"/>
        </w:rPr>
        <w:t xml:space="preserve"> dan </w:t>
      </w:r>
      <w:proofErr w:type="spellStart"/>
      <w:r w:rsidRPr="00125D53">
        <w:rPr>
          <w:rFonts w:ascii="Cambria" w:hAnsi="Cambria"/>
        </w:rPr>
        <w:t>tujuan</w:t>
      </w:r>
      <w:proofErr w:type="spellEnd"/>
      <w:r w:rsidRPr="00125D53">
        <w:rPr>
          <w:rFonts w:ascii="Cambria" w:hAnsi="Cambria"/>
        </w:rPr>
        <w:t xml:space="preserve"> </w:t>
      </w:r>
      <w:proofErr w:type="spellStart"/>
      <w:r w:rsidRPr="00125D53">
        <w:rPr>
          <w:rFonts w:ascii="Cambria" w:hAnsi="Cambria"/>
        </w:rPr>
        <w:t>pengungkapan</w:t>
      </w:r>
      <w:proofErr w:type="spellEnd"/>
      <w:r w:rsidRPr="00125D53">
        <w:rPr>
          <w:rFonts w:ascii="Cambria" w:hAnsi="Cambria"/>
        </w:rPr>
        <w:t xml:space="preserve"> </w:t>
      </w:r>
      <w:proofErr w:type="spellStart"/>
      <w:r w:rsidRPr="00125D53">
        <w:rPr>
          <w:rFonts w:ascii="Cambria" w:hAnsi="Cambria"/>
        </w:rPr>
        <w:t>kebijakan</w:t>
      </w:r>
      <w:proofErr w:type="spellEnd"/>
      <w:r w:rsidRPr="00125D53">
        <w:rPr>
          <w:rFonts w:ascii="Cambria" w:hAnsi="Cambria"/>
        </w:rPr>
        <w:t xml:space="preserve"> </w:t>
      </w:r>
      <w:proofErr w:type="spellStart"/>
      <w:r w:rsidRPr="00125D53">
        <w:rPr>
          <w:rFonts w:ascii="Cambria" w:hAnsi="Cambria"/>
        </w:rPr>
        <w:t>akuntansi</w:t>
      </w:r>
      <w:proofErr w:type="spellEnd"/>
      <w:r w:rsidRPr="00125D53">
        <w:rPr>
          <w:rFonts w:ascii="Cambria" w:hAnsi="Cambria"/>
        </w:rPr>
        <w:t xml:space="preserve"> </w:t>
      </w:r>
      <w:proofErr w:type="spellStart"/>
      <w:r w:rsidRPr="00125D53">
        <w:rPr>
          <w:rFonts w:ascii="Cambria" w:hAnsi="Cambria"/>
        </w:rPr>
        <w:t>adalah</w:t>
      </w:r>
      <w:proofErr w:type="spellEnd"/>
      <w:r w:rsidRPr="00125D53">
        <w:rPr>
          <w:rFonts w:ascii="Cambria" w:hAnsi="Cambria"/>
        </w:rPr>
        <w:t xml:space="preserve"> </w:t>
      </w:r>
      <w:proofErr w:type="spellStart"/>
      <w:r w:rsidRPr="00125D53">
        <w:rPr>
          <w:rFonts w:ascii="Cambria" w:hAnsi="Cambria"/>
        </w:rPr>
        <w:t>untuk</w:t>
      </w:r>
      <w:proofErr w:type="spellEnd"/>
      <w:r w:rsidRPr="00125D53">
        <w:rPr>
          <w:rFonts w:ascii="Cambria" w:hAnsi="Cambria"/>
        </w:rPr>
        <w:t xml:space="preserve"> </w:t>
      </w:r>
      <w:proofErr w:type="spellStart"/>
      <w:r w:rsidRPr="00125D53">
        <w:rPr>
          <w:rFonts w:ascii="Cambria" w:hAnsi="Cambria"/>
        </w:rPr>
        <w:t>mengungkapkan</w:t>
      </w:r>
      <w:proofErr w:type="spellEnd"/>
      <w:r w:rsidRPr="00125D53">
        <w:rPr>
          <w:rFonts w:ascii="Cambria" w:hAnsi="Cambria"/>
        </w:rPr>
        <w:t xml:space="preserve"> </w:t>
      </w:r>
      <w:proofErr w:type="spellStart"/>
      <w:r w:rsidRPr="00125D53">
        <w:rPr>
          <w:rFonts w:ascii="Cambria" w:hAnsi="Cambria"/>
        </w:rPr>
        <w:t>setiap</w:t>
      </w:r>
      <w:proofErr w:type="spellEnd"/>
      <w:r w:rsidRPr="00125D53">
        <w:rPr>
          <w:rFonts w:ascii="Cambria" w:hAnsi="Cambria"/>
        </w:rPr>
        <w:t xml:space="preserve"> </w:t>
      </w:r>
      <w:proofErr w:type="spellStart"/>
      <w:r w:rsidRPr="00125D53">
        <w:rPr>
          <w:rFonts w:ascii="Cambria" w:hAnsi="Cambria"/>
        </w:rPr>
        <w:t>peristiwa</w:t>
      </w:r>
      <w:proofErr w:type="spellEnd"/>
      <w:r w:rsidRPr="00125D53">
        <w:rPr>
          <w:rFonts w:ascii="Cambria" w:hAnsi="Cambria"/>
        </w:rPr>
        <w:t xml:space="preserve"> </w:t>
      </w:r>
      <w:proofErr w:type="spellStart"/>
      <w:r w:rsidRPr="00125D53">
        <w:rPr>
          <w:rFonts w:ascii="Cambria" w:hAnsi="Cambria"/>
        </w:rPr>
        <w:t>atau</w:t>
      </w:r>
      <w:proofErr w:type="spellEnd"/>
      <w:r w:rsidRPr="00125D53">
        <w:rPr>
          <w:rFonts w:ascii="Cambria" w:hAnsi="Cambria"/>
        </w:rPr>
        <w:t xml:space="preserve"> </w:t>
      </w:r>
      <w:proofErr w:type="spellStart"/>
      <w:r w:rsidRPr="00125D53">
        <w:rPr>
          <w:rFonts w:ascii="Cambria" w:hAnsi="Cambria"/>
        </w:rPr>
        <w:t>kejadian</w:t>
      </w:r>
      <w:proofErr w:type="spellEnd"/>
      <w:r w:rsidRPr="00125D53">
        <w:rPr>
          <w:rFonts w:ascii="Cambria" w:hAnsi="Cambria"/>
        </w:rPr>
        <w:t xml:space="preserve"> yang </w:t>
      </w:r>
      <w:proofErr w:type="spellStart"/>
      <w:r w:rsidRPr="00125D53">
        <w:rPr>
          <w:rFonts w:ascii="Cambria" w:hAnsi="Cambria"/>
        </w:rPr>
        <w:t>mempengaruhi</w:t>
      </w:r>
      <w:proofErr w:type="spellEnd"/>
      <w:r w:rsidRPr="00125D53">
        <w:rPr>
          <w:rFonts w:ascii="Cambria" w:hAnsi="Cambria"/>
        </w:rPr>
        <w:t xml:space="preserve"> </w:t>
      </w:r>
      <w:proofErr w:type="spellStart"/>
      <w:r w:rsidRPr="00125D53">
        <w:rPr>
          <w:rFonts w:ascii="Cambria" w:hAnsi="Cambria"/>
        </w:rPr>
        <w:t>laporan</w:t>
      </w:r>
      <w:proofErr w:type="spellEnd"/>
      <w:r w:rsidRPr="00125D53">
        <w:rPr>
          <w:rFonts w:ascii="Cambria" w:hAnsi="Cambria"/>
        </w:rPr>
        <w:t xml:space="preserve"> </w:t>
      </w:r>
      <w:proofErr w:type="spellStart"/>
      <w:r w:rsidRPr="00125D53">
        <w:rPr>
          <w:rFonts w:ascii="Cambria" w:hAnsi="Cambria"/>
        </w:rPr>
        <w:t>keuangan</w:t>
      </w:r>
      <w:proofErr w:type="spellEnd"/>
      <w:r w:rsidRPr="00125D53">
        <w:rPr>
          <w:rFonts w:ascii="Cambria" w:hAnsi="Cambria"/>
        </w:rPr>
        <w:t xml:space="preserve">. </w:t>
      </w:r>
      <w:proofErr w:type="spellStart"/>
      <w:r w:rsidRPr="00125D53">
        <w:rPr>
          <w:rFonts w:ascii="Cambria" w:hAnsi="Cambria"/>
        </w:rPr>
        <w:t>Bisnis</w:t>
      </w:r>
      <w:proofErr w:type="spellEnd"/>
      <w:r w:rsidRPr="00125D53">
        <w:rPr>
          <w:rFonts w:ascii="Cambria" w:hAnsi="Cambria"/>
        </w:rPr>
        <w:t xml:space="preserve"> </w:t>
      </w:r>
      <w:proofErr w:type="spellStart"/>
      <w:r w:rsidRPr="00125D53">
        <w:rPr>
          <w:rFonts w:ascii="Cambria" w:hAnsi="Cambria"/>
        </w:rPr>
        <w:t>menggabungkan</w:t>
      </w:r>
      <w:proofErr w:type="spellEnd"/>
      <w:r w:rsidRPr="00125D53">
        <w:rPr>
          <w:rFonts w:ascii="Cambria" w:hAnsi="Cambria"/>
        </w:rPr>
        <w:t xml:space="preserve"> </w:t>
      </w:r>
      <w:proofErr w:type="spellStart"/>
      <w:r w:rsidRPr="00125D53">
        <w:rPr>
          <w:rFonts w:ascii="Cambria" w:hAnsi="Cambria"/>
        </w:rPr>
        <w:t>sistem</w:t>
      </w:r>
      <w:proofErr w:type="spellEnd"/>
      <w:r w:rsidRPr="00125D53">
        <w:rPr>
          <w:rFonts w:ascii="Cambria" w:hAnsi="Cambria"/>
        </w:rPr>
        <w:t xml:space="preserve"> </w:t>
      </w:r>
      <w:proofErr w:type="spellStart"/>
      <w:r w:rsidRPr="00125D53">
        <w:rPr>
          <w:rFonts w:ascii="Cambria" w:hAnsi="Cambria"/>
        </w:rPr>
        <w:t>hukum</w:t>
      </w:r>
      <w:proofErr w:type="spellEnd"/>
      <w:r w:rsidRPr="00125D53">
        <w:rPr>
          <w:rFonts w:ascii="Cambria" w:hAnsi="Cambria"/>
        </w:rPr>
        <w:t xml:space="preserve">, dan, </w:t>
      </w:r>
      <w:proofErr w:type="spellStart"/>
      <w:r w:rsidRPr="00125D53">
        <w:rPr>
          <w:rFonts w:ascii="Cambria" w:hAnsi="Cambria"/>
        </w:rPr>
        <w:t>untuk</w:t>
      </w:r>
      <w:proofErr w:type="spellEnd"/>
      <w:r w:rsidRPr="00125D53">
        <w:rPr>
          <w:rFonts w:ascii="Cambria" w:hAnsi="Cambria"/>
        </w:rPr>
        <w:t xml:space="preserve"> </w:t>
      </w:r>
      <w:proofErr w:type="spellStart"/>
      <w:r w:rsidRPr="00125D53">
        <w:rPr>
          <w:rFonts w:ascii="Cambria" w:hAnsi="Cambria"/>
        </w:rPr>
        <w:t>sebagian</w:t>
      </w:r>
      <w:proofErr w:type="spellEnd"/>
      <w:r w:rsidRPr="00125D53">
        <w:rPr>
          <w:rFonts w:ascii="Cambria" w:hAnsi="Cambria"/>
        </w:rPr>
        <w:t xml:space="preserve"> </w:t>
      </w:r>
      <w:proofErr w:type="spellStart"/>
      <w:r w:rsidRPr="00125D53">
        <w:rPr>
          <w:rFonts w:ascii="Cambria" w:hAnsi="Cambria"/>
        </w:rPr>
        <w:t>besar</w:t>
      </w:r>
      <w:proofErr w:type="spellEnd"/>
      <w:r w:rsidRPr="00125D53">
        <w:rPr>
          <w:rFonts w:ascii="Cambria" w:hAnsi="Cambria"/>
        </w:rPr>
        <w:t xml:space="preserve"> </w:t>
      </w:r>
      <w:proofErr w:type="spellStart"/>
      <w:r w:rsidRPr="00125D53">
        <w:rPr>
          <w:rFonts w:ascii="Cambria" w:hAnsi="Cambria"/>
        </w:rPr>
        <w:t>sistem</w:t>
      </w:r>
      <w:proofErr w:type="spellEnd"/>
      <w:r w:rsidRPr="00125D53">
        <w:rPr>
          <w:rFonts w:ascii="Cambria" w:hAnsi="Cambria"/>
        </w:rPr>
        <w:t xml:space="preserve"> </w:t>
      </w:r>
      <w:proofErr w:type="spellStart"/>
      <w:r w:rsidRPr="00125D53">
        <w:rPr>
          <w:rFonts w:ascii="Cambria" w:hAnsi="Cambria"/>
        </w:rPr>
        <w:t>hukum</w:t>
      </w:r>
      <w:proofErr w:type="spellEnd"/>
      <w:r w:rsidRPr="00125D53">
        <w:rPr>
          <w:rFonts w:ascii="Cambria" w:hAnsi="Cambria"/>
        </w:rPr>
        <w:t xml:space="preserve">, </w:t>
      </w:r>
      <w:proofErr w:type="spellStart"/>
      <w:r w:rsidRPr="00125D53">
        <w:rPr>
          <w:rFonts w:ascii="Cambria" w:hAnsi="Cambria"/>
        </w:rPr>
        <w:t>merupakan</w:t>
      </w:r>
      <w:proofErr w:type="spellEnd"/>
      <w:r w:rsidRPr="00125D53">
        <w:rPr>
          <w:rFonts w:ascii="Cambria" w:hAnsi="Cambria"/>
        </w:rPr>
        <w:t xml:space="preserve"> </w:t>
      </w:r>
      <w:proofErr w:type="spellStart"/>
      <w:r w:rsidRPr="00125D53">
        <w:rPr>
          <w:rFonts w:ascii="Cambria" w:hAnsi="Cambria"/>
        </w:rPr>
        <w:t>persyaratan</w:t>
      </w:r>
      <w:proofErr w:type="spellEnd"/>
      <w:r w:rsidRPr="00125D53">
        <w:rPr>
          <w:rFonts w:ascii="Cambria" w:hAnsi="Cambria"/>
        </w:rPr>
        <w:t xml:space="preserve"> di </w:t>
      </w:r>
      <w:proofErr w:type="spellStart"/>
      <w:r w:rsidRPr="00125D53">
        <w:rPr>
          <w:rFonts w:ascii="Cambria" w:hAnsi="Cambria"/>
        </w:rPr>
        <w:t>sebagian</w:t>
      </w:r>
      <w:proofErr w:type="spellEnd"/>
      <w:r w:rsidRPr="00125D53">
        <w:rPr>
          <w:rFonts w:ascii="Cambria" w:hAnsi="Cambria"/>
        </w:rPr>
        <w:t xml:space="preserve"> </w:t>
      </w:r>
      <w:proofErr w:type="spellStart"/>
      <w:r w:rsidRPr="00125D53">
        <w:rPr>
          <w:rFonts w:ascii="Cambria" w:hAnsi="Cambria"/>
        </w:rPr>
        <w:t>besar</w:t>
      </w:r>
      <w:proofErr w:type="spellEnd"/>
      <w:r w:rsidRPr="00125D53">
        <w:rPr>
          <w:rFonts w:ascii="Cambria" w:hAnsi="Cambria"/>
        </w:rPr>
        <w:t xml:space="preserve"> negara </w:t>
      </w:r>
      <w:proofErr w:type="spellStart"/>
      <w:r w:rsidRPr="00125D53">
        <w:rPr>
          <w:rFonts w:ascii="Cambria" w:hAnsi="Cambria"/>
        </w:rPr>
        <w:t>untuk</w:t>
      </w:r>
      <w:proofErr w:type="spellEnd"/>
      <w:r w:rsidRPr="00125D53">
        <w:rPr>
          <w:rFonts w:ascii="Cambria" w:hAnsi="Cambria"/>
        </w:rPr>
        <w:t xml:space="preserve"> </w:t>
      </w:r>
      <w:proofErr w:type="spellStart"/>
      <w:r w:rsidRPr="00125D53">
        <w:rPr>
          <w:rFonts w:ascii="Cambria" w:hAnsi="Cambria"/>
        </w:rPr>
        <w:t>mengungkapkan</w:t>
      </w:r>
      <w:proofErr w:type="spellEnd"/>
      <w:r w:rsidRPr="00125D53">
        <w:rPr>
          <w:rFonts w:ascii="Cambria" w:hAnsi="Cambria"/>
        </w:rPr>
        <w:t xml:space="preserve"> </w:t>
      </w:r>
      <w:proofErr w:type="spellStart"/>
      <w:r w:rsidRPr="00125D53">
        <w:rPr>
          <w:rFonts w:ascii="Cambria" w:hAnsi="Cambria"/>
        </w:rPr>
        <w:t>kebijakan</w:t>
      </w:r>
      <w:proofErr w:type="spellEnd"/>
      <w:r w:rsidRPr="00125D53">
        <w:rPr>
          <w:rFonts w:ascii="Cambria" w:hAnsi="Cambria"/>
        </w:rPr>
        <w:t xml:space="preserve"> dan </w:t>
      </w:r>
      <w:proofErr w:type="spellStart"/>
      <w:r w:rsidRPr="00125D53">
        <w:rPr>
          <w:rFonts w:ascii="Cambria" w:hAnsi="Cambria"/>
        </w:rPr>
        <w:t>pemberitahuannya</w:t>
      </w:r>
      <w:proofErr w:type="spellEnd"/>
      <w:r w:rsidRPr="00125D53">
        <w:rPr>
          <w:rFonts w:ascii="Cambria" w:hAnsi="Cambria"/>
        </w:rPr>
        <w:t xml:space="preserve">. </w:t>
      </w:r>
      <w:r w:rsidR="00F66A4D">
        <w:rPr>
          <w:rFonts w:ascii="Cambria" w:hAnsi="Cambria"/>
        </w:rPr>
        <w:t>(</w:t>
      </w:r>
      <w:proofErr w:type="spellStart"/>
      <w:r w:rsidR="00F66A4D">
        <w:rPr>
          <w:rFonts w:ascii="Cambria" w:hAnsi="Cambria"/>
        </w:rPr>
        <w:t>Iriyadi</w:t>
      </w:r>
      <w:proofErr w:type="spellEnd"/>
      <w:r w:rsidR="00F66A4D">
        <w:rPr>
          <w:rFonts w:ascii="Cambria" w:hAnsi="Cambria"/>
        </w:rPr>
        <w:t xml:space="preserve"> et al, 2021)</w:t>
      </w:r>
    </w:p>
    <w:p w14:paraId="1DA39D7D" w14:textId="4F9498D6" w:rsidR="00D6271A" w:rsidRPr="00125D53" w:rsidRDefault="00D6271A" w:rsidP="00D6271A">
      <w:pPr>
        <w:rPr>
          <w:rFonts w:ascii="Cambria" w:hAnsi="Cambria"/>
        </w:rPr>
      </w:pPr>
      <w:r w:rsidRPr="00125D53">
        <w:rPr>
          <w:rFonts w:ascii="Cambria" w:hAnsi="Cambria"/>
        </w:rPr>
        <w:t xml:space="preserve">Banyak negara </w:t>
      </w:r>
      <w:proofErr w:type="spellStart"/>
      <w:r w:rsidRPr="00125D53">
        <w:rPr>
          <w:rFonts w:ascii="Cambria" w:hAnsi="Cambria"/>
        </w:rPr>
        <w:t>telah</w:t>
      </w:r>
      <w:proofErr w:type="spellEnd"/>
      <w:r w:rsidRPr="00125D53">
        <w:rPr>
          <w:rFonts w:ascii="Cambria" w:hAnsi="Cambria"/>
        </w:rPr>
        <w:t xml:space="preserve"> </w:t>
      </w:r>
      <w:proofErr w:type="spellStart"/>
      <w:r w:rsidRPr="00125D53">
        <w:rPr>
          <w:rFonts w:ascii="Cambria" w:hAnsi="Cambria"/>
        </w:rPr>
        <w:t>mengembangkan</w:t>
      </w:r>
      <w:proofErr w:type="spellEnd"/>
      <w:r w:rsidRPr="00125D53">
        <w:rPr>
          <w:rFonts w:ascii="Cambria" w:hAnsi="Cambria"/>
        </w:rPr>
        <w:t xml:space="preserve"> </w:t>
      </w:r>
      <w:proofErr w:type="spellStart"/>
      <w:r w:rsidRPr="00125D53">
        <w:rPr>
          <w:rFonts w:ascii="Cambria" w:hAnsi="Cambria"/>
        </w:rPr>
        <w:t>undang-undang</w:t>
      </w:r>
      <w:proofErr w:type="spellEnd"/>
      <w:r w:rsidRPr="00125D53">
        <w:rPr>
          <w:rFonts w:ascii="Cambria" w:hAnsi="Cambria"/>
        </w:rPr>
        <w:t xml:space="preserve"> dan </w:t>
      </w:r>
      <w:proofErr w:type="spellStart"/>
      <w:r w:rsidRPr="00125D53">
        <w:rPr>
          <w:rFonts w:ascii="Cambria" w:hAnsi="Cambria"/>
        </w:rPr>
        <w:t>menetapkan</w:t>
      </w:r>
      <w:proofErr w:type="spellEnd"/>
      <w:r w:rsidRPr="00125D53">
        <w:rPr>
          <w:rFonts w:ascii="Cambria" w:hAnsi="Cambria"/>
        </w:rPr>
        <w:t xml:space="preserve"> </w:t>
      </w:r>
      <w:proofErr w:type="spellStart"/>
      <w:r w:rsidRPr="00125D53">
        <w:rPr>
          <w:rFonts w:ascii="Cambria" w:hAnsi="Cambria"/>
        </w:rPr>
        <w:t>pedoman</w:t>
      </w:r>
      <w:proofErr w:type="spellEnd"/>
      <w:r w:rsidRPr="00125D53">
        <w:rPr>
          <w:rFonts w:ascii="Cambria" w:hAnsi="Cambria"/>
        </w:rPr>
        <w:t xml:space="preserve"> </w:t>
      </w:r>
      <w:proofErr w:type="spellStart"/>
      <w:r w:rsidRPr="00125D53">
        <w:rPr>
          <w:rFonts w:ascii="Cambria" w:hAnsi="Cambria"/>
        </w:rPr>
        <w:t>tentang</w:t>
      </w:r>
      <w:proofErr w:type="spellEnd"/>
      <w:r w:rsidRPr="00125D53">
        <w:rPr>
          <w:rFonts w:ascii="Cambria" w:hAnsi="Cambria"/>
        </w:rPr>
        <w:t xml:space="preserve"> </w:t>
      </w:r>
      <w:proofErr w:type="spellStart"/>
      <w:r w:rsidRPr="00125D53">
        <w:rPr>
          <w:rFonts w:ascii="Cambria" w:hAnsi="Cambria"/>
        </w:rPr>
        <w:t>bagaimana</w:t>
      </w:r>
      <w:proofErr w:type="spellEnd"/>
      <w:r w:rsidRPr="00125D53">
        <w:rPr>
          <w:rFonts w:ascii="Cambria" w:hAnsi="Cambria"/>
        </w:rPr>
        <w:t xml:space="preserve"> dan </w:t>
      </w:r>
      <w:proofErr w:type="spellStart"/>
      <w:r w:rsidRPr="00125D53">
        <w:rPr>
          <w:rFonts w:ascii="Cambria" w:hAnsi="Cambria"/>
        </w:rPr>
        <w:t>kapan</w:t>
      </w:r>
      <w:proofErr w:type="spellEnd"/>
      <w:r w:rsidRPr="00125D53">
        <w:rPr>
          <w:rFonts w:ascii="Cambria" w:hAnsi="Cambria"/>
        </w:rPr>
        <w:t xml:space="preserve"> </w:t>
      </w:r>
      <w:proofErr w:type="spellStart"/>
      <w:r w:rsidRPr="00125D53">
        <w:rPr>
          <w:rFonts w:ascii="Cambria" w:hAnsi="Cambria"/>
        </w:rPr>
        <w:t>pengungkapan</w:t>
      </w:r>
      <w:proofErr w:type="spellEnd"/>
      <w:r w:rsidRPr="00125D53">
        <w:rPr>
          <w:rFonts w:ascii="Cambria" w:hAnsi="Cambria"/>
        </w:rPr>
        <w:t xml:space="preserve"> </w:t>
      </w:r>
      <w:proofErr w:type="spellStart"/>
      <w:r w:rsidRPr="00125D53">
        <w:rPr>
          <w:rFonts w:ascii="Cambria" w:hAnsi="Cambria"/>
        </w:rPr>
        <w:t>akuntansi</w:t>
      </w:r>
      <w:proofErr w:type="spellEnd"/>
      <w:r w:rsidRPr="00125D53">
        <w:rPr>
          <w:rFonts w:ascii="Cambria" w:hAnsi="Cambria"/>
        </w:rPr>
        <w:t xml:space="preserve"> </w:t>
      </w:r>
      <w:proofErr w:type="spellStart"/>
      <w:r w:rsidRPr="00125D53">
        <w:rPr>
          <w:rFonts w:ascii="Cambria" w:hAnsi="Cambria"/>
        </w:rPr>
        <w:t>harus</w:t>
      </w:r>
      <w:proofErr w:type="spellEnd"/>
      <w:r w:rsidRPr="00125D53">
        <w:rPr>
          <w:rFonts w:ascii="Cambria" w:hAnsi="Cambria"/>
        </w:rPr>
        <w:t xml:space="preserve"> </w:t>
      </w:r>
      <w:proofErr w:type="spellStart"/>
      <w:r w:rsidRPr="00125D53">
        <w:rPr>
          <w:rFonts w:ascii="Cambria" w:hAnsi="Cambria"/>
        </w:rPr>
        <w:t>dilakukan</w:t>
      </w:r>
      <w:proofErr w:type="spellEnd"/>
      <w:r w:rsidRPr="00125D53">
        <w:rPr>
          <w:rFonts w:ascii="Cambria" w:hAnsi="Cambria"/>
        </w:rPr>
        <w:t xml:space="preserve">. Perusahaan </w:t>
      </w:r>
      <w:proofErr w:type="spellStart"/>
      <w:r w:rsidRPr="00125D53">
        <w:rPr>
          <w:rFonts w:ascii="Cambria" w:hAnsi="Cambria"/>
        </w:rPr>
        <w:t>merilis</w:t>
      </w:r>
      <w:proofErr w:type="spellEnd"/>
      <w:r w:rsidRPr="00125D53">
        <w:rPr>
          <w:rFonts w:ascii="Cambria" w:hAnsi="Cambria"/>
        </w:rPr>
        <w:t xml:space="preserve"> </w:t>
      </w:r>
      <w:proofErr w:type="spellStart"/>
      <w:r w:rsidRPr="00125D53">
        <w:rPr>
          <w:rFonts w:ascii="Cambria" w:hAnsi="Cambria"/>
        </w:rPr>
        <w:t>informasi</w:t>
      </w:r>
      <w:proofErr w:type="spellEnd"/>
      <w:r w:rsidRPr="00125D53">
        <w:rPr>
          <w:rFonts w:ascii="Cambria" w:hAnsi="Cambria"/>
        </w:rPr>
        <w:t xml:space="preserve"> </w:t>
      </w:r>
      <w:proofErr w:type="spellStart"/>
      <w:r w:rsidRPr="00125D53">
        <w:rPr>
          <w:rFonts w:ascii="Cambria" w:hAnsi="Cambria"/>
        </w:rPr>
        <w:t>ini</w:t>
      </w:r>
      <w:proofErr w:type="spellEnd"/>
      <w:r w:rsidRPr="00125D53">
        <w:rPr>
          <w:rFonts w:ascii="Cambria" w:hAnsi="Cambria"/>
        </w:rPr>
        <w:t xml:space="preserve"> </w:t>
      </w:r>
      <w:proofErr w:type="spellStart"/>
      <w:r w:rsidRPr="00125D53">
        <w:rPr>
          <w:rFonts w:ascii="Cambria" w:hAnsi="Cambria"/>
        </w:rPr>
        <w:t>dalam</w:t>
      </w:r>
      <w:proofErr w:type="spellEnd"/>
      <w:r w:rsidRPr="00125D53">
        <w:rPr>
          <w:rFonts w:ascii="Cambria" w:hAnsi="Cambria"/>
        </w:rPr>
        <w:t xml:space="preserve"> </w:t>
      </w:r>
      <w:proofErr w:type="spellStart"/>
      <w:r w:rsidRPr="00125D53">
        <w:rPr>
          <w:rFonts w:ascii="Cambria" w:hAnsi="Cambria"/>
        </w:rPr>
        <w:t>bentuk</w:t>
      </w:r>
      <w:proofErr w:type="spellEnd"/>
      <w:r w:rsidRPr="00125D53">
        <w:rPr>
          <w:rFonts w:ascii="Cambria" w:hAnsi="Cambria"/>
        </w:rPr>
        <w:t xml:space="preserve"> </w:t>
      </w:r>
      <w:proofErr w:type="spellStart"/>
      <w:r w:rsidRPr="00125D53">
        <w:rPr>
          <w:rFonts w:ascii="Cambria" w:hAnsi="Cambria"/>
        </w:rPr>
        <w:t>kompilasi</w:t>
      </w:r>
      <w:proofErr w:type="spellEnd"/>
      <w:r w:rsidRPr="00125D53">
        <w:rPr>
          <w:rFonts w:ascii="Cambria" w:hAnsi="Cambria"/>
        </w:rPr>
        <w:t xml:space="preserve"> </w:t>
      </w:r>
      <w:proofErr w:type="spellStart"/>
      <w:r w:rsidRPr="00125D53">
        <w:rPr>
          <w:rFonts w:ascii="Cambria" w:hAnsi="Cambria"/>
        </w:rPr>
        <w:t>laporan</w:t>
      </w:r>
      <w:proofErr w:type="spellEnd"/>
      <w:r w:rsidRPr="00125D53">
        <w:rPr>
          <w:rFonts w:ascii="Cambria" w:hAnsi="Cambria"/>
        </w:rPr>
        <w:t xml:space="preserve"> </w:t>
      </w:r>
      <w:proofErr w:type="spellStart"/>
      <w:r w:rsidRPr="00125D53">
        <w:rPr>
          <w:rFonts w:ascii="Cambria" w:hAnsi="Cambria"/>
        </w:rPr>
        <w:t>tahunan</w:t>
      </w:r>
      <w:proofErr w:type="spellEnd"/>
      <w:r w:rsidRPr="00125D53">
        <w:rPr>
          <w:rFonts w:ascii="Cambria" w:hAnsi="Cambria"/>
        </w:rPr>
        <w:t xml:space="preserve"> </w:t>
      </w:r>
      <w:proofErr w:type="spellStart"/>
      <w:r w:rsidRPr="00125D53">
        <w:rPr>
          <w:rFonts w:ascii="Cambria" w:hAnsi="Cambria"/>
        </w:rPr>
        <w:t>mereka</w:t>
      </w:r>
      <w:proofErr w:type="spellEnd"/>
      <w:r w:rsidRPr="00125D53">
        <w:rPr>
          <w:rFonts w:ascii="Cambria" w:hAnsi="Cambria"/>
        </w:rPr>
        <w:t xml:space="preserve">. </w:t>
      </w:r>
      <w:proofErr w:type="spellStart"/>
      <w:r w:rsidRPr="00125D53">
        <w:rPr>
          <w:rFonts w:ascii="Cambria" w:hAnsi="Cambria"/>
        </w:rPr>
        <w:t>Pengungkapan</w:t>
      </w:r>
      <w:proofErr w:type="spellEnd"/>
      <w:r w:rsidRPr="00125D53">
        <w:rPr>
          <w:rFonts w:ascii="Cambria" w:hAnsi="Cambria"/>
        </w:rPr>
        <w:t xml:space="preserve"> </w:t>
      </w:r>
      <w:proofErr w:type="spellStart"/>
      <w:r w:rsidRPr="00125D53">
        <w:rPr>
          <w:rFonts w:ascii="Cambria" w:hAnsi="Cambria"/>
        </w:rPr>
        <w:t>ini</w:t>
      </w:r>
      <w:proofErr w:type="spellEnd"/>
      <w:r w:rsidRPr="00125D53">
        <w:rPr>
          <w:rFonts w:ascii="Cambria" w:hAnsi="Cambria"/>
        </w:rPr>
        <w:t xml:space="preserve"> juga </w:t>
      </w:r>
      <w:proofErr w:type="spellStart"/>
      <w:r w:rsidRPr="00125D53">
        <w:rPr>
          <w:rFonts w:ascii="Cambria" w:hAnsi="Cambria"/>
        </w:rPr>
        <w:t>dibuat</w:t>
      </w:r>
      <w:proofErr w:type="spellEnd"/>
      <w:r w:rsidRPr="00125D53">
        <w:rPr>
          <w:rFonts w:ascii="Cambria" w:hAnsi="Cambria"/>
        </w:rPr>
        <w:t xml:space="preserve"> </w:t>
      </w:r>
      <w:proofErr w:type="spellStart"/>
      <w:r w:rsidRPr="00125D53">
        <w:rPr>
          <w:rFonts w:ascii="Cambria" w:hAnsi="Cambria"/>
        </w:rPr>
        <w:t>dalam</w:t>
      </w:r>
      <w:proofErr w:type="spellEnd"/>
      <w:r w:rsidRPr="00125D53">
        <w:rPr>
          <w:rFonts w:ascii="Cambria" w:hAnsi="Cambria"/>
        </w:rPr>
        <w:t xml:space="preserve"> </w:t>
      </w:r>
      <w:proofErr w:type="spellStart"/>
      <w:r w:rsidRPr="00125D53">
        <w:rPr>
          <w:rFonts w:ascii="Cambria" w:hAnsi="Cambria"/>
        </w:rPr>
        <w:t>publikasi</w:t>
      </w:r>
      <w:proofErr w:type="spellEnd"/>
      <w:r w:rsidRPr="00125D53">
        <w:rPr>
          <w:rFonts w:ascii="Cambria" w:hAnsi="Cambria"/>
        </w:rPr>
        <w:t xml:space="preserve"> lain </w:t>
      </w:r>
      <w:proofErr w:type="spellStart"/>
      <w:r w:rsidRPr="00125D53">
        <w:rPr>
          <w:rFonts w:ascii="Cambria" w:hAnsi="Cambria"/>
        </w:rPr>
        <w:t>selain</w:t>
      </w:r>
      <w:proofErr w:type="spellEnd"/>
      <w:r w:rsidRPr="00125D53">
        <w:rPr>
          <w:rFonts w:ascii="Cambria" w:hAnsi="Cambria"/>
        </w:rPr>
        <w:t xml:space="preserve"> </w:t>
      </w:r>
      <w:proofErr w:type="spellStart"/>
      <w:r w:rsidRPr="00125D53">
        <w:rPr>
          <w:rFonts w:ascii="Cambria" w:hAnsi="Cambria"/>
        </w:rPr>
        <w:t>laporan</w:t>
      </w:r>
      <w:proofErr w:type="spellEnd"/>
      <w:r w:rsidRPr="00125D53">
        <w:rPr>
          <w:rFonts w:ascii="Cambria" w:hAnsi="Cambria"/>
        </w:rPr>
        <w:t xml:space="preserve"> </w:t>
      </w:r>
      <w:proofErr w:type="spellStart"/>
      <w:r w:rsidRPr="00125D53">
        <w:rPr>
          <w:rFonts w:ascii="Cambria" w:hAnsi="Cambria"/>
        </w:rPr>
        <w:t>tahunan</w:t>
      </w:r>
      <w:proofErr w:type="spellEnd"/>
      <w:r w:rsidRPr="00125D53">
        <w:rPr>
          <w:rFonts w:ascii="Cambria" w:hAnsi="Cambria"/>
        </w:rPr>
        <w:t xml:space="preserve">. </w:t>
      </w:r>
      <w:proofErr w:type="spellStart"/>
      <w:r w:rsidRPr="00125D53">
        <w:rPr>
          <w:rFonts w:ascii="Cambria" w:hAnsi="Cambria"/>
        </w:rPr>
        <w:t>Adalah</w:t>
      </w:r>
      <w:proofErr w:type="spellEnd"/>
      <w:r w:rsidRPr="00125D53">
        <w:rPr>
          <w:rFonts w:ascii="Cambria" w:hAnsi="Cambria"/>
        </w:rPr>
        <w:t xml:space="preserve"> </w:t>
      </w:r>
      <w:proofErr w:type="spellStart"/>
      <w:r w:rsidRPr="00125D53">
        <w:rPr>
          <w:rFonts w:ascii="Cambria" w:hAnsi="Cambria"/>
        </w:rPr>
        <w:t>wajib</w:t>
      </w:r>
      <w:proofErr w:type="spellEnd"/>
      <w:r w:rsidRPr="00125D53">
        <w:rPr>
          <w:rFonts w:ascii="Cambria" w:hAnsi="Cambria"/>
        </w:rPr>
        <w:t xml:space="preserve"> oleh </w:t>
      </w:r>
      <w:proofErr w:type="spellStart"/>
      <w:r w:rsidRPr="00125D53">
        <w:rPr>
          <w:rFonts w:ascii="Cambria" w:hAnsi="Cambria"/>
        </w:rPr>
        <w:t>hukum</w:t>
      </w:r>
      <w:proofErr w:type="spellEnd"/>
      <w:r w:rsidRPr="00125D53">
        <w:rPr>
          <w:rFonts w:ascii="Cambria" w:hAnsi="Cambria"/>
        </w:rPr>
        <w:t xml:space="preserve"> dan regulator </w:t>
      </w:r>
      <w:proofErr w:type="spellStart"/>
      <w:r w:rsidRPr="00125D53">
        <w:rPr>
          <w:rFonts w:ascii="Cambria" w:hAnsi="Cambria"/>
        </w:rPr>
        <w:t>untuk</w:t>
      </w:r>
      <w:proofErr w:type="spellEnd"/>
      <w:r w:rsidRPr="00125D53">
        <w:rPr>
          <w:rFonts w:ascii="Cambria" w:hAnsi="Cambria"/>
        </w:rPr>
        <w:t xml:space="preserve"> </w:t>
      </w:r>
      <w:proofErr w:type="spellStart"/>
      <w:r w:rsidRPr="00125D53">
        <w:rPr>
          <w:rFonts w:ascii="Cambria" w:hAnsi="Cambria"/>
        </w:rPr>
        <w:t>mengungkapkan</w:t>
      </w:r>
      <w:proofErr w:type="spellEnd"/>
      <w:r w:rsidRPr="00125D53">
        <w:rPr>
          <w:rFonts w:ascii="Cambria" w:hAnsi="Cambria"/>
        </w:rPr>
        <w:t xml:space="preserve"> </w:t>
      </w:r>
      <w:proofErr w:type="spellStart"/>
      <w:r w:rsidRPr="00125D53">
        <w:rPr>
          <w:rFonts w:ascii="Cambria" w:hAnsi="Cambria"/>
        </w:rPr>
        <w:t>kebijakan</w:t>
      </w:r>
      <w:proofErr w:type="spellEnd"/>
      <w:r w:rsidRPr="00125D53">
        <w:rPr>
          <w:rFonts w:ascii="Cambria" w:hAnsi="Cambria"/>
        </w:rPr>
        <w:t xml:space="preserve"> </w:t>
      </w:r>
      <w:proofErr w:type="spellStart"/>
      <w:r w:rsidRPr="00125D53">
        <w:rPr>
          <w:rFonts w:ascii="Cambria" w:hAnsi="Cambria"/>
        </w:rPr>
        <w:t>akuntansi</w:t>
      </w:r>
      <w:proofErr w:type="spellEnd"/>
      <w:r w:rsidRPr="00125D53">
        <w:rPr>
          <w:rFonts w:ascii="Cambria" w:hAnsi="Cambria"/>
        </w:rPr>
        <w:t xml:space="preserve"> </w:t>
      </w:r>
      <w:proofErr w:type="spellStart"/>
      <w:r w:rsidRPr="00125D53">
        <w:rPr>
          <w:rFonts w:ascii="Cambria" w:hAnsi="Cambria"/>
        </w:rPr>
        <w:t>kepada</w:t>
      </w:r>
      <w:proofErr w:type="spellEnd"/>
      <w:r w:rsidRPr="00125D53">
        <w:rPr>
          <w:rFonts w:ascii="Cambria" w:hAnsi="Cambria"/>
        </w:rPr>
        <w:t xml:space="preserve"> </w:t>
      </w:r>
      <w:proofErr w:type="spellStart"/>
      <w:r w:rsidRPr="00125D53">
        <w:rPr>
          <w:rFonts w:ascii="Cambria" w:hAnsi="Cambria"/>
        </w:rPr>
        <w:t>pemegang</w:t>
      </w:r>
      <w:proofErr w:type="spellEnd"/>
      <w:r w:rsidRPr="00125D53">
        <w:rPr>
          <w:rFonts w:ascii="Cambria" w:hAnsi="Cambria"/>
        </w:rPr>
        <w:t xml:space="preserve"> </w:t>
      </w:r>
      <w:proofErr w:type="spellStart"/>
      <w:r w:rsidRPr="00125D53">
        <w:rPr>
          <w:rFonts w:ascii="Cambria" w:hAnsi="Cambria"/>
        </w:rPr>
        <w:t>saham</w:t>
      </w:r>
      <w:proofErr w:type="spellEnd"/>
      <w:r w:rsidRPr="00125D53">
        <w:rPr>
          <w:rFonts w:ascii="Cambria" w:hAnsi="Cambria"/>
        </w:rPr>
        <w:t xml:space="preserve"> </w:t>
      </w:r>
      <w:r w:rsidRPr="00125D53">
        <w:rPr>
          <w:rFonts w:ascii="Cambria" w:hAnsi="Cambria"/>
        </w:rPr>
        <w:lastRenderedPageBreak/>
        <w:t xml:space="preserve">dan </w:t>
      </w:r>
      <w:proofErr w:type="spellStart"/>
      <w:r w:rsidRPr="00125D53">
        <w:rPr>
          <w:rFonts w:ascii="Cambria" w:hAnsi="Cambria"/>
        </w:rPr>
        <w:t>pemegang</w:t>
      </w:r>
      <w:proofErr w:type="spellEnd"/>
      <w:r w:rsidRPr="00125D53">
        <w:rPr>
          <w:rFonts w:ascii="Cambria" w:hAnsi="Cambria"/>
        </w:rPr>
        <w:t xml:space="preserve"> </w:t>
      </w:r>
      <w:proofErr w:type="spellStart"/>
      <w:r w:rsidRPr="00125D53">
        <w:rPr>
          <w:rFonts w:ascii="Cambria" w:hAnsi="Cambria"/>
        </w:rPr>
        <w:t>saham</w:t>
      </w:r>
      <w:proofErr w:type="spellEnd"/>
      <w:r w:rsidRPr="00125D53">
        <w:rPr>
          <w:rFonts w:ascii="Cambria" w:hAnsi="Cambria"/>
        </w:rPr>
        <w:t xml:space="preserve"> </w:t>
      </w:r>
      <w:proofErr w:type="spellStart"/>
      <w:r w:rsidRPr="00125D53">
        <w:rPr>
          <w:rFonts w:ascii="Cambria" w:hAnsi="Cambria"/>
        </w:rPr>
        <w:t>bisnis</w:t>
      </w:r>
      <w:proofErr w:type="spellEnd"/>
      <w:r w:rsidRPr="00125D53">
        <w:rPr>
          <w:rFonts w:ascii="Cambria" w:hAnsi="Cambria"/>
        </w:rPr>
        <w:t xml:space="preserve">. </w:t>
      </w:r>
      <w:proofErr w:type="spellStart"/>
      <w:r w:rsidRPr="00125D53">
        <w:rPr>
          <w:rFonts w:ascii="Cambria" w:hAnsi="Cambria"/>
        </w:rPr>
        <w:t>Pengungkapan</w:t>
      </w:r>
      <w:proofErr w:type="spellEnd"/>
      <w:r w:rsidRPr="00125D53">
        <w:rPr>
          <w:rFonts w:ascii="Cambria" w:hAnsi="Cambria"/>
        </w:rPr>
        <w:t xml:space="preserve"> </w:t>
      </w:r>
      <w:proofErr w:type="spellStart"/>
      <w:r w:rsidRPr="00125D53">
        <w:rPr>
          <w:rFonts w:ascii="Cambria" w:hAnsi="Cambria"/>
        </w:rPr>
        <w:t>tersebut</w:t>
      </w:r>
      <w:proofErr w:type="spellEnd"/>
      <w:r w:rsidRPr="00125D53">
        <w:rPr>
          <w:rFonts w:ascii="Cambria" w:hAnsi="Cambria"/>
        </w:rPr>
        <w:t xml:space="preserve"> sangat </w:t>
      </w:r>
      <w:proofErr w:type="spellStart"/>
      <w:r w:rsidRPr="00125D53">
        <w:rPr>
          <w:rFonts w:ascii="Cambria" w:hAnsi="Cambria"/>
        </w:rPr>
        <w:t>penting</w:t>
      </w:r>
      <w:proofErr w:type="spellEnd"/>
      <w:r w:rsidRPr="00125D53">
        <w:rPr>
          <w:rFonts w:ascii="Cambria" w:hAnsi="Cambria"/>
        </w:rPr>
        <w:t xml:space="preserve"> </w:t>
      </w:r>
      <w:proofErr w:type="spellStart"/>
      <w:r w:rsidRPr="00125D53">
        <w:rPr>
          <w:rFonts w:ascii="Cambria" w:hAnsi="Cambria"/>
        </w:rPr>
        <w:t>bagi</w:t>
      </w:r>
      <w:proofErr w:type="spellEnd"/>
      <w:r w:rsidRPr="00125D53">
        <w:rPr>
          <w:rFonts w:ascii="Cambria" w:hAnsi="Cambria"/>
        </w:rPr>
        <w:t xml:space="preserve"> </w:t>
      </w:r>
      <w:proofErr w:type="spellStart"/>
      <w:r w:rsidRPr="00125D53">
        <w:rPr>
          <w:rFonts w:ascii="Cambria" w:hAnsi="Cambria"/>
        </w:rPr>
        <w:t>calon</w:t>
      </w:r>
      <w:proofErr w:type="spellEnd"/>
      <w:r w:rsidRPr="00125D53">
        <w:rPr>
          <w:rFonts w:ascii="Cambria" w:hAnsi="Cambria"/>
        </w:rPr>
        <w:t xml:space="preserve"> investor </w:t>
      </w:r>
      <w:proofErr w:type="spellStart"/>
      <w:r w:rsidRPr="00125D53">
        <w:rPr>
          <w:rFonts w:ascii="Cambria" w:hAnsi="Cambria"/>
        </w:rPr>
        <w:t>untuk</w:t>
      </w:r>
      <w:proofErr w:type="spellEnd"/>
      <w:r w:rsidRPr="00125D53">
        <w:rPr>
          <w:rFonts w:ascii="Cambria" w:hAnsi="Cambria"/>
        </w:rPr>
        <w:t xml:space="preserve"> </w:t>
      </w:r>
      <w:proofErr w:type="spellStart"/>
      <w:r w:rsidRPr="00125D53">
        <w:rPr>
          <w:rFonts w:ascii="Cambria" w:hAnsi="Cambria"/>
        </w:rPr>
        <w:t>memutuskan</w:t>
      </w:r>
      <w:proofErr w:type="spellEnd"/>
      <w:r w:rsidRPr="00125D53">
        <w:rPr>
          <w:rFonts w:ascii="Cambria" w:hAnsi="Cambria"/>
        </w:rPr>
        <w:t xml:space="preserve"> </w:t>
      </w:r>
      <w:proofErr w:type="spellStart"/>
      <w:r w:rsidRPr="00125D53">
        <w:rPr>
          <w:rFonts w:ascii="Cambria" w:hAnsi="Cambria"/>
        </w:rPr>
        <w:t>investasi</w:t>
      </w:r>
      <w:proofErr w:type="spellEnd"/>
      <w:r w:rsidRPr="00125D53">
        <w:rPr>
          <w:rFonts w:ascii="Cambria" w:hAnsi="Cambria"/>
        </w:rPr>
        <w:t xml:space="preserve"> </w:t>
      </w:r>
      <w:proofErr w:type="spellStart"/>
      <w:r w:rsidRPr="00125D53">
        <w:rPr>
          <w:rFonts w:ascii="Cambria" w:hAnsi="Cambria"/>
        </w:rPr>
        <w:t>dalam</w:t>
      </w:r>
      <w:proofErr w:type="spellEnd"/>
      <w:r w:rsidRPr="00125D53">
        <w:rPr>
          <w:rFonts w:ascii="Cambria" w:hAnsi="Cambria"/>
        </w:rPr>
        <w:t xml:space="preserve"> </w:t>
      </w:r>
      <w:proofErr w:type="spellStart"/>
      <w:r w:rsidRPr="00125D53">
        <w:rPr>
          <w:rFonts w:ascii="Cambria" w:hAnsi="Cambria"/>
        </w:rPr>
        <w:t>bisnis</w:t>
      </w:r>
      <w:proofErr w:type="spellEnd"/>
      <w:r w:rsidRPr="00125D53">
        <w:rPr>
          <w:rFonts w:ascii="Cambria" w:hAnsi="Cambria"/>
        </w:rPr>
        <w:t xml:space="preserve"> </w:t>
      </w:r>
      <w:proofErr w:type="spellStart"/>
      <w:r w:rsidRPr="00125D53">
        <w:rPr>
          <w:rFonts w:ascii="Cambria" w:hAnsi="Cambria"/>
        </w:rPr>
        <w:t>atau</w:t>
      </w:r>
      <w:proofErr w:type="spellEnd"/>
      <w:r w:rsidRPr="00125D53">
        <w:rPr>
          <w:rFonts w:ascii="Cambria" w:hAnsi="Cambria"/>
        </w:rPr>
        <w:t xml:space="preserve"> </w:t>
      </w:r>
      <w:proofErr w:type="spellStart"/>
      <w:r w:rsidRPr="00125D53">
        <w:rPr>
          <w:rFonts w:ascii="Cambria" w:hAnsi="Cambria"/>
        </w:rPr>
        <w:t>korporasi</w:t>
      </w:r>
      <w:proofErr w:type="spellEnd"/>
      <w:r w:rsidRPr="00125D53">
        <w:rPr>
          <w:rFonts w:ascii="Cambria" w:hAnsi="Cambria"/>
        </w:rPr>
        <w:t>.</w:t>
      </w:r>
      <w:r w:rsidR="00F66A4D">
        <w:rPr>
          <w:rFonts w:ascii="Cambria" w:hAnsi="Cambria"/>
        </w:rPr>
        <w:t xml:space="preserve"> (</w:t>
      </w:r>
      <w:proofErr w:type="spellStart"/>
      <w:r w:rsidR="00F66A4D">
        <w:rPr>
          <w:rFonts w:ascii="Cambria" w:hAnsi="Cambria"/>
        </w:rPr>
        <w:t>Novianti</w:t>
      </w:r>
      <w:proofErr w:type="spellEnd"/>
      <w:r w:rsidR="00F66A4D">
        <w:rPr>
          <w:rFonts w:ascii="Cambria" w:hAnsi="Cambria"/>
        </w:rPr>
        <w:t xml:space="preserve"> et al, 2013)</w:t>
      </w:r>
    </w:p>
    <w:p w14:paraId="53538A98" w14:textId="670D14D1" w:rsidR="001A6D6C" w:rsidRPr="00125D53" w:rsidRDefault="001A6D6C" w:rsidP="001A6D6C">
      <w:pPr>
        <w:pStyle w:val="Heading3"/>
        <w:rPr>
          <w:lang w:val="sv-SE"/>
        </w:rPr>
      </w:pPr>
      <w:r w:rsidRPr="00125D53">
        <w:t xml:space="preserve">6.2.2 </w:t>
      </w:r>
      <w:proofErr w:type="spellStart"/>
      <w:r w:rsidRPr="00125D53">
        <w:t>Makna</w:t>
      </w:r>
      <w:proofErr w:type="spellEnd"/>
      <w:r w:rsidRPr="00125D53">
        <w:t xml:space="preserve"> </w:t>
      </w:r>
      <w:proofErr w:type="spellStart"/>
      <w:r w:rsidRPr="00125D53">
        <w:t>Informasi</w:t>
      </w:r>
      <w:proofErr w:type="spellEnd"/>
      <w:r w:rsidRPr="00125D53">
        <w:t xml:space="preserve"> yang </w:t>
      </w:r>
      <w:proofErr w:type="spellStart"/>
      <w:r w:rsidRPr="00125D53">
        <w:t>Relevan</w:t>
      </w:r>
      <w:proofErr w:type="spellEnd"/>
    </w:p>
    <w:p w14:paraId="5F8C945B" w14:textId="3F8B0EA2" w:rsidR="001A6D6C" w:rsidRPr="00125D53" w:rsidRDefault="001A6D6C" w:rsidP="001A6D6C">
      <w:pPr>
        <w:rPr>
          <w:rFonts w:ascii="Cambria" w:hAnsi="Cambria"/>
        </w:rPr>
      </w:pPr>
      <w:proofErr w:type="spellStart"/>
      <w:r w:rsidRPr="00125D53">
        <w:rPr>
          <w:rFonts w:ascii="Cambria" w:hAnsi="Cambria"/>
        </w:rPr>
        <w:t>Informasi</w:t>
      </w:r>
      <w:proofErr w:type="spellEnd"/>
      <w:r w:rsidRPr="00125D53">
        <w:rPr>
          <w:rFonts w:ascii="Cambria" w:hAnsi="Cambria"/>
        </w:rPr>
        <w:t xml:space="preserve"> yang </w:t>
      </w:r>
      <w:proofErr w:type="spellStart"/>
      <w:r w:rsidRPr="00125D53">
        <w:rPr>
          <w:rFonts w:ascii="Cambria" w:hAnsi="Cambria"/>
        </w:rPr>
        <w:t>relevan</w:t>
      </w:r>
      <w:proofErr w:type="spellEnd"/>
      <w:r w:rsidRPr="00125D53">
        <w:rPr>
          <w:rFonts w:ascii="Cambria" w:hAnsi="Cambria"/>
        </w:rPr>
        <w:t xml:space="preserve"> </w:t>
      </w:r>
      <w:proofErr w:type="spellStart"/>
      <w:r w:rsidRPr="00125D53">
        <w:rPr>
          <w:rFonts w:ascii="Cambria" w:hAnsi="Cambria"/>
        </w:rPr>
        <w:t>tentang</w:t>
      </w:r>
      <w:proofErr w:type="spellEnd"/>
      <w:r w:rsidRPr="00125D53">
        <w:rPr>
          <w:rFonts w:ascii="Cambria" w:hAnsi="Cambria"/>
        </w:rPr>
        <w:t xml:space="preserve"> </w:t>
      </w:r>
      <w:proofErr w:type="spellStart"/>
      <w:r w:rsidRPr="00125D53">
        <w:rPr>
          <w:rFonts w:ascii="Cambria" w:hAnsi="Cambria"/>
        </w:rPr>
        <w:t>bisnis</w:t>
      </w:r>
      <w:proofErr w:type="spellEnd"/>
      <w:r w:rsidRPr="00125D53">
        <w:rPr>
          <w:rFonts w:ascii="Cambria" w:hAnsi="Cambria"/>
        </w:rPr>
        <w:t xml:space="preserve"> </w:t>
      </w:r>
      <w:proofErr w:type="spellStart"/>
      <w:r w:rsidRPr="00125D53">
        <w:rPr>
          <w:rFonts w:ascii="Cambria" w:hAnsi="Cambria"/>
        </w:rPr>
        <w:t>mengacu</w:t>
      </w:r>
      <w:proofErr w:type="spellEnd"/>
      <w:r w:rsidRPr="00125D53">
        <w:rPr>
          <w:rFonts w:ascii="Cambria" w:hAnsi="Cambria"/>
        </w:rPr>
        <w:t xml:space="preserve"> pada </w:t>
      </w:r>
      <w:proofErr w:type="spellStart"/>
      <w:r w:rsidRPr="00125D53">
        <w:rPr>
          <w:rFonts w:ascii="Cambria" w:hAnsi="Cambria"/>
        </w:rPr>
        <w:t>setiap</w:t>
      </w:r>
      <w:proofErr w:type="spellEnd"/>
      <w:r w:rsidRPr="00125D53">
        <w:rPr>
          <w:rFonts w:ascii="Cambria" w:hAnsi="Cambria"/>
        </w:rPr>
        <w:t xml:space="preserve"> dan </w:t>
      </w:r>
      <w:proofErr w:type="spellStart"/>
      <w:r w:rsidRPr="00125D53">
        <w:rPr>
          <w:rFonts w:ascii="Cambria" w:hAnsi="Cambria"/>
        </w:rPr>
        <w:t>setiap</w:t>
      </w:r>
      <w:proofErr w:type="spellEnd"/>
      <w:r w:rsidRPr="00125D53">
        <w:rPr>
          <w:rFonts w:ascii="Cambria" w:hAnsi="Cambria"/>
        </w:rPr>
        <w:t xml:space="preserve"> </w:t>
      </w:r>
      <w:proofErr w:type="spellStart"/>
      <w:r w:rsidRPr="00125D53">
        <w:rPr>
          <w:rFonts w:ascii="Cambria" w:hAnsi="Cambria"/>
        </w:rPr>
        <w:t>informasi</w:t>
      </w:r>
      <w:proofErr w:type="spellEnd"/>
      <w:r w:rsidRPr="00125D53">
        <w:rPr>
          <w:rFonts w:ascii="Cambria" w:hAnsi="Cambria"/>
        </w:rPr>
        <w:t xml:space="preserve">, </w:t>
      </w:r>
      <w:proofErr w:type="spellStart"/>
      <w:r w:rsidRPr="00125D53">
        <w:rPr>
          <w:rFonts w:ascii="Cambria" w:hAnsi="Cambria"/>
        </w:rPr>
        <w:t>termasuk</w:t>
      </w:r>
      <w:proofErr w:type="spellEnd"/>
      <w:r w:rsidRPr="00125D53">
        <w:rPr>
          <w:rFonts w:ascii="Cambria" w:hAnsi="Cambria"/>
        </w:rPr>
        <w:t xml:space="preserve"> </w:t>
      </w:r>
      <w:proofErr w:type="spellStart"/>
      <w:r w:rsidRPr="00125D53">
        <w:rPr>
          <w:rFonts w:ascii="Cambria" w:hAnsi="Cambria"/>
        </w:rPr>
        <w:t>fakta</w:t>
      </w:r>
      <w:proofErr w:type="spellEnd"/>
      <w:r w:rsidRPr="00125D53">
        <w:rPr>
          <w:rFonts w:ascii="Cambria" w:hAnsi="Cambria"/>
        </w:rPr>
        <w:t xml:space="preserve">, </w:t>
      </w:r>
      <w:proofErr w:type="spellStart"/>
      <w:r w:rsidRPr="00125D53">
        <w:rPr>
          <w:rFonts w:ascii="Cambria" w:hAnsi="Cambria"/>
        </w:rPr>
        <w:t>angka</w:t>
      </w:r>
      <w:proofErr w:type="spellEnd"/>
      <w:r w:rsidRPr="00125D53">
        <w:rPr>
          <w:rFonts w:ascii="Cambria" w:hAnsi="Cambria"/>
        </w:rPr>
        <w:t xml:space="preserve">, </w:t>
      </w:r>
      <w:proofErr w:type="spellStart"/>
      <w:r w:rsidRPr="00125D53">
        <w:rPr>
          <w:rFonts w:ascii="Cambria" w:hAnsi="Cambria"/>
        </w:rPr>
        <w:t>tanggal</w:t>
      </w:r>
      <w:proofErr w:type="spellEnd"/>
      <w:r w:rsidRPr="00125D53">
        <w:rPr>
          <w:rFonts w:ascii="Cambria" w:hAnsi="Cambria"/>
        </w:rPr>
        <w:t xml:space="preserve">, </w:t>
      </w:r>
      <w:proofErr w:type="spellStart"/>
      <w:r w:rsidRPr="00125D53">
        <w:rPr>
          <w:rFonts w:ascii="Cambria" w:hAnsi="Cambria"/>
        </w:rPr>
        <w:t>prosedur</w:t>
      </w:r>
      <w:proofErr w:type="spellEnd"/>
      <w:r w:rsidRPr="00125D53">
        <w:rPr>
          <w:rFonts w:ascii="Cambria" w:hAnsi="Cambria"/>
        </w:rPr>
        <w:t xml:space="preserve">, </w:t>
      </w:r>
      <w:proofErr w:type="spellStart"/>
      <w:r w:rsidRPr="00125D53">
        <w:rPr>
          <w:rFonts w:ascii="Cambria" w:hAnsi="Cambria"/>
        </w:rPr>
        <w:t>inovasi</w:t>
      </w:r>
      <w:proofErr w:type="spellEnd"/>
      <w:r w:rsidRPr="00125D53">
        <w:rPr>
          <w:rFonts w:ascii="Cambria" w:hAnsi="Cambria"/>
        </w:rPr>
        <w:t xml:space="preserve">, dan </w:t>
      </w:r>
      <w:proofErr w:type="spellStart"/>
      <w:r w:rsidRPr="00125D53">
        <w:rPr>
          <w:rFonts w:ascii="Cambria" w:hAnsi="Cambria"/>
        </w:rPr>
        <w:t>sebagainya</w:t>
      </w:r>
      <w:proofErr w:type="spellEnd"/>
      <w:r w:rsidRPr="00125D53">
        <w:rPr>
          <w:rFonts w:ascii="Cambria" w:hAnsi="Cambria"/>
        </w:rPr>
        <w:t xml:space="preserve">, yang </w:t>
      </w:r>
      <w:proofErr w:type="spellStart"/>
      <w:r w:rsidRPr="00125D53">
        <w:rPr>
          <w:rFonts w:ascii="Cambria" w:hAnsi="Cambria"/>
        </w:rPr>
        <w:t>berpotensi</w:t>
      </w:r>
      <w:proofErr w:type="spellEnd"/>
      <w:r w:rsidRPr="00125D53">
        <w:rPr>
          <w:rFonts w:ascii="Cambria" w:hAnsi="Cambria"/>
        </w:rPr>
        <w:t xml:space="preserve"> </w:t>
      </w:r>
      <w:proofErr w:type="spellStart"/>
      <w:r w:rsidRPr="00125D53">
        <w:rPr>
          <w:rFonts w:ascii="Cambria" w:hAnsi="Cambria"/>
        </w:rPr>
        <w:t>mem</w:t>
      </w:r>
      <w:r w:rsidR="00125D53" w:rsidRPr="00125D53">
        <w:rPr>
          <w:rFonts w:ascii="Cambria" w:hAnsi="Cambria"/>
        </w:rPr>
        <w:t>p</w:t>
      </w:r>
      <w:r w:rsidRPr="00125D53">
        <w:rPr>
          <w:rFonts w:ascii="Cambria" w:hAnsi="Cambria"/>
        </w:rPr>
        <w:t>engaruhi</w:t>
      </w:r>
      <w:proofErr w:type="spellEnd"/>
      <w:r w:rsidRPr="00125D53">
        <w:rPr>
          <w:rFonts w:ascii="Cambria" w:hAnsi="Cambria"/>
        </w:rPr>
        <w:t xml:space="preserve"> </w:t>
      </w:r>
      <w:proofErr w:type="spellStart"/>
      <w:r w:rsidRPr="00125D53">
        <w:rPr>
          <w:rFonts w:ascii="Cambria" w:hAnsi="Cambria"/>
        </w:rPr>
        <w:t>keputusan</w:t>
      </w:r>
      <w:proofErr w:type="spellEnd"/>
      <w:r w:rsidRPr="00125D53">
        <w:rPr>
          <w:rFonts w:ascii="Cambria" w:hAnsi="Cambria"/>
        </w:rPr>
        <w:t xml:space="preserve"> investor.</w:t>
      </w:r>
      <w:r w:rsidR="00F66A4D">
        <w:rPr>
          <w:rFonts w:ascii="Cambria" w:hAnsi="Cambria"/>
        </w:rPr>
        <w:t xml:space="preserve"> (</w:t>
      </w:r>
      <w:proofErr w:type="spellStart"/>
      <w:r w:rsidR="00F66A4D">
        <w:rPr>
          <w:rFonts w:ascii="Cambria" w:hAnsi="Cambria"/>
        </w:rPr>
        <w:t>Pramiudi</w:t>
      </w:r>
      <w:proofErr w:type="spellEnd"/>
      <w:r w:rsidR="00F66A4D">
        <w:rPr>
          <w:rFonts w:ascii="Cambria" w:hAnsi="Cambria"/>
        </w:rPr>
        <w:t xml:space="preserve"> et al, 2018)</w:t>
      </w:r>
    </w:p>
    <w:p w14:paraId="0DBA4818" w14:textId="29448FF0" w:rsidR="00D6271A" w:rsidRPr="00125D53" w:rsidRDefault="00D6271A" w:rsidP="00D6271A">
      <w:pPr>
        <w:pStyle w:val="Heading3"/>
        <w:rPr>
          <w:lang w:val="sv-SE"/>
        </w:rPr>
      </w:pPr>
      <w:r w:rsidRPr="00125D53">
        <w:t xml:space="preserve">6.2.3 </w:t>
      </w:r>
      <w:proofErr w:type="spellStart"/>
      <w:r w:rsidRPr="00125D53">
        <w:t>Komponen</w:t>
      </w:r>
      <w:proofErr w:type="spellEnd"/>
      <w:r w:rsidRPr="00125D53">
        <w:t xml:space="preserve"> </w:t>
      </w:r>
      <w:proofErr w:type="spellStart"/>
      <w:r w:rsidRPr="00125D53">
        <w:t>Penting</w:t>
      </w:r>
      <w:proofErr w:type="spellEnd"/>
      <w:r w:rsidRPr="00125D53">
        <w:t xml:space="preserve"> </w:t>
      </w:r>
      <w:proofErr w:type="spellStart"/>
      <w:r w:rsidRPr="00125D53">
        <w:t>Dalam</w:t>
      </w:r>
      <w:proofErr w:type="spellEnd"/>
      <w:r w:rsidRPr="00125D53">
        <w:t xml:space="preserve"> </w:t>
      </w:r>
      <w:proofErr w:type="spellStart"/>
      <w:r w:rsidRPr="00125D53">
        <w:t>Disklosur</w:t>
      </w:r>
      <w:proofErr w:type="spellEnd"/>
    </w:p>
    <w:p w14:paraId="1416F931" w14:textId="34DECF95" w:rsidR="00D6271A" w:rsidRPr="00125D53" w:rsidRDefault="00D6271A" w:rsidP="00D6271A">
      <w:pPr>
        <w:rPr>
          <w:rFonts w:ascii="Cambria" w:hAnsi="Cambria"/>
        </w:rPr>
      </w:pPr>
      <w:proofErr w:type="spellStart"/>
      <w:r w:rsidRPr="00125D53">
        <w:rPr>
          <w:rFonts w:ascii="Cambria" w:hAnsi="Cambria"/>
        </w:rPr>
        <w:t>Beberapa</w:t>
      </w:r>
      <w:proofErr w:type="spellEnd"/>
      <w:r w:rsidRPr="00125D53">
        <w:rPr>
          <w:rFonts w:ascii="Cambria" w:hAnsi="Cambria"/>
        </w:rPr>
        <w:t xml:space="preserve"> </w:t>
      </w:r>
      <w:proofErr w:type="spellStart"/>
      <w:r w:rsidRPr="00125D53">
        <w:rPr>
          <w:rFonts w:ascii="Cambria" w:hAnsi="Cambria"/>
        </w:rPr>
        <w:t>komponen</w:t>
      </w:r>
      <w:proofErr w:type="spellEnd"/>
      <w:r w:rsidRPr="00125D53">
        <w:rPr>
          <w:rFonts w:ascii="Cambria" w:hAnsi="Cambria"/>
        </w:rPr>
        <w:t xml:space="preserve"> yang </w:t>
      </w:r>
      <w:proofErr w:type="spellStart"/>
      <w:r w:rsidRPr="00125D53">
        <w:rPr>
          <w:rFonts w:ascii="Cambria" w:hAnsi="Cambria"/>
        </w:rPr>
        <w:t>penting</w:t>
      </w:r>
      <w:proofErr w:type="spellEnd"/>
      <w:r w:rsidRPr="00125D53">
        <w:rPr>
          <w:rFonts w:ascii="Cambria" w:hAnsi="Cambria"/>
        </w:rPr>
        <w:t xml:space="preserve"> yang </w:t>
      </w:r>
      <w:proofErr w:type="spellStart"/>
      <w:r w:rsidRPr="00125D53">
        <w:rPr>
          <w:rFonts w:ascii="Cambria" w:hAnsi="Cambria"/>
        </w:rPr>
        <w:t>ada</w:t>
      </w:r>
      <w:proofErr w:type="spellEnd"/>
      <w:r w:rsidRPr="00125D53">
        <w:rPr>
          <w:rFonts w:ascii="Cambria" w:hAnsi="Cambria"/>
        </w:rPr>
        <w:t xml:space="preserve"> </w:t>
      </w:r>
      <w:proofErr w:type="spellStart"/>
      <w:r w:rsidRPr="00125D53">
        <w:rPr>
          <w:rFonts w:ascii="Cambria" w:hAnsi="Cambria"/>
        </w:rPr>
        <w:t>dalam</w:t>
      </w:r>
      <w:proofErr w:type="spellEnd"/>
      <w:r w:rsidRPr="00125D53">
        <w:rPr>
          <w:rFonts w:ascii="Cambria" w:hAnsi="Cambria"/>
        </w:rPr>
        <w:t xml:space="preserve"> </w:t>
      </w:r>
      <w:proofErr w:type="spellStart"/>
      <w:r w:rsidRPr="00125D53">
        <w:rPr>
          <w:rFonts w:ascii="Cambria" w:hAnsi="Cambria"/>
        </w:rPr>
        <w:t>Disklosur</w:t>
      </w:r>
      <w:proofErr w:type="spellEnd"/>
      <w:r w:rsidRPr="00125D53">
        <w:rPr>
          <w:rFonts w:ascii="Cambria" w:hAnsi="Cambria"/>
        </w:rPr>
        <w:t xml:space="preserve"> </w:t>
      </w:r>
      <w:proofErr w:type="spellStart"/>
      <w:proofErr w:type="gramStart"/>
      <w:r w:rsidRPr="00125D53">
        <w:rPr>
          <w:rFonts w:ascii="Cambria" w:hAnsi="Cambria"/>
        </w:rPr>
        <w:t>Akuntansi</w:t>
      </w:r>
      <w:proofErr w:type="spellEnd"/>
      <w:r w:rsidRPr="00125D53">
        <w:rPr>
          <w:rFonts w:ascii="Cambria" w:hAnsi="Cambria"/>
        </w:rPr>
        <w:t xml:space="preserve"> :</w:t>
      </w:r>
      <w:proofErr w:type="gramEnd"/>
    </w:p>
    <w:p w14:paraId="50629C13" w14:textId="2E0252E4" w:rsidR="00D6271A" w:rsidRPr="00125D53" w:rsidRDefault="00D6271A" w:rsidP="00125D53">
      <w:pPr>
        <w:ind w:left="284" w:hanging="284"/>
        <w:rPr>
          <w:rFonts w:ascii="Cambria" w:hAnsi="Cambria"/>
        </w:rPr>
      </w:pPr>
      <w:r w:rsidRPr="00125D53">
        <w:rPr>
          <w:rFonts w:ascii="Cambria" w:hAnsi="Cambria"/>
        </w:rPr>
        <w:t xml:space="preserve">• </w:t>
      </w:r>
      <w:r w:rsidR="00125D53">
        <w:rPr>
          <w:rFonts w:ascii="Cambria" w:hAnsi="Cambria"/>
        </w:rPr>
        <w:tab/>
      </w:r>
      <w:proofErr w:type="spellStart"/>
      <w:r w:rsidRPr="00125D53">
        <w:rPr>
          <w:rFonts w:ascii="Cambria" w:hAnsi="Cambria"/>
        </w:rPr>
        <w:t>Laporan</w:t>
      </w:r>
      <w:proofErr w:type="spellEnd"/>
      <w:r w:rsidRPr="00125D53">
        <w:rPr>
          <w:rFonts w:ascii="Cambria" w:hAnsi="Cambria"/>
        </w:rPr>
        <w:t xml:space="preserve"> </w:t>
      </w:r>
      <w:proofErr w:type="spellStart"/>
      <w:r w:rsidRPr="00125D53">
        <w:rPr>
          <w:rFonts w:ascii="Cambria" w:hAnsi="Cambria"/>
        </w:rPr>
        <w:t>keuangan</w:t>
      </w:r>
      <w:proofErr w:type="spellEnd"/>
    </w:p>
    <w:p w14:paraId="720A657B" w14:textId="7ADBC008" w:rsidR="00D6271A" w:rsidRPr="00125D53" w:rsidRDefault="00D6271A" w:rsidP="00125D53">
      <w:pPr>
        <w:ind w:left="284" w:hanging="284"/>
        <w:rPr>
          <w:rFonts w:ascii="Cambria" w:hAnsi="Cambria"/>
        </w:rPr>
      </w:pPr>
      <w:r w:rsidRPr="00125D53">
        <w:rPr>
          <w:rFonts w:ascii="Cambria" w:hAnsi="Cambria"/>
        </w:rPr>
        <w:t>•</w:t>
      </w:r>
      <w:r w:rsidR="00125D53" w:rsidRPr="00125D53">
        <w:rPr>
          <w:rFonts w:ascii="Cambria" w:hAnsi="Cambria"/>
        </w:rPr>
        <w:t xml:space="preserve"> </w:t>
      </w:r>
      <w:r w:rsidR="00125D53">
        <w:rPr>
          <w:rFonts w:ascii="Cambria" w:hAnsi="Cambria"/>
        </w:rPr>
        <w:tab/>
      </w:r>
      <w:proofErr w:type="spellStart"/>
      <w:r w:rsidRPr="00125D53">
        <w:rPr>
          <w:rFonts w:ascii="Cambria" w:hAnsi="Cambria"/>
        </w:rPr>
        <w:t>Neraca</w:t>
      </w:r>
      <w:proofErr w:type="spellEnd"/>
      <w:r w:rsidRPr="00125D53">
        <w:rPr>
          <w:rFonts w:ascii="Cambria" w:hAnsi="Cambria"/>
        </w:rPr>
        <w:t xml:space="preserve"> </w:t>
      </w:r>
      <w:proofErr w:type="spellStart"/>
      <w:r w:rsidRPr="00125D53">
        <w:rPr>
          <w:rFonts w:ascii="Cambria" w:hAnsi="Cambria"/>
        </w:rPr>
        <w:t>keuangan</w:t>
      </w:r>
      <w:proofErr w:type="spellEnd"/>
    </w:p>
    <w:p w14:paraId="13E4250F" w14:textId="2A32D32A" w:rsidR="00D6271A" w:rsidRPr="00125D53" w:rsidRDefault="00D6271A" w:rsidP="00125D53">
      <w:pPr>
        <w:ind w:left="284" w:hanging="284"/>
        <w:rPr>
          <w:rFonts w:ascii="Cambria" w:hAnsi="Cambria"/>
        </w:rPr>
      </w:pPr>
      <w:r w:rsidRPr="00125D53">
        <w:rPr>
          <w:rFonts w:ascii="Cambria" w:hAnsi="Cambria"/>
        </w:rPr>
        <w:t>•</w:t>
      </w:r>
      <w:r w:rsidR="00125D53" w:rsidRPr="00125D53">
        <w:rPr>
          <w:rFonts w:ascii="Cambria" w:hAnsi="Cambria"/>
        </w:rPr>
        <w:t xml:space="preserve"> </w:t>
      </w:r>
      <w:r w:rsidR="00125D53">
        <w:rPr>
          <w:rFonts w:ascii="Cambria" w:hAnsi="Cambria"/>
        </w:rPr>
        <w:tab/>
      </w:r>
      <w:proofErr w:type="spellStart"/>
      <w:r w:rsidRPr="00125D53">
        <w:rPr>
          <w:rFonts w:ascii="Cambria" w:hAnsi="Cambria"/>
        </w:rPr>
        <w:t>Laporan</w:t>
      </w:r>
      <w:proofErr w:type="spellEnd"/>
      <w:r w:rsidRPr="00125D53">
        <w:rPr>
          <w:rFonts w:ascii="Cambria" w:hAnsi="Cambria"/>
        </w:rPr>
        <w:t xml:space="preserve"> </w:t>
      </w:r>
      <w:proofErr w:type="spellStart"/>
      <w:r w:rsidRPr="00125D53">
        <w:rPr>
          <w:rFonts w:ascii="Cambria" w:hAnsi="Cambria"/>
        </w:rPr>
        <w:t>arus</w:t>
      </w:r>
      <w:proofErr w:type="spellEnd"/>
      <w:r w:rsidRPr="00125D53">
        <w:rPr>
          <w:rFonts w:ascii="Cambria" w:hAnsi="Cambria"/>
        </w:rPr>
        <w:t xml:space="preserve"> kas</w:t>
      </w:r>
    </w:p>
    <w:p w14:paraId="326E7037" w14:textId="5B62E193" w:rsidR="00D6271A" w:rsidRPr="00125D53" w:rsidRDefault="00D6271A" w:rsidP="00125D53">
      <w:pPr>
        <w:ind w:left="284" w:hanging="284"/>
        <w:rPr>
          <w:rFonts w:ascii="Cambria" w:hAnsi="Cambria"/>
        </w:rPr>
      </w:pPr>
      <w:r w:rsidRPr="00125D53">
        <w:rPr>
          <w:rFonts w:ascii="Cambria" w:hAnsi="Cambria"/>
        </w:rPr>
        <w:t>•</w:t>
      </w:r>
      <w:r w:rsidR="00125D53" w:rsidRPr="00125D53">
        <w:rPr>
          <w:rFonts w:ascii="Cambria" w:hAnsi="Cambria"/>
        </w:rPr>
        <w:t xml:space="preserve"> </w:t>
      </w:r>
      <w:r w:rsidR="00125D53">
        <w:rPr>
          <w:rFonts w:ascii="Cambria" w:hAnsi="Cambria"/>
        </w:rPr>
        <w:tab/>
      </w:r>
      <w:proofErr w:type="spellStart"/>
      <w:r w:rsidRPr="00125D53">
        <w:rPr>
          <w:rFonts w:ascii="Cambria" w:hAnsi="Cambria"/>
        </w:rPr>
        <w:t>Ekuitas</w:t>
      </w:r>
      <w:proofErr w:type="spellEnd"/>
      <w:r w:rsidRPr="00125D53">
        <w:rPr>
          <w:rFonts w:ascii="Cambria" w:hAnsi="Cambria"/>
        </w:rPr>
        <w:t xml:space="preserve"> </w:t>
      </w:r>
      <w:proofErr w:type="spellStart"/>
      <w:r w:rsidRPr="00125D53">
        <w:rPr>
          <w:rFonts w:ascii="Cambria" w:hAnsi="Cambria"/>
        </w:rPr>
        <w:t>pemegang</w:t>
      </w:r>
      <w:proofErr w:type="spellEnd"/>
      <w:r w:rsidRPr="00125D53">
        <w:rPr>
          <w:rFonts w:ascii="Cambria" w:hAnsi="Cambria"/>
        </w:rPr>
        <w:t xml:space="preserve"> </w:t>
      </w:r>
      <w:proofErr w:type="spellStart"/>
      <w:r w:rsidRPr="00125D53">
        <w:rPr>
          <w:rFonts w:ascii="Cambria" w:hAnsi="Cambria"/>
        </w:rPr>
        <w:t>saham</w:t>
      </w:r>
      <w:proofErr w:type="spellEnd"/>
      <w:r w:rsidRPr="00125D53">
        <w:rPr>
          <w:rFonts w:ascii="Cambria" w:hAnsi="Cambria"/>
        </w:rPr>
        <w:t xml:space="preserve"> </w:t>
      </w:r>
      <w:proofErr w:type="spellStart"/>
      <w:r w:rsidRPr="00125D53">
        <w:rPr>
          <w:rFonts w:ascii="Cambria" w:hAnsi="Cambria"/>
        </w:rPr>
        <w:t>atau</w:t>
      </w:r>
      <w:proofErr w:type="spellEnd"/>
      <w:r w:rsidRPr="00125D53">
        <w:rPr>
          <w:rFonts w:ascii="Cambria" w:hAnsi="Cambria"/>
        </w:rPr>
        <w:t xml:space="preserve"> </w:t>
      </w:r>
      <w:proofErr w:type="spellStart"/>
      <w:r w:rsidRPr="00125D53">
        <w:rPr>
          <w:rFonts w:ascii="Cambria" w:hAnsi="Cambria"/>
        </w:rPr>
        <w:t>perubahan</w:t>
      </w:r>
      <w:proofErr w:type="spellEnd"/>
      <w:r w:rsidRPr="00125D53">
        <w:rPr>
          <w:rFonts w:ascii="Cambria" w:hAnsi="Cambria"/>
        </w:rPr>
        <w:t xml:space="preserve"> yang </w:t>
      </w:r>
      <w:proofErr w:type="spellStart"/>
      <w:r w:rsidRPr="00125D53">
        <w:rPr>
          <w:rFonts w:ascii="Cambria" w:hAnsi="Cambria"/>
        </w:rPr>
        <w:t>dilakukan</w:t>
      </w:r>
      <w:proofErr w:type="spellEnd"/>
      <w:r w:rsidRPr="00125D53">
        <w:rPr>
          <w:rFonts w:ascii="Cambria" w:hAnsi="Cambria"/>
        </w:rPr>
        <w:t xml:space="preserve"> </w:t>
      </w:r>
      <w:proofErr w:type="spellStart"/>
      <w:r w:rsidRPr="00125D53">
        <w:rPr>
          <w:rFonts w:ascii="Cambria" w:hAnsi="Cambria"/>
        </w:rPr>
        <w:t>terhadapnya</w:t>
      </w:r>
      <w:proofErr w:type="spellEnd"/>
      <w:r w:rsidRPr="00125D53">
        <w:rPr>
          <w:rFonts w:ascii="Cambria" w:hAnsi="Cambria"/>
        </w:rPr>
        <w:t xml:space="preserve">, </w:t>
      </w:r>
      <w:proofErr w:type="spellStart"/>
      <w:r w:rsidRPr="00125D53">
        <w:rPr>
          <w:rFonts w:ascii="Cambria" w:hAnsi="Cambria"/>
        </w:rPr>
        <w:t>jika</w:t>
      </w:r>
      <w:proofErr w:type="spellEnd"/>
      <w:r w:rsidRPr="00125D53">
        <w:rPr>
          <w:rFonts w:ascii="Cambria" w:hAnsi="Cambria"/>
        </w:rPr>
        <w:t xml:space="preserve"> </w:t>
      </w:r>
      <w:proofErr w:type="spellStart"/>
      <w:r w:rsidRPr="00125D53">
        <w:rPr>
          <w:rFonts w:ascii="Cambria" w:hAnsi="Cambria"/>
        </w:rPr>
        <w:t>ada</w:t>
      </w:r>
      <w:proofErr w:type="spellEnd"/>
    </w:p>
    <w:p w14:paraId="51D3B78F" w14:textId="7B74A92D" w:rsidR="00D6271A" w:rsidRPr="00125D53" w:rsidRDefault="00D6271A" w:rsidP="00125D53">
      <w:pPr>
        <w:ind w:left="284" w:hanging="284"/>
        <w:rPr>
          <w:rFonts w:ascii="Cambria" w:hAnsi="Cambria"/>
        </w:rPr>
      </w:pPr>
      <w:r w:rsidRPr="00125D53">
        <w:rPr>
          <w:rFonts w:ascii="Cambria" w:hAnsi="Cambria"/>
        </w:rPr>
        <w:t>•</w:t>
      </w:r>
      <w:r w:rsidR="00125D53" w:rsidRPr="00125D53">
        <w:rPr>
          <w:rFonts w:ascii="Cambria" w:hAnsi="Cambria"/>
        </w:rPr>
        <w:t xml:space="preserve"> </w:t>
      </w:r>
      <w:r w:rsidR="00125D53">
        <w:rPr>
          <w:rFonts w:ascii="Cambria" w:hAnsi="Cambria"/>
        </w:rPr>
        <w:tab/>
      </w:r>
      <w:proofErr w:type="spellStart"/>
      <w:r w:rsidRPr="00125D53">
        <w:rPr>
          <w:rFonts w:ascii="Cambria" w:hAnsi="Cambria"/>
        </w:rPr>
        <w:t>Pendapatan</w:t>
      </w:r>
      <w:proofErr w:type="spellEnd"/>
      <w:r w:rsidRPr="00125D53">
        <w:rPr>
          <w:rFonts w:ascii="Cambria" w:hAnsi="Cambria"/>
        </w:rPr>
        <w:t xml:space="preserve"> yang </w:t>
      </w:r>
      <w:proofErr w:type="spellStart"/>
      <w:r w:rsidRPr="00125D53">
        <w:rPr>
          <w:rFonts w:ascii="Cambria" w:hAnsi="Cambria"/>
        </w:rPr>
        <w:t>disimpan</w:t>
      </w:r>
      <w:proofErr w:type="spellEnd"/>
    </w:p>
    <w:p w14:paraId="4235D106" w14:textId="458B2F50" w:rsidR="00D6271A" w:rsidRPr="00125D53" w:rsidRDefault="00D6271A" w:rsidP="00125D53">
      <w:pPr>
        <w:ind w:left="284" w:hanging="284"/>
        <w:rPr>
          <w:rFonts w:ascii="Cambria" w:hAnsi="Cambria"/>
        </w:rPr>
      </w:pPr>
      <w:r w:rsidRPr="00125D53">
        <w:rPr>
          <w:rFonts w:ascii="Cambria" w:hAnsi="Cambria"/>
        </w:rPr>
        <w:t xml:space="preserve">• </w:t>
      </w:r>
      <w:r w:rsidR="00125D53">
        <w:rPr>
          <w:rFonts w:ascii="Cambria" w:hAnsi="Cambria"/>
        </w:rPr>
        <w:tab/>
      </w:r>
      <w:proofErr w:type="spellStart"/>
      <w:r w:rsidRPr="00125D53">
        <w:rPr>
          <w:rFonts w:ascii="Cambria" w:hAnsi="Cambria"/>
        </w:rPr>
        <w:t>Aset</w:t>
      </w:r>
      <w:proofErr w:type="spellEnd"/>
      <w:r w:rsidRPr="00125D53">
        <w:rPr>
          <w:rFonts w:ascii="Cambria" w:hAnsi="Cambria"/>
        </w:rPr>
        <w:t xml:space="preserve"> (</w:t>
      </w:r>
      <w:proofErr w:type="spellStart"/>
      <w:r w:rsidRPr="00125D53">
        <w:rPr>
          <w:rFonts w:ascii="Cambria" w:hAnsi="Cambria"/>
        </w:rPr>
        <w:t>aset</w:t>
      </w:r>
      <w:proofErr w:type="spellEnd"/>
      <w:r w:rsidRPr="00125D53">
        <w:rPr>
          <w:rFonts w:ascii="Cambria" w:hAnsi="Cambria"/>
        </w:rPr>
        <w:t xml:space="preserve"> </w:t>
      </w:r>
      <w:proofErr w:type="spellStart"/>
      <w:r w:rsidRPr="00125D53">
        <w:rPr>
          <w:rFonts w:ascii="Cambria" w:hAnsi="Cambria"/>
        </w:rPr>
        <w:t>lancar</w:t>
      </w:r>
      <w:proofErr w:type="spellEnd"/>
      <w:r w:rsidRPr="00125D53">
        <w:rPr>
          <w:rFonts w:ascii="Cambria" w:hAnsi="Cambria"/>
        </w:rPr>
        <w:t xml:space="preserve">, </w:t>
      </w:r>
      <w:proofErr w:type="spellStart"/>
      <w:r w:rsidRPr="00125D53">
        <w:rPr>
          <w:rFonts w:ascii="Cambria" w:hAnsi="Cambria"/>
        </w:rPr>
        <w:t>aset</w:t>
      </w:r>
      <w:proofErr w:type="spellEnd"/>
      <w:r w:rsidRPr="00125D53">
        <w:rPr>
          <w:rFonts w:ascii="Cambria" w:hAnsi="Cambria"/>
        </w:rPr>
        <w:t xml:space="preserve"> </w:t>
      </w:r>
      <w:proofErr w:type="spellStart"/>
      <w:r w:rsidRPr="00125D53">
        <w:rPr>
          <w:rFonts w:ascii="Cambria" w:hAnsi="Cambria"/>
        </w:rPr>
        <w:t>keuangan</w:t>
      </w:r>
      <w:proofErr w:type="spellEnd"/>
      <w:r w:rsidRPr="00125D53">
        <w:rPr>
          <w:rFonts w:ascii="Cambria" w:hAnsi="Cambria"/>
        </w:rPr>
        <w:t xml:space="preserve">, dan </w:t>
      </w:r>
      <w:proofErr w:type="spellStart"/>
      <w:r w:rsidRPr="00125D53">
        <w:rPr>
          <w:rFonts w:ascii="Cambria" w:hAnsi="Cambria"/>
        </w:rPr>
        <w:t>investasi</w:t>
      </w:r>
      <w:proofErr w:type="spellEnd"/>
      <w:r w:rsidRPr="00125D53">
        <w:rPr>
          <w:rFonts w:ascii="Cambria" w:hAnsi="Cambria"/>
        </w:rPr>
        <w:t xml:space="preserve">, </w:t>
      </w:r>
      <w:proofErr w:type="spellStart"/>
      <w:r w:rsidRPr="00125D53">
        <w:rPr>
          <w:rFonts w:ascii="Cambria" w:hAnsi="Cambria"/>
        </w:rPr>
        <w:t>aset</w:t>
      </w:r>
      <w:proofErr w:type="spellEnd"/>
      <w:r w:rsidRPr="00125D53">
        <w:rPr>
          <w:rFonts w:ascii="Cambria" w:hAnsi="Cambria"/>
        </w:rPr>
        <w:t xml:space="preserve"> </w:t>
      </w:r>
      <w:proofErr w:type="spellStart"/>
      <w:r w:rsidRPr="00125D53">
        <w:rPr>
          <w:rFonts w:ascii="Cambria" w:hAnsi="Cambria"/>
        </w:rPr>
        <w:t>tetap</w:t>
      </w:r>
      <w:proofErr w:type="spellEnd"/>
      <w:r w:rsidRPr="00125D53">
        <w:rPr>
          <w:rFonts w:ascii="Cambria" w:hAnsi="Cambria"/>
        </w:rPr>
        <w:t xml:space="preserve">, </w:t>
      </w:r>
      <w:proofErr w:type="spellStart"/>
      <w:r w:rsidRPr="00125D53">
        <w:rPr>
          <w:rFonts w:ascii="Cambria" w:hAnsi="Cambria"/>
        </w:rPr>
        <w:t>aset</w:t>
      </w:r>
      <w:proofErr w:type="spellEnd"/>
      <w:r w:rsidRPr="00125D53">
        <w:rPr>
          <w:rFonts w:ascii="Cambria" w:hAnsi="Cambria"/>
        </w:rPr>
        <w:t xml:space="preserve"> </w:t>
      </w:r>
      <w:proofErr w:type="spellStart"/>
      <w:r w:rsidRPr="00125D53">
        <w:rPr>
          <w:rFonts w:ascii="Cambria" w:hAnsi="Cambria"/>
        </w:rPr>
        <w:t>tidak</w:t>
      </w:r>
      <w:proofErr w:type="spellEnd"/>
      <w:r w:rsidRPr="00125D53">
        <w:rPr>
          <w:rFonts w:ascii="Cambria" w:hAnsi="Cambria"/>
        </w:rPr>
        <w:t xml:space="preserve"> </w:t>
      </w:r>
      <w:proofErr w:type="spellStart"/>
      <w:r w:rsidRPr="00125D53">
        <w:rPr>
          <w:rFonts w:ascii="Cambria" w:hAnsi="Cambria"/>
        </w:rPr>
        <w:t>berwujud</w:t>
      </w:r>
      <w:proofErr w:type="spellEnd"/>
      <w:r w:rsidRPr="00125D53">
        <w:rPr>
          <w:rFonts w:ascii="Cambria" w:hAnsi="Cambria"/>
        </w:rPr>
        <w:t xml:space="preserve">) di </w:t>
      </w:r>
      <w:proofErr w:type="spellStart"/>
      <w:r w:rsidRPr="00125D53">
        <w:rPr>
          <w:rFonts w:ascii="Cambria" w:hAnsi="Cambria"/>
        </w:rPr>
        <w:t>neraca</w:t>
      </w:r>
      <w:proofErr w:type="spellEnd"/>
    </w:p>
    <w:p w14:paraId="25A0B87C" w14:textId="07A2F598" w:rsidR="00D6271A" w:rsidRPr="00125D53" w:rsidRDefault="00D6271A" w:rsidP="00125D53">
      <w:pPr>
        <w:ind w:left="284" w:hanging="284"/>
        <w:rPr>
          <w:rFonts w:ascii="Cambria" w:hAnsi="Cambria"/>
        </w:rPr>
      </w:pPr>
      <w:r w:rsidRPr="00125D53">
        <w:rPr>
          <w:rFonts w:ascii="Cambria" w:hAnsi="Cambria"/>
        </w:rPr>
        <w:t xml:space="preserve">• </w:t>
      </w:r>
      <w:r w:rsidR="00125D53">
        <w:rPr>
          <w:rFonts w:ascii="Cambria" w:hAnsi="Cambria"/>
        </w:rPr>
        <w:tab/>
      </w:r>
      <w:proofErr w:type="spellStart"/>
      <w:r w:rsidRPr="00125D53">
        <w:rPr>
          <w:rFonts w:ascii="Cambria" w:hAnsi="Cambria"/>
        </w:rPr>
        <w:t>Setiap</w:t>
      </w:r>
      <w:proofErr w:type="spellEnd"/>
      <w:r w:rsidRPr="00125D53">
        <w:rPr>
          <w:rFonts w:ascii="Cambria" w:hAnsi="Cambria"/>
        </w:rPr>
        <w:t xml:space="preserve"> </w:t>
      </w:r>
      <w:proofErr w:type="spellStart"/>
      <w:r w:rsidRPr="00125D53">
        <w:rPr>
          <w:rFonts w:ascii="Cambria" w:hAnsi="Cambria"/>
        </w:rPr>
        <w:t>perubahan</w:t>
      </w:r>
      <w:proofErr w:type="spellEnd"/>
      <w:r w:rsidRPr="00125D53">
        <w:rPr>
          <w:rFonts w:ascii="Cambria" w:hAnsi="Cambria"/>
        </w:rPr>
        <w:t xml:space="preserve"> modal </w:t>
      </w:r>
      <w:proofErr w:type="spellStart"/>
      <w:r w:rsidRPr="00125D53">
        <w:rPr>
          <w:rFonts w:ascii="Cambria" w:hAnsi="Cambria"/>
        </w:rPr>
        <w:t>disetor</w:t>
      </w:r>
      <w:proofErr w:type="spellEnd"/>
    </w:p>
    <w:p w14:paraId="21D236B4" w14:textId="11B4806B" w:rsidR="00D6271A" w:rsidRPr="00125D53" w:rsidRDefault="00D6271A" w:rsidP="00125D53">
      <w:pPr>
        <w:ind w:left="284" w:hanging="284"/>
        <w:rPr>
          <w:rFonts w:ascii="Cambria" w:hAnsi="Cambria"/>
        </w:rPr>
      </w:pPr>
      <w:r w:rsidRPr="00125D53">
        <w:rPr>
          <w:rFonts w:ascii="Cambria" w:hAnsi="Cambria"/>
        </w:rPr>
        <w:t xml:space="preserve">• </w:t>
      </w:r>
      <w:r w:rsidR="00125D53">
        <w:rPr>
          <w:rFonts w:ascii="Cambria" w:hAnsi="Cambria"/>
        </w:rPr>
        <w:tab/>
      </w:r>
      <w:proofErr w:type="spellStart"/>
      <w:r w:rsidRPr="00125D53">
        <w:rPr>
          <w:rFonts w:ascii="Cambria" w:hAnsi="Cambria"/>
        </w:rPr>
        <w:t>Kewajiban</w:t>
      </w:r>
      <w:proofErr w:type="spellEnd"/>
    </w:p>
    <w:p w14:paraId="18896013" w14:textId="54AF4530" w:rsidR="00D6271A" w:rsidRPr="00125D53" w:rsidRDefault="00D6271A" w:rsidP="00125D53">
      <w:pPr>
        <w:ind w:left="284" w:hanging="284"/>
        <w:rPr>
          <w:rFonts w:ascii="Cambria" w:hAnsi="Cambria"/>
        </w:rPr>
      </w:pPr>
      <w:r w:rsidRPr="00125D53">
        <w:rPr>
          <w:rFonts w:ascii="Cambria" w:hAnsi="Cambria"/>
        </w:rPr>
        <w:t xml:space="preserve">• </w:t>
      </w:r>
      <w:r w:rsidR="00125D53">
        <w:rPr>
          <w:rFonts w:ascii="Cambria" w:hAnsi="Cambria"/>
        </w:rPr>
        <w:tab/>
      </w:r>
      <w:proofErr w:type="spellStart"/>
      <w:r w:rsidRPr="00125D53">
        <w:rPr>
          <w:rFonts w:ascii="Cambria" w:hAnsi="Cambria"/>
        </w:rPr>
        <w:t>Melanjutkan</w:t>
      </w:r>
      <w:proofErr w:type="spellEnd"/>
      <w:r w:rsidRPr="00125D53">
        <w:rPr>
          <w:rFonts w:ascii="Cambria" w:hAnsi="Cambria"/>
        </w:rPr>
        <w:t xml:space="preserve"> </w:t>
      </w:r>
      <w:proofErr w:type="spellStart"/>
      <w:r w:rsidRPr="00125D53">
        <w:rPr>
          <w:rFonts w:ascii="Cambria" w:hAnsi="Cambria"/>
        </w:rPr>
        <w:t>Operasi</w:t>
      </w:r>
      <w:proofErr w:type="spellEnd"/>
      <w:r w:rsidRPr="00125D53">
        <w:rPr>
          <w:rFonts w:ascii="Cambria" w:hAnsi="Cambria"/>
        </w:rPr>
        <w:t xml:space="preserve"> dan </w:t>
      </w:r>
      <w:proofErr w:type="spellStart"/>
      <w:r w:rsidRPr="00125D53">
        <w:rPr>
          <w:rFonts w:ascii="Cambria" w:hAnsi="Cambria"/>
        </w:rPr>
        <w:t>hasilnya</w:t>
      </w:r>
      <w:proofErr w:type="spellEnd"/>
    </w:p>
    <w:p w14:paraId="693773B8" w14:textId="62FE24BE" w:rsidR="00D6271A" w:rsidRPr="00125D53" w:rsidRDefault="00D6271A" w:rsidP="00125D53">
      <w:pPr>
        <w:ind w:left="284" w:hanging="284"/>
        <w:rPr>
          <w:rFonts w:ascii="Cambria" w:hAnsi="Cambria"/>
        </w:rPr>
      </w:pPr>
      <w:r w:rsidRPr="00125D53">
        <w:rPr>
          <w:rFonts w:ascii="Cambria" w:hAnsi="Cambria"/>
        </w:rPr>
        <w:t xml:space="preserve">• </w:t>
      </w:r>
      <w:r w:rsidR="00125D53">
        <w:rPr>
          <w:rFonts w:ascii="Cambria" w:hAnsi="Cambria"/>
        </w:rPr>
        <w:tab/>
      </w:r>
      <w:proofErr w:type="spellStart"/>
      <w:r w:rsidRPr="00125D53">
        <w:rPr>
          <w:rFonts w:ascii="Cambria" w:hAnsi="Cambria"/>
        </w:rPr>
        <w:t>Penjualan</w:t>
      </w:r>
      <w:proofErr w:type="spellEnd"/>
      <w:r w:rsidRPr="00125D53">
        <w:rPr>
          <w:rFonts w:ascii="Cambria" w:hAnsi="Cambria"/>
        </w:rPr>
        <w:t xml:space="preserve"> </w:t>
      </w:r>
      <w:proofErr w:type="spellStart"/>
      <w:r w:rsidRPr="00125D53">
        <w:rPr>
          <w:rFonts w:ascii="Cambria" w:hAnsi="Cambria"/>
        </w:rPr>
        <w:t>bersih</w:t>
      </w:r>
      <w:proofErr w:type="spellEnd"/>
    </w:p>
    <w:p w14:paraId="21BFFA2B" w14:textId="4AD472DA" w:rsidR="00D6271A" w:rsidRPr="00125D53" w:rsidRDefault="00D6271A" w:rsidP="00125D53">
      <w:pPr>
        <w:ind w:left="284" w:hanging="284"/>
        <w:rPr>
          <w:rFonts w:ascii="Cambria" w:hAnsi="Cambria"/>
        </w:rPr>
      </w:pPr>
      <w:r w:rsidRPr="00125D53">
        <w:rPr>
          <w:rFonts w:ascii="Cambria" w:hAnsi="Cambria"/>
        </w:rPr>
        <w:t xml:space="preserve">• </w:t>
      </w:r>
      <w:r w:rsidR="00125D53">
        <w:rPr>
          <w:rFonts w:ascii="Cambria" w:hAnsi="Cambria"/>
        </w:rPr>
        <w:tab/>
      </w:r>
      <w:r w:rsidRPr="00125D53">
        <w:rPr>
          <w:rFonts w:ascii="Cambria" w:hAnsi="Cambria"/>
        </w:rPr>
        <w:t xml:space="preserve">Total </w:t>
      </w:r>
      <w:proofErr w:type="spellStart"/>
      <w:r w:rsidRPr="00125D53">
        <w:rPr>
          <w:rFonts w:ascii="Cambria" w:hAnsi="Cambria"/>
        </w:rPr>
        <w:t>keuntungan</w:t>
      </w:r>
      <w:proofErr w:type="spellEnd"/>
      <w:r w:rsidRPr="00125D53">
        <w:rPr>
          <w:rFonts w:ascii="Cambria" w:hAnsi="Cambria"/>
        </w:rPr>
        <w:t xml:space="preserve"> dan </w:t>
      </w:r>
      <w:proofErr w:type="spellStart"/>
      <w:r w:rsidRPr="00125D53">
        <w:rPr>
          <w:rFonts w:ascii="Cambria" w:hAnsi="Cambria"/>
        </w:rPr>
        <w:t>kerugian</w:t>
      </w:r>
      <w:proofErr w:type="spellEnd"/>
      <w:r w:rsidRPr="00125D53">
        <w:rPr>
          <w:rFonts w:ascii="Cambria" w:hAnsi="Cambria"/>
        </w:rPr>
        <w:t xml:space="preserve">, </w:t>
      </w:r>
      <w:proofErr w:type="spellStart"/>
      <w:r w:rsidRPr="00125D53">
        <w:rPr>
          <w:rFonts w:ascii="Cambria" w:hAnsi="Cambria"/>
        </w:rPr>
        <w:t>jika</w:t>
      </w:r>
      <w:proofErr w:type="spellEnd"/>
      <w:r w:rsidRPr="00125D53">
        <w:rPr>
          <w:rFonts w:ascii="Cambria" w:hAnsi="Cambria"/>
        </w:rPr>
        <w:t xml:space="preserve"> </w:t>
      </w:r>
      <w:proofErr w:type="spellStart"/>
      <w:r w:rsidRPr="00125D53">
        <w:rPr>
          <w:rFonts w:ascii="Cambria" w:hAnsi="Cambria"/>
        </w:rPr>
        <w:t>ada</w:t>
      </w:r>
      <w:proofErr w:type="spellEnd"/>
    </w:p>
    <w:p w14:paraId="54531DC8" w14:textId="239D2234" w:rsidR="00664B0A" w:rsidRPr="00065727" w:rsidRDefault="00A623D5" w:rsidP="00065727">
      <w:pPr>
        <w:pStyle w:val="Heading2"/>
      </w:pPr>
      <w:r>
        <w:lastRenderedPageBreak/>
        <w:t>6</w:t>
      </w:r>
      <w:r w:rsidR="00737B33" w:rsidRPr="00065727">
        <w:t>.</w:t>
      </w:r>
      <w:r w:rsidR="00F60FD0">
        <w:t>3</w:t>
      </w:r>
      <w:r w:rsidR="00737B33" w:rsidRPr="00065727">
        <w:t xml:space="preserve"> </w:t>
      </w:r>
      <w:r w:rsidR="00F60FD0">
        <w:t xml:space="preserve">Prinsip </w:t>
      </w:r>
      <w:r w:rsidR="00F60FD0" w:rsidRPr="00F60FD0">
        <w:rPr>
          <w:i/>
          <w:iCs w:val="0"/>
        </w:rPr>
        <w:t>Full</w:t>
      </w:r>
      <w:r w:rsidR="00F60FD0">
        <w:t xml:space="preserve"> </w:t>
      </w:r>
      <w:r w:rsidR="00F60FD0" w:rsidRPr="00F60FD0">
        <w:rPr>
          <w:i/>
          <w:iCs w:val="0"/>
        </w:rPr>
        <w:t>Disclosure</w:t>
      </w:r>
      <w:r w:rsidR="00F60FD0">
        <w:t xml:space="preserve"> </w:t>
      </w:r>
    </w:p>
    <w:p w14:paraId="02993598" w14:textId="7FDBB191" w:rsidR="00F60FD0" w:rsidRPr="00125D53" w:rsidRDefault="00F60FD0" w:rsidP="00F60FD0">
      <w:pPr>
        <w:pStyle w:val="Heading3"/>
        <w:rPr>
          <w:lang w:val="sv-SE"/>
        </w:rPr>
      </w:pPr>
      <w:r w:rsidRPr="00125D53">
        <w:t xml:space="preserve">6.3.1 </w:t>
      </w:r>
      <w:proofErr w:type="spellStart"/>
      <w:r w:rsidRPr="00125D53">
        <w:t>Prinsip</w:t>
      </w:r>
      <w:proofErr w:type="spellEnd"/>
      <w:r w:rsidRPr="00125D53">
        <w:t xml:space="preserve"> </w:t>
      </w:r>
      <w:proofErr w:type="spellStart"/>
      <w:r w:rsidRPr="00125D53">
        <w:t>Pengungkapan</w:t>
      </w:r>
      <w:proofErr w:type="spellEnd"/>
      <w:r w:rsidRPr="00125D53">
        <w:t xml:space="preserve"> </w:t>
      </w:r>
      <w:proofErr w:type="spellStart"/>
      <w:r w:rsidRPr="00125D53">
        <w:t>Penuh</w:t>
      </w:r>
      <w:proofErr w:type="spellEnd"/>
      <w:r w:rsidRPr="00125D53">
        <w:t xml:space="preserve"> </w:t>
      </w:r>
      <w:proofErr w:type="spellStart"/>
      <w:r w:rsidRPr="00125D53">
        <w:t>Dalam</w:t>
      </w:r>
      <w:proofErr w:type="spellEnd"/>
      <w:r w:rsidRPr="00125D53">
        <w:t xml:space="preserve"> </w:t>
      </w:r>
      <w:proofErr w:type="spellStart"/>
      <w:r w:rsidRPr="00125D53">
        <w:t>Akuntansi</w:t>
      </w:r>
      <w:proofErr w:type="spellEnd"/>
    </w:p>
    <w:p w14:paraId="42E43C00" w14:textId="48DEAF6E" w:rsidR="00955EAF" w:rsidRPr="00125D53" w:rsidRDefault="00F60FD0" w:rsidP="00F60FD0">
      <w:pPr>
        <w:rPr>
          <w:rFonts w:ascii="Cambria" w:hAnsi="Cambria"/>
        </w:rPr>
      </w:pPr>
      <w:proofErr w:type="spellStart"/>
      <w:r w:rsidRPr="00125D53">
        <w:rPr>
          <w:rFonts w:ascii="Cambria" w:hAnsi="Cambria"/>
        </w:rPr>
        <w:t>Prinsip</w:t>
      </w:r>
      <w:proofErr w:type="spellEnd"/>
      <w:r w:rsidRPr="00125D53">
        <w:rPr>
          <w:rFonts w:ascii="Cambria" w:hAnsi="Cambria"/>
        </w:rPr>
        <w:t xml:space="preserve"> </w:t>
      </w:r>
      <w:proofErr w:type="spellStart"/>
      <w:r w:rsidRPr="00125D53">
        <w:rPr>
          <w:rFonts w:ascii="Cambria" w:hAnsi="Cambria"/>
        </w:rPr>
        <w:t>pengungkapan</w:t>
      </w:r>
      <w:proofErr w:type="spellEnd"/>
      <w:r w:rsidRPr="00125D53">
        <w:rPr>
          <w:rFonts w:ascii="Cambria" w:hAnsi="Cambria"/>
        </w:rPr>
        <w:t xml:space="preserve"> </w:t>
      </w:r>
      <w:proofErr w:type="spellStart"/>
      <w:r w:rsidRPr="00125D53">
        <w:rPr>
          <w:rFonts w:ascii="Cambria" w:hAnsi="Cambria"/>
        </w:rPr>
        <w:t>penuh</w:t>
      </w:r>
      <w:proofErr w:type="spellEnd"/>
      <w:r w:rsidRPr="00125D53">
        <w:rPr>
          <w:rFonts w:ascii="Cambria" w:hAnsi="Cambria"/>
        </w:rPr>
        <w:t xml:space="preserve"> </w:t>
      </w:r>
      <w:proofErr w:type="spellStart"/>
      <w:r w:rsidRPr="00125D53">
        <w:rPr>
          <w:rFonts w:ascii="Cambria" w:hAnsi="Cambria"/>
        </w:rPr>
        <w:t>adalah</w:t>
      </w:r>
      <w:proofErr w:type="spellEnd"/>
      <w:r w:rsidRPr="00125D53">
        <w:rPr>
          <w:rFonts w:ascii="Cambria" w:hAnsi="Cambria"/>
        </w:rPr>
        <w:t xml:space="preserve"> salah </w:t>
      </w:r>
      <w:proofErr w:type="spellStart"/>
      <w:r w:rsidRPr="00125D53">
        <w:rPr>
          <w:rFonts w:ascii="Cambria" w:hAnsi="Cambria"/>
        </w:rPr>
        <w:t>satu</w:t>
      </w:r>
      <w:proofErr w:type="spellEnd"/>
      <w:r w:rsidRPr="00125D53">
        <w:rPr>
          <w:rFonts w:ascii="Cambria" w:hAnsi="Cambria"/>
        </w:rPr>
        <w:t xml:space="preserve"> </w:t>
      </w:r>
      <w:proofErr w:type="spellStart"/>
      <w:r w:rsidRPr="00125D53">
        <w:rPr>
          <w:rFonts w:ascii="Cambria" w:hAnsi="Cambria"/>
        </w:rPr>
        <w:t>prinsip</w:t>
      </w:r>
      <w:proofErr w:type="spellEnd"/>
      <w:r w:rsidRPr="00125D53">
        <w:rPr>
          <w:rFonts w:ascii="Cambria" w:hAnsi="Cambria"/>
        </w:rPr>
        <w:t xml:space="preserve"> </w:t>
      </w:r>
      <w:proofErr w:type="spellStart"/>
      <w:r w:rsidRPr="00125D53">
        <w:rPr>
          <w:rFonts w:ascii="Cambria" w:hAnsi="Cambria"/>
        </w:rPr>
        <w:t>akuntansi</w:t>
      </w:r>
      <w:proofErr w:type="spellEnd"/>
      <w:r w:rsidRPr="00125D53">
        <w:rPr>
          <w:rFonts w:ascii="Cambria" w:hAnsi="Cambria"/>
        </w:rPr>
        <w:t xml:space="preserve"> </w:t>
      </w:r>
      <w:proofErr w:type="spellStart"/>
      <w:r w:rsidRPr="00125D53">
        <w:rPr>
          <w:rFonts w:ascii="Cambria" w:hAnsi="Cambria"/>
        </w:rPr>
        <w:t>terpenting</w:t>
      </w:r>
      <w:proofErr w:type="spellEnd"/>
      <w:r w:rsidRPr="00125D53">
        <w:rPr>
          <w:rFonts w:ascii="Cambria" w:hAnsi="Cambria"/>
        </w:rPr>
        <w:t xml:space="preserve"> </w:t>
      </w:r>
      <w:proofErr w:type="spellStart"/>
      <w:r w:rsidRPr="00125D53">
        <w:rPr>
          <w:rFonts w:ascii="Cambria" w:hAnsi="Cambria"/>
        </w:rPr>
        <w:t>dalam</w:t>
      </w:r>
      <w:proofErr w:type="spellEnd"/>
      <w:r w:rsidRPr="00125D53">
        <w:rPr>
          <w:rFonts w:ascii="Cambria" w:hAnsi="Cambria"/>
        </w:rPr>
        <w:t xml:space="preserve"> GAAP. </w:t>
      </w:r>
      <w:proofErr w:type="spellStart"/>
      <w:r w:rsidRPr="00125D53">
        <w:rPr>
          <w:rFonts w:ascii="Cambria" w:hAnsi="Cambria"/>
        </w:rPr>
        <w:t>Prinsip</w:t>
      </w:r>
      <w:proofErr w:type="spellEnd"/>
      <w:r w:rsidRPr="00125D53">
        <w:rPr>
          <w:rFonts w:ascii="Cambria" w:hAnsi="Cambria"/>
        </w:rPr>
        <w:t xml:space="preserve"> </w:t>
      </w:r>
      <w:proofErr w:type="spellStart"/>
      <w:r w:rsidRPr="00125D53">
        <w:rPr>
          <w:rFonts w:ascii="Cambria" w:hAnsi="Cambria"/>
        </w:rPr>
        <w:t>pengungkapan</w:t>
      </w:r>
      <w:proofErr w:type="spellEnd"/>
      <w:r w:rsidRPr="00125D53">
        <w:rPr>
          <w:rFonts w:ascii="Cambria" w:hAnsi="Cambria"/>
        </w:rPr>
        <w:t xml:space="preserve"> </w:t>
      </w:r>
      <w:proofErr w:type="spellStart"/>
      <w:r w:rsidRPr="00125D53">
        <w:rPr>
          <w:rFonts w:ascii="Cambria" w:hAnsi="Cambria"/>
        </w:rPr>
        <w:t>penuh</w:t>
      </w:r>
      <w:proofErr w:type="spellEnd"/>
      <w:r w:rsidRPr="00125D53">
        <w:rPr>
          <w:rFonts w:ascii="Cambria" w:hAnsi="Cambria"/>
        </w:rPr>
        <w:t xml:space="preserve"> </w:t>
      </w:r>
      <w:proofErr w:type="spellStart"/>
      <w:r w:rsidRPr="00125D53">
        <w:rPr>
          <w:rFonts w:ascii="Cambria" w:hAnsi="Cambria"/>
        </w:rPr>
        <w:t>didefinisikan</w:t>
      </w:r>
      <w:proofErr w:type="spellEnd"/>
      <w:r w:rsidRPr="00125D53">
        <w:rPr>
          <w:rFonts w:ascii="Cambria" w:hAnsi="Cambria"/>
        </w:rPr>
        <w:t xml:space="preserve"> </w:t>
      </w:r>
      <w:proofErr w:type="spellStart"/>
      <w:r w:rsidRPr="00125D53">
        <w:rPr>
          <w:rFonts w:ascii="Cambria" w:hAnsi="Cambria"/>
        </w:rPr>
        <w:t>sebagai</w:t>
      </w:r>
      <w:proofErr w:type="spellEnd"/>
      <w:r w:rsidRPr="00125D53">
        <w:rPr>
          <w:rFonts w:ascii="Cambria" w:hAnsi="Cambria"/>
        </w:rPr>
        <w:t xml:space="preserve"> </w:t>
      </w:r>
      <w:proofErr w:type="spellStart"/>
      <w:r w:rsidRPr="00125D53">
        <w:rPr>
          <w:rFonts w:ascii="Cambria" w:hAnsi="Cambria"/>
        </w:rPr>
        <w:t>persyaratan</w:t>
      </w:r>
      <w:proofErr w:type="spellEnd"/>
      <w:r w:rsidRPr="00125D53">
        <w:rPr>
          <w:rFonts w:ascii="Cambria" w:hAnsi="Cambria"/>
        </w:rPr>
        <w:t xml:space="preserve"> </w:t>
      </w:r>
      <w:proofErr w:type="spellStart"/>
      <w:r w:rsidRPr="00125D53">
        <w:rPr>
          <w:rFonts w:ascii="Cambria" w:hAnsi="Cambria"/>
        </w:rPr>
        <w:t>perusahaan</w:t>
      </w:r>
      <w:proofErr w:type="spellEnd"/>
      <w:r w:rsidRPr="00125D53">
        <w:rPr>
          <w:rFonts w:ascii="Cambria" w:hAnsi="Cambria"/>
        </w:rPr>
        <w:t xml:space="preserve"> </w:t>
      </w:r>
      <w:proofErr w:type="spellStart"/>
      <w:r w:rsidRPr="00125D53">
        <w:rPr>
          <w:rFonts w:ascii="Cambria" w:hAnsi="Cambria"/>
        </w:rPr>
        <w:t>untuk</w:t>
      </w:r>
      <w:proofErr w:type="spellEnd"/>
      <w:r w:rsidRPr="00125D53">
        <w:rPr>
          <w:rFonts w:ascii="Cambria" w:hAnsi="Cambria"/>
        </w:rPr>
        <w:t xml:space="preserve"> </w:t>
      </w:r>
      <w:proofErr w:type="spellStart"/>
      <w:r w:rsidRPr="00125D53">
        <w:rPr>
          <w:rFonts w:ascii="Cambria" w:hAnsi="Cambria"/>
        </w:rPr>
        <w:t>mengungkapkan</w:t>
      </w:r>
      <w:proofErr w:type="spellEnd"/>
      <w:r w:rsidRPr="00125D53">
        <w:rPr>
          <w:rFonts w:ascii="Cambria" w:hAnsi="Cambria"/>
        </w:rPr>
        <w:t xml:space="preserve"> </w:t>
      </w:r>
      <w:proofErr w:type="spellStart"/>
      <w:r w:rsidRPr="00125D53">
        <w:rPr>
          <w:rFonts w:ascii="Cambria" w:hAnsi="Cambria"/>
        </w:rPr>
        <w:t>semua</w:t>
      </w:r>
      <w:proofErr w:type="spellEnd"/>
      <w:r w:rsidRPr="00125D53">
        <w:rPr>
          <w:rFonts w:ascii="Cambria" w:hAnsi="Cambria"/>
        </w:rPr>
        <w:t xml:space="preserve"> </w:t>
      </w:r>
      <w:proofErr w:type="spellStart"/>
      <w:r w:rsidRPr="00125D53">
        <w:rPr>
          <w:rFonts w:ascii="Cambria" w:hAnsi="Cambria"/>
        </w:rPr>
        <w:t>informasi</w:t>
      </w:r>
      <w:proofErr w:type="spellEnd"/>
      <w:r w:rsidRPr="00125D53">
        <w:rPr>
          <w:rFonts w:ascii="Cambria" w:hAnsi="Cambria"/>
        </w:rPr>
        <w:t xml:space="preserve"> yang </w:t>
      </w:r>
      <w:proofErr w:type="spellStart"/>
      <w:r w:rsidRPr="00125D53">
        <w:rPr>
          <w:rFonts w:ascii="Cambria" w:hAnsi="Cambria"/>
        </w:rPr>
        <w:t>relevan</w:t>
      </w:r>
      <w:proofErr w:type="spellEnd"/>
      <w:r w:rsidRPr="00125D53">
        <w:rPr>
          <w:rFonts w:ascii="Cambria" w:hAnsi="Cambria"/>
        </w:rPr>
        <w:t xml:space="preserve"> </w:t>
      </w:r>
      <w:proofErr w:type="spellStart"/>
      <w:r w:rsidRPr="00125D53">
        <w:rPr>
          <w:rFonts w:ascii="Cambria" w:hAnsi="Cambria"/>
        </w:rPr>
        <w:t>dengan</w:t>
      </w:r>
      <w:proofErr w:type="spellEnd"/>
      <w:r w:rsidRPr="00125D53">
        <w:rPr>
          <w:rFonts w:ascii="Cambria" w:hAnsi="Cambria"/>
        </w:rPr>
        <w:t xml:space="preserve"> </w:t>
      </w:r>
      <w:proofErr w:type="spellStart"/>
      <w:r w:rsidRPr="00125D53">
        <w:rPr>
          <w:rFonts w:ascii="Cambria" w:hAnsi="Cambria"/>
        </w:rPr>
        <w:t>laporan</w:t>
      </w:r>
      <w:proofErr w:type="spellEnd"/>
      <w:r w:rsidRPr="00125D53">
        <w:rPr>
          <w:rFonts w:ascii="Cambria" w:hAnsi="Cambria"/>
        </w:rPr>
        <w:t xml:space="preserve"> </w:t>
      </w:r>
      <w:proofErr w:type="spellStart"/>
      <w:r w:rsidRPr="00125D53">
        <w:rPr>
          <w:rFonts w:ascii="Cambria" w:hAnsi="Cambria"/>
        </w:rPr>
        <w:t>keuangan</w:t>
      </w:r>
      <w:proofErr w:type="spellEnd"/>
      <w:r w:rsidRPr="00125D53">
        <w:rPr>
          <w:rFonts w:ascii="Cambria" w:hAnsi="Cambria"/>
        </w:rPr>
        <w:t xml:space="preserve"> </w:t>
      </w:r>
      <w:proofErr w:type="spellStart"/>
      <w:r w:rsidRPr="00125D53">
        <w:rPr>
          <w:rFonts w:ascii="Cambria" w:hAnsi="Cambria"/>
        </w:rPr>
        <w:t>mereka</w:t>
      </w:r>
      <w:proofErr w:type="spellEnd"/>
      <w:r w:rsidRPr="00125D53">
        <w:rPr>
          <w:rFonts w:ascii="Cambria" w:hAnsi="Cambria"/>
        </w:rPr>
        <w:t xml:space="preserve">. </w:t>
      </w:r>
      <w:proofErr w:type="spellStart"/>
      <w:r w:rsidRPr="00125D53">
        <w:rPr>
          <w:rFonts w:ascii="Cambria" w:hAnsi="Cambria"/>
        </w:rPr>
        <w:t>Ini</w:t>
      </w:r>
      <w:proofErr w:type="spellEnd"/>
      <w:r w:rsidRPr="00125D53">
        <w:rPr>
          <w:rFonts w:ascii="Cambria" w:hAnsi="Cambria"/>
        </w:rPr>
        <w:t xml:space="preserve"> </w:t>
      </w:r>
      <w:proofErr w:type="spellStart"/>
      <w:r w:rsidRPr="00125D53">
        <w:rPr>
          <w:rFonts w:ascii="Cambria" w:hAnsi="Cambria"/>
        </w:rPr>
        <w:t>termasuk</w:t>
      </w:r>
      <w:proofErr w:type="spellEnd"/>
      <w:r w:rsidRPr="00125D53">
        <w:rPr>
          <w:rFonts w:ascii="Cambria" w:hAnsi="Cambria"/>
        </w:rPr>
        <w:t xml:space="preserve"> </w:t>
      </w:r>
      <w:proofErr w:type="spellStart"/>
      <w:r w:rsidRPr="00125D53">
        <w:rPr>
          <w:rFonts w:ascii="Cambria" w:hAnsi="Cambria"/>
        </w:rPr>
        <w:t>informasi</w:t>
      </w:r>
      <w:proofErr w:type="spellEnd"/>
      <w:r w:rsidRPr="00125D53">
        <w:rPr>
          <w:rFonts w:ascii="Cambria" w:hAnsi="Cambria"/>
        </w:rPr>
        <w:t xml:space="preserve"> </w:t>
      </w:r>
      <w:proofErr w:type="spellStart"/>
      <w:r w:rsidRPr="00125D53">
        <w:rPr>
          <w:rFonts w:ascii="Cambria" w:hAnsi="Cambria"/>
        </w:rPr>
        <w:t>tentang</w:t>
      </w:r>
      <w:proofErr w:type="spellEnd"/>
      <w:r w:rsidRPr="00125D53">
        <w:rPr>
          <w:rFonts w:ascii="Cambria" w:hAnsi="Cambria"/>
        </w:rPr>
        <w:t xml:space="preserve"> </w:t>
      </w:r>
      <w:proofErr w:type="spellStart"/>
      <w:r w:rsidRPr="00125D53">
        <w:rPr>
          <w:rFonts w:ascii="Cambria" w:hAnsi="Cambria"/>
        </w:rPr>
        <w:t>aset</w:t>
      </w:r>
      <w:proofErr w:type="spellEnd"/>
      <w:r w:rsidRPr="00125D53">
        <w:rPr>
          <w:rFonts w:ascii="Cambria" w:hAnsi="Cambria"/>
        </w:rPr>
        <w:t xml:space="preserve">, </w:t>
      </w:r>
      <w:proofErr w:type="spellStart"/>
      <w:r w:rsidRPr="00125D53">
        <w:rPr>
          <w:rFonts w:ascii="Cambria" w:hAnsi="Cambria"/>
        </w:rPr>
        <w:t>kewajiban</w:t>
      </w:r>
      <w:proofErr w:type="spellEnd"/>
      <w:r w:rsidRPr="00125D53">
        <w:rPr>
          <w:rFonts w:ascii="Cambria" w:hAnsi="Cambria"/>
        </w:rPr>
        <w:t xml:space="preserve">, </w:t>
      </w:r>
      <w:proofErr w:type="spellStart"/>
      <w:r w:rsidRPr="00125D53">
        <w:rPr>
          <w:rFonts w:ascii="Cambria" w:hAnsi="Cambria"/>
        </w:rPr>
        <w:t>pendapatan</w:t>
      </w:r>
      <w:proofErr w:type="spellEnd"/>
      <w:r w:rsidRPr="00125D53">
        <w:rPr>
          <w:rFonts w:ascii="Cambria" w:hAnsi="Cambria"/>
        </w:rPr>
        <w:t xml:space="preserve">, dan </w:t>
      </w:r>
      <w:proofErr w:type="spellStart"/>
      <w:r w:rsidRPr="00125D53">
        <w:rPr>
          <w:rFonts w:ascii="Cambria" w:hAnsi="Cambria"/>
        </w:rPr>
        <w:t>biaya</w:t>
      </w:r>
      <w:proofErr w:type="spellEnd"/>
      <w:r w:rsidRPr="00125D53">
        <w:rPr>
          <w:rFonts w:ascii="Cambria" w:hAnsi="Cambria"/>
        </w:rPr>
        <w:t xml:space="preserve"> </w:t>
      </w:r>
      <w:proofErr w:type="spellStart"/>
      <w:r w:rsidRPr="00125D53">
        <w:rPr>
          <w:rFonts w:ascii="Cambria" w:hAnsi="Cambria"/>
        </w:rPr>
        <w:t>mereka</w:t>
      </w:r>
      <w:proofErr w:type="spellEnd"/>
      <w:r w:rsidRPr="00125D53">
        <w:rPr>
          <w:rFonts w:ascii="Cambria" w:hAnsi="Cambria"/>
        </w:rPr>
        <w:t xml:space="preserve">. </w:t>
      </w:r>
    </w:p>
    <w:p w14:paraId="21FCEA3A" w14:textId="1E738AC1" w:rsidR="00955EAF" w:rsidRPr="00125D53" w:rsidRDefault="00955EAF" w:rsidP="00F60FD0">
      <w:pPr>
        <w:rPr>
          <w:rFonts w:ascii="Cambria" w:hAnsi="Cambria"/>
        </w:rPr>
      </w:pPr>
      <w:proofErr w:type="spellStart"/>
      <w:r w:rsidRPr="00125D53">
        <w:rPr>
          <w:rFonts w:ascii="Cambria" w:hAnsi="Cambria"/>
        </w:rPr>
        <w:t>Pengungkapan</w:t>
      </w:r>
      <w:proofErr w:type="spellEnd"/>
      <w:r w:rsidRPr="00125D53">
        <w:rPr>
          <w:rFonts w:ascii="Cambria" w:hAnsi="Cambria"/>
        </w:rPr>
        <w:t xml:space="preserve"> </w:t>
      </w:r>
      <w:proofErr w:type="spellStart"/>
      <w:r w:rsidRPr="00125D53">
        <w:rPr>
          <w:rFonts w:ascii="Cambria" w:hAnsi="Cambria"/>
        </w:rPr>
        <w:t>penuh</w:t>
      </w:r>
      <w:proofErr w:type="spellEnd"/>
      <w:r w:rsidRPr="00125D53">
        <w:rPr>
          <w:rFonts w:ascii="Cambria" w:hAnsi="Cambria"/>
        </w:rPr>
        <w:t xml:space="preserve"> </w:t>
      </w:r>
      <w:proofErr w:type="spellStart"/>
      <w:r w:rsidRPr="00125D53">
        <w:rPr>
          <w:rFonts w:ascii="Cambria" w:hAnsi="Cambria"/>
        </w:rPr>
        <w:t>berarti</w:t>
      </w:r>
      <w:proofErr w:type="spellEnd"/>
      <w:r w:rsidRPr="00125D53">
        <w:rPr>
          <w:rFonts w:ascii="Cambria" w:hAnsi="Cambria"/>
        </w:rPr>
        <w:t xml:space="preserve"> </w:t>
      </w:r>
      <w:proofErr w:type="spellStart"/>
      <w:r w:rsidRPr="00125D53">
        <w:rPr>
          <w:rFonts w:ascii="Cambria" w:hAnsi="Cambria"/>
        </w:rPr>
        <w:t>bahwa</w:t>
      </w:r>
      <w:proofErr w:type="spellEnd"/>
      <w:r w:rsidRPr="00125D53">
        <w:rPr>
          <w:rFonts w:ascii="Cambria" w:hAnsi="Cambria"/>
        </w:rPr>
        <w:t xml:space="preserve"> </w:t>
      </w:r>
      <w:proofErr w:type="spellStart"/>
      <w:r w:rsidRPr="00125D53">
        <w:rPr>
          <w:rFonts w:ascii="Cambria" w:hAnsi="Cambria"/>
        </w:rPr>
        <w:t>semua</w:t>
      </w:r>
      <w:proofErr w:type="spellEnd"/>
      <w:r w:rsidRPr="00125D53">
        <w:rPr>
          <w:rFonts w:ascii="Cambria" w:hAnsi="Cambria"/>
        </w:rPr>
        <w:t xml:space="preserve"> </w:t>
      </w:r>
      <w:proofErr w:type="spellStart"/>
      <w:r w:rsidRPr="00125D53">
        <w:rPr>
          <w:rFonts w:ascii="Cambria" w:hAnsi="Cambria"/>
        </w:rPr>
        <w:t>informasi</w:t>
      </w:r>
      <w:proofErr w:type="spellEnd"/>
      <w:r w:rsidRPr="00125D53">
        <w:rPr>
          <w:rFonts w:ascii="Cambria" w:hAnsi="Cambria"/>
        </w:rPr>
        <w:t xml:space="preserve"> material </w:t>
      </w:r>
      <w:proofErr w:type="spellStart"/>
      <w:r w:rsidRPr="00125D53">
        <w:rPr>
          <w:rFonts w:ascii="Cambria" w:hAnsi="Cambria"/>
        </w:rPr>
        <w:t>harus</w:t>
      </w:r>
      <w:proofErr w:type="spellEnd"/>
      <w:r w:rsidRPr="00125D53">
        <w:rPr>
          <w:rFonts w:ascii="Cambria" w:hAnsi="Cambria"/>
        </w:rPr>
        <w:t xml:space="preserve"> </w:t>
      </w:r>
      <w:proofErr w:type="spellStart"/>
      <w:r w:rsidRPr="00125D53">
        <w:rPr>
          <w:rFonts w:ascii="Cambria" w:hAnsi="Cambria"/>
        </w:rPr>
        <w:t>diungkapkan</w:t>
      </w:r>
      <w:proofErr w:type="spellEnd"/>
      <w:r w:rsidRPr="00125D53">
        <w:rPr>
          <w:rFonts w:ascii="Cambria" w:hAnsi="Cambria"/>
        </w:rPr>
        <w:t xml:space="preserve">. </w:t>
      </w:r>
      <w:proofErr w:type="spellStart"/>
      <w:r w:rsidRPr="00125D53">
        <w:rPr>
          <w:rFonts w:ascii="Cambria" w:hAnsi="Cambria"/>
        </w:rPr>
        <w:t>Ini</w:t>
      </w:r>
      <w:proofErr w:type="spellEnd"/>
      <w:r w:rsidRPr="00125D53">
        <w:rPr>
          <w:rFonts w:ascii="Cambria" w:hAnsi="Cambria"/>
        </w:rPr>
        <w:t xml:space="preserve"> </w:t>
      </w:r>
      <w:proofErr w:type="spellStart"/>
      <w:r w:rsidRPr="00125D53">
        <w:rPr>
          <w:rFonts w:ascii="Cambria" w:hAnsi="Cambria"/>
        </w:rPr>
        <w:t>termasuk</w:t>
      </w:r>
      <w:proofErr w:type="spellEnd"/>
      <w:r w:rsidRPr="00125D53">
        <w:rPr>
          <w:rFonts w:ascii="Cambria" w:hAnsi="Cambria"/>
        </w:rPr>
        <w:t xml:space="preserve"> </w:t>
      </w:r>
      <w:proofErr w:type="spellStart"/>
      <w:r w:rsidRPr="00125D53">
        <w:rPr>
          <w:rFonts w:ascii="Cambria" w:hAnsi="Cambria"/>
        </w:rPr>
        <w:t>informasi</w:t>
      </w:r>
      <w:proofErr w:type="spellEnd"/>
      <w:r w:rsidRPr="00125D53">
        <w:rPr>
          <w:rFonts w:ascii="Cambria" w:hAnsi="Cambria"/>
        </w:rPr>
        <w:t xml:space="preserve"> </w:t>
      </w:r>
      <w:proofErr w:type="spellStart"/>
      <w:r w:rsidRPr="00125D53">
        <w:rPr>
          <w:rFonts w:ascii="Cambria" w:hAnsi="Cambria"/>
        </w:rPr>
        <w:t>seperti</w:t>
      </w:r>
      <w:proofErr w:type="spellEnd"/>
      <w:r w:rsidRPr="00125D53">
        <w:rPr>
          <w:rFonts w:ascii="Cambria" w:hAnsi="Cambria"/>
        </w:rPr>
        <w:t xml:space="preserve"> </w:t>
      </w:r>
      <w:proofErr w:type="spellStart"/>
      <w:r w:rsidRPr="00125D53">
        <w:rPr>
          <w:rFonts w:ascii="Cambria" w:hAnsi="Cambria"/>
        </w:rPr>
        <w:t>penyelesaian</w:t>
      </w:r>
      <w:proofErr w:type="spellEnd"/>
      <w:r w:rsidRPr="00125D53">
        <w:rPr>
          <w:rFonts w:ascii="Cambria" w:hAnsi="Cambria"/>
        </w:rPr>
        <w:t xml:space="preserve"> </w:t>
      </w:r>
      <w:proofErr w:type="spellStart"/>
      <w:r w:rsidRPr="00125D53">
        <w:rPr>
          <w:rFonts w:ascii="Cambria" w:hAnsi="Cambria"/>
        </w:rPr>
        <w:t>litigasi</w:t>
      </w:r>
      <w:proofErr w:type="spellEnd"/>
      <w:r w:rsidRPr="00125D53">
        <w:rPr>
          <w:rFonts w:ascii="Cambria" w:hAnsi="Cambria"/>
        </w:rPr>
        <w:t xml:space="preserve">, </w:t>
      </w:r>
      <w:proofErr w:type="spellStart"/>
      <w:r w:rsidRPr="00125D53">
        <w:rPr>
          <w:rFonts w:ascii="Cambria" w:hAnsi="Cambria"/>
        </w:rPr>
        <w:t>pengaturan</w:t>
      </w:r>
      <w:proofErr w:type="spellEnd"/>
      <w:r w:rsidRPr="00125D53">
        <w:rPr>
          <w:rFonts w:ascii="Cambria" w:hAnsi="Cambria"/>
        </w:rPr>
        <w:t xml:space="preserve"> </w:t>
      </w:r>
      <w:proofErr w:type="spellStart"/>
      <w:r w:rsidRPr="00125D53">
        <w:rPr>
          <w:rFonts w:ascii="Cambria" w:hAnsi="Cambria"/>
        </w:rPr>
        <w:t>rekening</w:t>
      </w:r>
      <w:proofErr w:type="spellEnd"/>
      <w:r w:rsidRPr="00125D53">
        <w:rPr>
          <w:rFonts w:ascii="Cambria" w:hAnsi="Cambria"/>
        </w:rPr>
        <w:t xml:space="preserve"> </w:t>
      </w:r>
      <w:proofErr w:type="spellStart"/>
      <w:r w:rsidRPr="00125D53">
        <w:rPr>
          <w:rFonts w:ascii="Cambria" w:hAnsi="Cambria"/>
        </w:rPr>
        <w:t>administratif</w:t>
      </w:r>
      <w:proofErr w:type="spellEnd"/>
      <w:r w:rsidRPr="00125D53">
        <w:rPr>
          <w:rFonts w:ascii="Cambria" w:hAnsi="Cambria"/>
        </w:rPr>
        <w:t xml:space="preserve">, dan </w:t>
      </w:r>
      <w:proofErr w:type="spellStart"/>
      <w:r w:rsidRPr="00125D53">
        <w:rPr>
          <w:rFonts w:ascii="Cambria" w:hAnsi="Cambria"/>
        </w:rPr>
        <w:t>transaksi</w:t>
      </w:r>
      <w:proofErr w:type="spellEnd"/>
      <w:r w:rsidRPr="00125D53">
        <w:rPr>
          <w:rFonts w:ascii="Cambria" w:hAnsi="Cambria"/>
        </w:rPr>
        <w:t xml:space="preserve"> </w:t>
      </w:r>
      <w:proofErr w:type="spellStart"/>
      <w:r w:rsidRPr="00125D53">
        <w:rPr>
          <w:rFonts w:ascii="Cambria" w:hAnsi="Cambria"/>
        </w:rPr>
        <w:t>dengan</w:t>
      </w:r>
      <w:proofErr w:type="spellEnd"/>
      <w:r w:rsidRPr="00125D53">
        <w:rPr>
          <w:rFonts w:ascii="Cambria" w:hAnsi="Cambria"/>
        </w:rPr>
        <w:t xml:space="preserve"> </w:t>
      </w:r>
      <w:proofErr w:type="spellStart"/>
      <w:r w:rsidRPr="00125D53">
        <w:rPr>
          <w:rFonts w:ascii="Cambria" w:hAnsi="Cambria"/>
        </w:rPr>
        <w:t>pihak</w:t>
      </w:r>
      <w:proofErr w:type="spellEnd"/>
      <w:r w:rsidRPr="00125D53">
        <w:rPr>
          <w:rFonts w:ascii="Cambria" w:hAnsi="Cambria"/>
        </w:rPr>
        <w:t xml:space="preserve"> </w:t>
      </w:r>
      <w:proofErr w:type="spellStart"/>
      <w:r w:rsidRPr="00125D53">
        <w:rPr>
          <w:rFonts w:ascii="Cambria" w:hAnsi="Cambria"/>
        </w:rPr>
        <w:t>berelasi</w:t>
      </w:r>
      <w:proofErr w:type="spellEnd"/>
      <w:r w:rsidRPr="00125D53">
        <w:rPr>
          <w:rFonts w:ascii="Cambria" w:hAnsi="Cambria"/>
        </w:rPr>
        <w:t>.</w:t>
      </w:r>
    </w:p>
    <w:p w14:paraId="18F21827" w14:textId="2049F821" w:rsidR="00F60FD0" w:rsidRPr="00125D53" w:rsidRDefault="00F60FD0" w:rsidP="00F60FD0">
      <w:pPr>
        <w:rPr>
          <w:rFonts w:ascii="Cambria" w:hAnsi="Cambria"/>
          <w:lang w:val="sv-SE"/>
        </w:rPr>
      </w:pPr>
      <w:proofErr w:type="spellStart"/>
      <w:r w:rsidRPr="00125D53">
        <w:rPr>
          <w:rFonts w:ascii="Cambria" w:hAnsi="Cambria"/>
        </w:rPr>
        <w:t>Tujuan</w:t>
      </w:r>
      <w:proofErr w:type="spellEnd"/>
      <w:r w:rsidRPr="00125D53">
        <w:rPr>
          <w:rFonts w:ascii="Cambria" w:hAnsi="Cambria"/>
        </w:rPr>
        <w:t xml:space="preserve"> </w:t>
      </w:r>
      <w:proofErr w:type="spellStart"/>
      <w:r w:rsidRPr="00125D53">
        <w:rPr>
          <w:rFonts w:ascii="Cambria" w:hAnsi="Cambria"/>
        </w:rPr>
        <w:t>dari</w:t>
      </w:r>
      <w:proofErr w:type="spellEnd"/>
      <w:r w:rsidRPr="00125D53">
        <w:rPr>
          <w:rFonts w:ascii="Cambria" w:hAnsi="Cambria"/>
        </w:rPr>
        <w:t xml:space="preserve"> </w:t>
      </w:r>
      <w:proofErr w:type="spellStart"/>
      <w:r w:rsidRPr="00125D53">
        <w:rPr>
          <w:rFonts w:ascii="Cambria" w:hAnsi="Cambria"/>
        </w:rPr>
        <w:t>prinsip</w:t>
      </w:r>
      <w:proofErr w:type="spellEnd"/>
      <w:r w:rsidRPr="00125D53">
        <w:rPr>
          <w:rFonts w:ascii="Cambria" w:hAnsi="Cambria"/>
        </w:rPr>
        <w:t xml:space="preserve"> </w:t>
      </w:r>
      <w:proofErr w:type="spellStart"/>
      <w:r w:rsidRPr="00125D53">
        <w:rPr>
          <w:rFonts w:ascii="Cambria" w:hAnsi="Cambria"/>
        </w:rPr>
        <w:t>pengungkapan</w:t>
      </w:r>
      <w:proofErr w:type="spellEnd"/>
      <w:r w:rsidRPr="00125D53">
        <w:rPr>
          <w:rFonts w:ascii="Cambria" w:hAnsi="Cambria"/>
        </w:rPr>
        <w:t xml:space="preserve"> </w:t>
      </w:r>
      <w:proofErr w:type="spellStart"/>
      <w:r w:rsidRPr="00125D53">
        <w:rPr>
          <w:rFonts w:ascii="Cambria" w:hAnsi="Cambria"/>
        </w:rPr>
        <w:t>penuh</w:t>
      </w:r>
      <w:proofErr w:type="spellEnd"/>
      <w:r w:rsidRPr="00125D53">
        <w:rPr>
          <w:rFonts w:ascii="Cambria" w:hAnsi="Cambria"/>
        </w:rPr>
        <w:t xml:space="preserve"> </w:t>
      </w:r>
      <w:proofErr w:type="spellStart"/>
      <w:r w:rsidRPr="00125D53">
        <w:rPr>
          <w:rFonts w:ascii="Cambria" w:hAnsi="Cambria"/>
        </w:rPr>
        <w:t>adalah</w:t>
      </w:r>
      <w:proofErr w:type="spellEnd"/>
      <w:r w:rsidRPr="00125D53">
        <w:rPr>
          <w:rFonts w:ascii="Cambria" w:hAnsi="Cambria"/>
        </w:rPr>
        <w:t xml:space="preserve"> </w:t>
      </w:r>
      <w:proofErr w:type="spellStart"/>
      <w:r w:rsidRPr="00125D53">
        <w:rPr>
          <w:rFonts w:ascii="Cambria" w:hAnsi="Cambria"/>
        </w:rPr>
        <w:t>untuk</w:t>
      </w:r>
      <w:proofErr w:type="spellEnd"/>
      <w:r w:rsidRPr="00125D53">
        <w:rPr>
          <w:rFonts w:ascii="Cambria" w:hAnsi="Cambria"/>
        </w:rPr>
        <w:t xml:space="preserve"> </w:t>
      </w:r>
      <w:proofErr w:type="spellStart"/>
      <w:r w:rsidRPr="00125D53">
        <w:rPr>
          <w:rFonts w:ascii="Cambria" w:hAnsi="Cambria"/>
        </w:rPr>
        <w:t>memastikan</w:t>
      </w:r>
      <w:proofErr w:type="spellEnd"/>
      <w:r w:rsidRPr="00125D53">
        <w:rPr>
          <w:rFonts w:ascii="Cambria" w:hAnsi="Cambria"/>
        </w:rPr>
        <w:t xml:space="preserve"> </w:t>
      </w:r>
      <w:proofErr w:type="spellStart"/>
      <w:r w:rsidRPr="00125D53">
        <w:rPr>
          <w:rFonts w:ascii="Cambria" w:hAnsi="Cambria"/>
        </w:rPr>
        <w:t>bahwa</w:t>
      </w:r>
      <w:proofErr w:type="spellEnd"/>
      <w:r w:rsidRPr="00125D53">
        <w:rPr>
          <w:rFonts w:ascii="Cambria" w:hAnsi="Cambria"/>
        </w:rPr>
        <w:t xml:space="preserve"> investor dan </w:t>
      </w:r>
      <w:proofErr w:type="spellStart"/>
      <w:r w:rsidRPr="00125D53">
        <w:rPr>
          <w:rFonts w:ascii="Cambria" w:hAnsi="Cambria"/>
        </w:rPr>
        <w:t>pengguna</w:t>
      </w:r>
      <w:proofErr w:type="spellEnd"/>
      <w:r w:rsidRPr="00125D53">
        <w:rPr>
          <w:rFonts w:ascii="Cambria" w:hAnsi="Cambria"/>
        </w:rPr>
        <w:t xml:space="preserve"> </w:t>
      </w:r>
      <w:proofErr w:type="spellStart"/>
      <w:r w:rsidRPr="00125D53">
        <w:rPr>
          <w:rFonts w:ascii="Cambria" w:hAnsi="Cambria"/>
        </w:rPr>
        <w:t>laporan</w:t>
      </w:r>
      <w:proofErr w:type="spellEnd"/>
      <w:r w:rsidRPr="00125D53">
        <w:rPr>
          <w:rFonts w:ascii="Cambria" w:hAnsi="Cambria"/>
        </w:rPr>
        <w:t xml:space="preserve"> </w:t>
      </w:r>
      <w:proofErr w:type="spellStart"/>
      <w:r w:rsidRPr="00125D53">
        <w:rPr>
          <w:rFonts w:ascii="Cambria" w:hAnsi="Cambria"/>
        </w:rPr>
        <w:t>keuangan</w:t>
      </w:r>
      <w:proofErr w:type="spellEnd"/>
      <w:r w:rsidRPr="00125D53">
        <w:rPr>
          <w:rFonts w:ascii="Cambria" w:hAnsi="Cambria"/>
        </w:rPr>
        <w:t xml:space="preserve"> </w:t>
      </w:r>
      <w:proofErr w:type="spellStart"/>
      <w:r w:rsidRPr="00125D53">
        <w:rPr>
          <w:rFonts w:ascii="Cambria" w:hAnsi="Cambria"/>
        </w:rPr>
        <w:t>lainnya</w:t>
      </w:r>
      <w:proofErr w:type="spellEnd"/>
      <w:r w:rsidRPr="00125D53">
        <w:rPr>
          <w:rFonts w:ascii="Cambria" w:hAnsi="Cambria"/>
        </w:rPr>
        <w:t xml:space="preserve"> </w:t>
      </w:r>
      <w:proofErr w:type="spellStart"/>
      <w:r w:rsidRPr="00125D53">
        <w:rPr>
          <w:rFonts w:ascii="Cambria" w:hAnsi="Cambria"/>
        </w:rPr>
        <w:t>memiliki</w:t>
      </w:r>
      <w:proofErr w:type="spellEnd"/>
      <w:r w:rsidRPr="00125D53">
        <w:rPr>
          <w:rFonts w:ascii="Cambria" w:hAnsi="Cambria"/>
        </w:rPr>
        <w:t xml:space="preserve"> </w:t>
      </w:r>
      <w:proofErr w:type="spellStart"/>
      <w:r w:rsidRPr="00125D53">
        <w:rPr>
          <w:rFonts w:ascii="Cambria" w:hAnsi="Cambria"/>
        </w:rPr>
        <w:t>semua</w:t>
      </w:r>
      <w:proofErr w:type="spellEnd"/>
      <w:r w:rsidRPr="00125D53">
        <w:rPr>
          <w:rFonts w:ascii="Cambria" w:hAnsi="Cambria"/>
        </w:rPr>
        <w:t xml:space="preserve"> </w:t>
      </w:r>
      <w:proofErr w:type="spellStart"/>
      <w:r w:rsidRPr="00125D53">
        <w:rPr>
          <w:rFonts w:ascii="Cambria" w:hAnsi="Cambria"/>
        </w:rPr>
        <w:t>informasi</w:t>
      </w:r>
      <w:proofErr w:type="spellEnd"/>
      <w:r w:rsidRPr="00125D53">
        <w:rPr>
          <w:rFonts w:ascii="Cambria" w:hAnsi="Cambria"/>
        </w:rPr>
        <w:t xml:space="preserve"> yang </w:t>
      </w:r>
      <w:proofErr w:type="spellStart"/>
      <w:r w:rsidRPr="00125D53">
        <w:rPr>
          <w:rFonts w:ascii="Cambria" w:hAnsi="Cambria"/>
        </w:rPr>
        <w:t>mereka</w:t>
      </w:r>
      <w:proofErr w:type="spellEnd"/>
      <w:r w:rsidRPr="00125D53">
        <w:rPr>
          <w:rFonts w:ascii="Cambria" w:hAnsi="Cambria"/>
        </w:rPr>
        <w:t xml:space="preserve"> </w:t>
      </w:r>
      <w:proofErr w:type="spellStart"/>
      <w:r w:rsidRPr="00125D53">
        <w:rPr>
          <w:rFonts w:ascii="Cambria" w:hAnsi="Cambria"/>
        </w:rPr>
        <w:t>perlukan</w:t>
      </w:r>
      <w:proofErr w:type="spellEnd"/>
      <w:r w:rsidRPr="00125D53">
        <w:rPr>
          <w:rFonts w:ascii="Cambria" w:hAnsi="Cambria"/>
        </w:rPr>
        <w:t xml:space="preserve"> </w:t>
      </w:r>
      <w:proofErr w:type="spellStart"/>
      <w:r w:rsidRPr="00125D53">
        <w:rPr>
          <w:rFonts w:ascii="Cambria" w:hAnsi="Cambria"/>
        </w:rPr>
        <w:t>untuk</w:t>
      </w:r>
      <w:proofErr w:type="spellEnd"/>
      <w:r w:rsidRPr="00125D53">
        <w:rPr>
          <w:rFonts w:ascii="Cambria" w:hAnsi="Cambria"/>
        </w:rPr>
        <w:t xml:space="preserve"> </w:t>
      </w:r>
      <w:proofErr w:type="spellStart"/>
      <w:r w:rsidRPr="00125D53">
        <w:rPr>
          <w:rFonts w:ascii="Cambria" w:hAnsi="Cambria"/>
        </w:rPr>
        <w:t>membuat</w:t>
      </w:r>
      <w:proofErr w:type="spellEnd"/>
      <w:r w:rsidRPr="00125D53">
        <w:rPr>
          <w:rFonts w:ascii="Cambria" w:hAnsi="Cambria"/>
        </w:rPr>
        <w:t xml:space="preserve"> </w:t>
      </w:r>
      <w:proofErr w:type="spellStart"/>
      <w:r w:rsidRPr="00125D53">
        <w:rPr>
          <w:rFonts w:ascii="Cambria" w:hAnsi="Cambria"/>
        </w:rPr>
        <w:t>keputusan</w:t>
      </w:r>
      <w:proofErr w:type="spellEnd"/>
      <w:r w:rsidRPr="00125D53">
        <w:rPr>
          <w:rFonts w:ascii="Cambria" w:hAnsi="Cambria"/>
        </w:rPr>
        <w:t xml:space="preserve"> yang </w:t>
      </w:r>
      <w:proofErr w:type="spellStart"/>
      <w:r w:rsidRPr="00125D53">
        <w:rPr>
          <w:rFonts w:ascii="Cambria" w:hAnsi="Cambria"/>
        </w:rPr>
        <w:t>tepat</w:t>
      </w:r>
      <w:proofErr w:type="spellEnd"/>
      <w:r w:rsidRPr="00125D53">
        <w:rPr>
          <w:rFonts w:ascii="Cambria" w:hAnsi="Cambria"/>
        </w:rPr>
        <w:t>.</w:t>
      </w:r>
      <w:r w:rsidR="00F66A4D">
        <w:rPr>
          <w:rFonts w:ascii="Cambria" w:hAnsi="Cambria"/>
        </w:rPr>
        <w:t xml:space="preserve"> (</w:t>
      </w:r>
      <w:proofErr w:type="spellStart"/>
      <w:r w:rsidR="00F66A4D">
        <w:rPr>
          <w:rFonts w:ascii="Cambria" w:hAnsi="Cambria"/>
        </w:rPr>
        <w:t>Sutarti</w:t>
      </w:r>
      <w:proofErr w:type="spellEnd"/>
      <w:r w:rsidR="00F66A4D">
        <w:rPr>
          <w:rFonts w:ascii="Cambria" w:hAnsi="Cambria"/>
        </w:rPr>
        <w:t xml:space="preserve"> et al, 2015)</w:t>
      </w:r>
    </w:p>
    <w:p w14:paraId="1DFB677C" w14:textId="0C61A48B" w:rsidR="00F60FD0" w:rsidRPr="00125D53" w:rsidRDefault="00F60FD0" w:rsidP="00F60FD0">
      <w:pPr>
        <w:rPr>
          <w:rFonts w:ascii="Cambria" w:hAnsi="Cambria"/>
          <w:lang w:val="sv-SE"/>
        </w:rPr>
      </w:pPr>
      <w:proofErr w:type="spellStart"/>
      <w:r w:rsidRPr="00125D53">
        <w:rPr>
          <w:rFonts w:ascii="Cambria" w:hAnsi="Cambria"/>
        </w:rPr>
        <w:t>Prinsip</w:t>
      </w:r>
      <w:proofErr w:type="spellEnd"/>
      <w:r w:rsidRPr="00125D53">
        <w:rPr>
          <w:rFonts w:ascii="Cambria" w:hAnsi="Cambria"/>
        </w:rPr>
        <w:t xml:space="preserve"> </w:t>
      </w:r>
      <w:proofErr w:type="spellStart"/>
      <w:r w:rsidRPr="00125D53">
        <w:rPr>
          <w:rFonts w:ascii="Cambria" w:hAnsi="Cambria"/>
        </w:rPr>
        <w:t>pengungkapan</w:t>
      </w:r>
      <w:proofErr w:type="spellEnd"/>
      <w:r w:rsidRPr="00125D53">
        <w:rPr>
          <w:rFonts w:ascii="Cambria" w:hAnsi="Cambria"/>
        </w:rPr>
        <w:t xml:space="preserve"> </w:t>
      </w:r>
      <w:proofErr w:type="spellStart"/>
      <w:r w:rsidRPr="00125D53">
        <w:rPr>
          <w:rFonts w:ascii="Cambria" w:hAnsi="Cambria"/>
        </w:rPr>
        <w:t>penuh</w:t>
      </w:r>
      <w:proofErr w:type="spellEnd"/>
      <w:r w:rsidRPr="00125D53">
        <w:rPr>
          <w:rFonts w:ascii="Cambria" w:hAnsi="Cambria"/>
        </w:rPr>
        <w:t xml:space="preserve"> </w:t>
      </w:r>
      <w:proofErr w:type="spellStart"/>
      <w:r w:rsidRPr="00125D53">
        <w:rPr>
          <w:rFonts w:ascii="Cambria" w:hAnsi="Cambria"/>
        </w:rPr>
        <w:t>mengharuskan</w:t>
      </w:r>
      <w:proofErr w:type="spellEnd"/>
      <w:r w:rsidRPr="00125D53">
        <w:rPr>
          <w:rFonts w:ascii="Cambria" w:hAnsi="Cambria"/>
        </w:rPr>
        <w:t xml:space="preserve"> </w:t>
      </w:r>
      <w:proofErr w:type="spellStart"/>
      <w:r w:rsidRPr="00125D53">
        <w:rPr>
          <w:rFonts w:ascii="Cambria" w:hAnsi="Cambria"/>
        </w:rPr>
        <w:t>perusahaan</w:t>
      </w:r>
      <w:proofErr w:type="spellEnd"/>
      <w:r w:rsidRPr="00125D53">
        <w:rPr>
          <w:rFonts w:ascii="Cambria" w:hAnsi="Cambria"/>
        </w:rPr>
        <w:t xml:space="preserve"> </w:t>
      </w:r>
      <w:proofErr w:type="spellStart"/>
      <w:r w:rsidRPr="00125D53">
        <w:rPr>
          <w:rFonts w:ascii="Cambria" w:hAnsi="Cambria"/>
        </w:rPr>
        <w:t>untuk</w:t>
      </w:r>
      <w:proofErr w:type="spellEnd"/>
      <w:r w:rsidRPr="00125D53">
        <w:rPr>
          <w:rFonts w:ascii="Cambria" w:hAnsi="Cambria"/>
        </w:rPr>
        <w:t xml:space="preserve"> </w:t>
      </w:r>
      <w:proofErr w:type="spellStart"/>
      <w:r w:rsidRPr="00125D53">
        <w:rPr>
          <w:rFonts w:ascii="Cambria" w:hAnsi="Cambria"/>
        </w:rPr>
        <w:t>mengungkapkan</w:t>
      </w:r>
      <w:proofErr w:type="spellEnd"/>
      <w:r w:rsidRPr="00125D53">
        <w:rPr>
          <w:rFonts w:ascii="Cambria" w:hAnsi="Cambria"/>
        </w:rPr>
        <w:t xml:space="preserve"> </w:t>
      </w:r>
      <w:proofErr w:type="spellStart"/>
      <w:r w:rsidRPr="00125D53">
        <w:rPr>
          <w:rFonts w:ascii="Cambria" w:hAnsi="Cambria"/>
        </w:rPr>
        <w:t>semua</w:t>
      </w:r>
      <w:proofErr w:type="spellEnd"/>
      <w:r w:rsidRPr="00125D53">
        <w:rPr>
          <w:rFonts w:ascii="Cambria" w:hAnsi="Cambria"/>
        </w:rPr>
        <w:t xml:space="preserve"> </w:t>
      </w:r>
      <w:proofErr w:type="spellStart"/>
      <w:r w:rsidRPr="00125D53">
        <w:rPr>
          <w:rFonts w:ascii="Cambria" w:hAnsi="Cambria"/>
        </w:rPr>
        <w:t>informasi</w:t>
      </w:r>
      <w:proofErr w:type="spellEnd"/>
      <w:r w:rsidRPr="00125D53">
        <w:rPr>
          <w:rFonts w:ascii="Cambria" w:hAnsi="Cambria"/>
        </w:rPr>
        <w:t xml:space="preserve"> material. </w:t>
      </w:r>
      <w:proofErr w:type="spellStart"/>
      <w:r w:rsidRPr="00125D53">
        <w:rPr>
          <w:rFonts w:ascii="Cambria" w:hAnsi="Cambria"/>
        </w:rPr>
        <w:t>Informasi</w:t>
      </w:r>
      <w:proofErr w:type="spellEnd"/>
      <w:r w:rsidRPr="00125D53">
        <w:rPr>
          <w:rFonts w:ascii="Cambria" w:hAnsi="Cambria"/>
        </w:rPr>
        <w:t xml:space="preserve"> material </w:t>
      </w:r>
      <w:proofErr w:type="spellStart"/>
      <w:r w:rsidRPr="00125D53">
        <w:rPr>
          <w:rFonts w:ascii="Cambria" w:hAnsi="Cambria"/>
        </w:rPr>
        <w:t>adalah</w:t>
      </w:r>
      <w:proofErr w:type="spellEnd"/>
      <w:r w:rsidRPr="00125D53">
        <w:rPr>
          <w:rFonts w:ascii="Cambria" w:hAnsi="Cambria"/>
        </w:rPr>
        <w:t xml:space="preserve"> </w:t>
      </w:r>
      <w:proofErr w:type="spellStart"/>
      <w:r w:rsidRPr="00125D53">
        <w:rPr>
          <w:rFonts w:ascii="Cambria" w:hAnsi="Cambria"/>
        </w:rPr>
        <w:t>informasi</w:t>
      </w:r>
      <w:proofErr w:type="spellEnd"/>
      <w:r w:rsidRPr="00125D53">
        <w:rPr>
          <w:rFonts w:ascii="Cambria" w:hAnsi="Cambria"/>
        </w:rPr>
        <w:t xml:space="preserve"> yang </w:t>
      </w:r>
      <w:proofErr w:type="spellStart"/>
      <w:r w:rsidRPr="00125D53">
        <w:rPr>
          <w:rFonts w:ascii="Cambria" w:hAnsi="Cambria"/>
        </w:rPr>
        <w:t>akan</w:t>
      </w:r>
      <w:proofErr w:type="spellEnd"/>
      <w:r w:rsidRPr="00125D53">
        <w:rPr>
          <w:rFonts w:ascii="Cambria" w:hAnsi="Cambria"/>
        </w:rPr>
        <w:t xml:space="preserve"> </w:t>
      </w:r>
      <w:proofErr w:type="spellStart"/>
      <w:r w:rsidRPr="00125D53">
        <w:rPr>
          <w:rFonts w:ascii="Cambria" w:hAnsi="Cambria"/>
        </w:rPr>
        <w:t>memengaruhi</w:t>
      </w:r>
      <w:proofErr w:type="spellEnd"/>
      <w:r w:rsidRPr="00125D53">
        <w:rPr>
          <w:rFonts w:ascii="Cambria" w:hAnsi="Cambria"/>
        </w:rPr>
        <w:t xml:space="preserve"> </w:t>
      </w:r>
      <w:proofErr w:type="spellStart"/>
      <w:r w:rsidRPr="00125D53">
        <w:rPr>
          <w:rFonts w:ascii="Cambria" w:hAnsi="Cambria"/>
        </w:rPr>
        <w:t>keputusan</w:t>
      </w:r>
      <w:proofErr w:type="spellEnd"/>
      <w:r w:rsidRPr="00125D53">
        <w:rPr>
          <w:rFonts w:ascii="Cambria" w:hAnsi="Cambria"/>
        </w:rPr>
        <w:t xml:space="preserve"> </w:t>
      </w:r>
      <w:proofErr w:type="spellStart"/>
      <w:r w:rsidRPr="00125D53">
        <w:rPr>
          <w:rFonts w:ascii="Cambria" w:hAnsi="Cambria"/>
        </w:rPr>
        <w:t>seseorang</w:t>
      </w:r>
      <w:proofErr w:type="spellEnd"/>
      <w:r w:rsidRPr="00125D53">
        <w:rPr>
          <w:rFonts w:ascii="Cambria" w:hAnsi="Cambria"/>
        </w:rPr>
        <w:t xml:space="preserve"> yang </w:t>
      </w:r>
      <w:proofErr w:type="spellStart"/>
      <w:r w:rsidRPr="00125D53">
        <w:rPr>
          <w:rFonts w:ascii="Cambria" w:hAnsi="Cambria"/>
        </w:rPr>
        <w:t>wajar</w:t>
      </w:r>
      <w:proofErr w:type="spellEnd"/>
      <w:r w:rsidRPr="00125D53">
        <w:rPr>
          <w:rFonts w:ascii="Cambria" w:hAnsi="Cambria"/>
        </w:rPr>
        <w:t xml:space="preserve"> </w:t>
      </w:r>
      <w:proofErr w:type="spellStart"/>
      <w:r w:rsidRPr="00125D53">
        <w:rPr>
          <w:rFonts w:ascii="Cambria" w:hAnsi="Cambria"/>
        </w:rPr>
        <w:t>untuk</w:t>
      </w:r>
      <w:proofErr w:type="spellEnd"/>
      <w:r w:rsidRPr="00125D53">
        <w:rPr>
          <w:rFonts w:ascii="Cambria" w:hAnsi="Cambria"/>
        </w:rPr>
        <w:t xml:space="preserve"> </w:t>
      </w:r>
      <w:proofErr w:type="spellStart"/>
      <w:r w:rsidRPr="00125D53">
        <w:rPr>
          <w:rFonts w:ascii="Cambria" w:hAnsi="Cambria"/>
        </w:rPr>
        <w:t>berinvestasi</w:t>
      </w:r>
      <w:proofErr w:type="spellEnd"/>
      <w:r w:rsidRPr="00125D53">
        <w:rPr>
          <w:rFonts w:ascii="Cambria" w:hAnsi="Cambria"/>
        </w:rPr>
        <w:t xml:space="preserve"> di </w:t>
      </w:r>
      <w:proofErr w:type="spellStart"/>
      <w:r w:rsidRPr="00125D53">
        <w:rPr>
          <w:rFonts w:ascii="Cambria" w:hAnsi="Cambria"/>
        </w:rPr>
        <w:t>perusahaan</w:t>
      </w:r>
      <w:proofErr w:type="spellEnd"/>
      <w:r w:rsidRPr="00125D53">
        <w:rPr>
          <w:rFonts w:ascii="Cambria" w:hAnsi="Cambria"/>
        </w:rPr>
        <w:t xml:space="preserve"> dan yang </w:t>
      </w:r>
      <w:proofErr w:type="spellStart"/>
      <w:r w:rsidRPr="00125D53">
        <w:rPr>
          <w:rFonts w:ascii="Cambria" w:hAnsi="Cambria"/>
        </w:rPr>
        <w:t>akan</w:t>
      </w:r>
      <w:proofErr w:type="spellEnd"/>
      <w:r w:rsidRPr="00125D53">
        <w:rPr>
          <w:rFonts w:ascii="Cambria" w:hAnsi="Cambria"/>
        </w:rPr>
        <w:t xml:space="preserve"> </w:t>
      </w:r>
      <w:proofErr w:type="spellStart"/>
      <w:r w:rsidRPr="00125D53">
        <w:rPr>
          <w:rFonts w:ascii="Cambria" w:hAnsi="Cambria"/>
        </w:rPr>
        <w:t>berdampak</w:t>
      </w:r>
      <w:proofErr w:type="spellEnd"/>
      <w:r w:rsidRPr="00125D53">
        <w:rPr>
          <w:rFonts w:ascii="Cambria" w:hAnsi="Cambria"/>
        </w:rPr>
        <w:t xml:space="preserve"> </w:t>
      </w:r>
      <w:proofErr w:type="spellStart"/>
      <w:r w:rsidRPr="00125D53">
        <w:rPr>
          <w:rFonts w:ascii="Cambria" w:hAnsi="Cambria"/>
        </w:rPr>
        <w:t>nyata</w:t>
      </w:r>
      <w:proofErr w:type="spellEnd"/>
      <w:r w:rsidRPr="00125D53">
        <w:rPr>
          <w:rFonts w:ascii="Cambria" w:hAnsi="Cambria"/>
        </w:rPr>
        <w:t xml:space="preserve"> pada </w:t>
      </w:r>
      <w:proofErr w:type="spellStart"/>
      <w:r w:rsidRPr="00125D53">
        <w:rPr>
          <w:rFonts w:ascii="Cambria" w:hAnsi="Cambria"/>
        </w:rPr>
        <w:t>laporan</w:t>
      </w:r>
      <w:proofErr w:type="spellEnd"/>
      <w:r w:rsidRPr="00125D53">
        <w:rPr>
          <w:rFonts w:ascii="Cambria" w:hAnsi="Cambria"/>
        </w:rPr>
        <w:t xml:space="preserve"> </w:t>
      </w:r>
      <w:proofErr w:type="spellStart"/>
      <w:r w:rsidRPr="00125D53">
        <w:rPr>
          <w:rFonts w:ascii="Cambria" w:hAnsi="Cambria"/>
        </w:rPr>
        <w:t>keuangan</w:t>
      </w:r>
      <w:proofErr w:type="spellEnd"/>
      <w:r w:rsidRPr="00125D53">
        <w:rPr>
          <w:rFonts w:ascii="Cambria" w:hAnsi="Cambria"/>
        </w:rPr>
        <w:t xml:space="preserve"> </w:t>
      </w:r>
      <w:proofErr w:type="spellStart"/>
      <w:r w:rsidRPr="00125D53">
        <w:rPr>
          <w:rFonts w:ascii="Cambria" w:hAnsi="Cambria"/>
        </w:rPr>
        <w:t>apa</w:t>
      </w:r>
      <w:proofErr w:type="spellEnd"/>
      <w:r w:rsidRPr="00125D53">
        <w:rPr>
          <w:rFonts w:ascii="Cambria" w:hAnsi="Cambria"/>
        </w:rPr>
        <w:t xml:space="preserve"> pun. </w:t>
      </w:r>
      <w:proofErr w:type="spellStart"/>
      <w:r w:rsidRPr="00125D53">
        <w:rPr>
          <w:rFonts w:ascii="Cambria" w:hAnsi="Cambria"/>
        </w:rPr>
        <w:t>Misalnya</w:t>
      </w:r>
      <w:proofErr w:type="spellEnd"/>
      <w:r w:rsidRPr="00125D53">
        <w:rPr>
          <w:rFonts w:ascii="Cambria" w:hAnsi="Cambria"/>
        </w:rPr>
        <w:t xml:space="preserve">, </w:t>
      </w:r>
      <w:proofErr w:type="spellStart"/>
      <w:r w:rsidRPr="00125D53">
        <w:rPr>
          <w:rFonts w:ascii="Cambria" w:hAnsi="Cambria"/>
        </w:rPr>
        <w:t>jika</w:t>
      </w:r>
      <w:proofErr w:type="spellEnd"/>
      <w:r w:rsidRPr="00125D53">
        <w:rPr>
          <w:rFonts w:ascii="Cambria" w:hAnsi="Cambria"/>
        </w:rPr>
        <w:t xml:space="preserve"> </w:t>
      </w:r>
      <w:proofErr w:type="spellStart"/>
      <w:r w:rsidRPr="00125D53">
        <w:rPr>
          <w:rFonts w:ascii="Cambria" w:hAnsi="Cambria"/>
        </w:rPr>
        <w:t>suatu</w:t>
      </w:r>
      <w:proofErr w:type="spellEnd"/>
      <w:r w:rsidRPr="00125D53">
        <w:rPr>
          <w:rFonts w:ascii="Cambria" w:hAnsi="Cambria"/>
        </w:rPr>
        <w:t xml:space="preserve"> </w:t>
      </w:r>
      <w:proofErr w:type="spellStart"/>
      <w:r w:rsidRPr="00125D53">
        <w:rPr>
          <w:rFonts w:ascii="Cambria" w:hAnsi="Cambria"/>
        </w:rPr>
        <w:t>perusahaan</w:t>
      </w:r>
      <w:proofErr w:type="spellEnd"/>
      <w:r w:rsidRPr="00125D53">
        <w:rPr>
          <w:rFonts w:ascii="Cambria" w:hAnsi="Cambria"/>
        </w:rPr>
        <w:t xml:space="preserve"> </w:t>
      </w:r>
      <w:proofErr w:type="spellStart"/>
      <w:r w:rsidRPr="00125D53">
        <w:rPr>
          <w:rFonts w:ascii="Cambria" w:hAnsi="Cambria"/>
        </w:rPr>
        <w:t>sedang</w:t>
      </w:r>
      <w:proofErr w:type="spellEnd"/>
      <w:r w:rsidRPr="00125D53">
        <w:rPr>
          <w:rFonts w:ascii="Cambria" w:hAnsi="Cambria"/>
        </w:rPr>
        <w:t xml:space="preserve"> </w:t>
      </w:r>
      <w:proofErr w:type="spellStart"/>
      <w:r w:rsidRPr="00125D53">
        <w:rPr>
          <w:rFonts w:ascii="Cambria" w:hAnsi="Cambria"/>
        </w:rPr>
        <w:t>mempertimbangkan</w:t>
      </w:r>
      <w:proofErr w:type="spellEnd"/>
      <w:r w:rsidRPr="00125D53">
        <w:rPr>
          <w:rFonts w:ascii="Cambria" w:hAnsi="Cambria"/>
        </w:rPr>
        <w:t xml:space="preserve"> </w:t>
      </w:r>
      <w:proofErr w:type="spellStart"/>
      <w:r w:rsidRPr="00125D53">
        <w:rPr>
          <w:rFonts w:ascii="Cambria" w:hAnsi="Cambria"/>
        </w:rPr>
        <w:t>untuk</w:t>
      </w:r>
      <w:proofErr w:type="spellEnd"/>
      <w:r w:rsidRPr="00125D53">
        <w:rPr>
          <w:rFonts w:ascii="Cambria" w:hAnsi="Cambria"/>
        </w:rPr>
        <w:t xml:space="preserve"> </w:t>
      </w:r>
      <w:proofErr w:type="spellStart"/>
      <w:r w:rsidRPr="00125D53">
        <w:rPr>
          <w:rFonts w:ascii="Cambria" w:hAnsi="Cambria"/>
        </w:rPr>
        <w:t>mengakuisisi</w:t>
      </w:r>
      <w:proofErr w:type="spellEnd"/>
      <w:r w:rsidRPr="00125D53">
        <w:rPr>
          <w:rFonts w:ascii="Cambria" w:hAnsi="Cambria"/>
        </w:rPr>
        <w:t xml:space="preserve"> </w:t>
      </w:r>
      <w:proofErr w:type="spellStart"/>
      <w:r w:rsidRPr="00125D53">
        <w:rPr>
          <w:rFonts w:ascii="Cambria" w:hAnsi="Cambria"/>
        </w:rPr>
        <w:t>perusahaan</w:t>
      </w:r>
      <w:proofErr w:type="spellEnd"/>
      <w:r w:rsidRPr="00125D53">
        <w:rPr>
          <w:rFonts w:ascii="Cambria" w:hAnsi="Cambria"/>
        </w:rPr>
        <w:t xml:space="preserve"> lain, </w:t>
      </w:r>
      <w:proofErr w:type="spellStart"/>
      <w:r w:rsidRPr="00125D53">
        <w:rPr>
          <w:rFonts w:ascii="Cambria" w:hAnsi="Cambria"/>
        </w:rPr>
        <w:t>ini</w:t>
      </w:r>
      <w:proofErr w:type="spellEnd"/>
      <w:r w:rsidRPr="00125D53">
        <w:rPr>
          <w:rFonts w:ascii="Cambria" w:hAnsi="Cambria"/>
        </w:rPr>
        <w:t xml:space="preserve"> </w:t>
      </w:r>
      <w:proofErr w:type="spellStart"/>
      <w:r w:rsidRPr="00125D53">
        <w:rPr>
          <w:rFonts w:ascii="Cambria" w:hAnsi="Cambria"/>
        </w:rPr>
        <w:t>adalah</w:t>
      </w:r>
      <w:proofErr w:type="spellEnd"/>
      <w:r w:rsidRPr="00125D53">
        <w:rPr>
          <w:rFonts w:ascii="Cambria" w:hAnsi="Cambria"/>
        </w:rPr>
        <w:t xml:space="preserve"> </w:t>
      </w:r>
      <w:proofErr w:type="spellStart"/>
      <w:r w:rsidRPr="00125D53">
        <w:rPr>
          <w:rFonts w:ascii="Cambria" w:hAnsi="Cambria"/>
        </w:rPr>
        <w:t>informasi</w:t>
      </w:r>
      <w:proofErr w:type="spellEnd"/>
      <w:r w:rsidRPr="00125D53">
        <w:rPr>
          <w:rFonts w:ascii="Cambria" w:hAnsi="Cambria"/>
        </w:rPr>
        <w:t xml:space="preserve"> material yang </w:t>
      </w:r>
      <w:proofErr w:type="spellStart"/>
      <w:r w:rsidRPr="00125D53">
        <w:rPr>
          <w:rFonts w:ascii="Cambria" w:hAnsi="Cambria"/>
        </w:rPr>
        <w:t>harus</w:t>
      </w:r>
      <w:proofErr w:type="spellEnd"/>
      <w:r w:rsidRPr="00125D53">
        <w:rPr>
          <w:rFonts w:ascii="Cambria" w:hAnsi="Cambria"/>
        </w:rPr>
        <w:t xml:space="preserve"> </w:t>
      </w:r>
      <w:proofErr w:type="spellStart"/>
      <w:r w:rsidRPr="00125D53">
        <w:rPr>
          <w:rFonts w:ascii="Cambria" w:hAnsi="Cambria"/>
        </w:rPr>
        <w:t>diungkapkan</w:t>
      </w:r>
      <w:proofErr w:type="spellEnd"/>
      <w:r w:rsidRPr="00125D53">
        <w:rPr>
          <w:rFonts w:ascii="Cambria" w:hAnsi="Cambria"/>
        </w:rPr>
        <w:t xml:space="preserve">. </w:t>
      </w:r>
      <w:proofErr w:type="spellStart"/>
      <w:r w:rsidRPr="00125D53">
        <w:rPr>
          <w:rFonts w:ascii="Cambria" w:hAnsi="Cambria"/>
        </w:rPr>
        <w:t>Untuk</w:t>
      </w:r>
      <w:proofErr w:type="spellEnd"/>
      <w:r w:rsidRPr="00125D53">
        <w:rPr>
          <w:rFonts w:ascii="Cambria" w:hAnsi="Cambria"/>
        </w:rPr>
        <w:t xml:space="preserve"> </w:t>
      </w:r>
      <w:proofErr w:type="spellStart"/>
      <w:r w:rsidRPr="00125D53">
        <w:rPr>
          <w:rFonts w:ascii="Cambria" w:hAnsi="Cambria"/>
        </w:rPr>
        <w:t>memenuhi</w:t>
      </w:r>
      <w:proofErr w:type="spellEnd"/>
      <w:r w:rsidRPr="00125D53">
        <w:rPr>
          <w:rFonts w:ascii="Cambria" w:hAnsi="Cambria"/>
        </w:rPr>
        <w:t xml:space="preserve"> </w:t>
      </w:r>
      <w:proofErr w:type="spellStart"/>
      <w:r w:rsidRPr="00125D53">
        <w:rPr>
          <w:rFonts w:ascii="Cambria" w:hAnsi="Cambria"/>
        </w:rPr>
        <w:t>prinsip</w:t>
      </w:r>
      <w:proofErr w:type="spellEnd"/>
      <w:r w:rsidRPr="00125D53">
        <w:rPr>
          <w:rFonts w:ascii="Cambria" w:hAnsi="Cambria"/>
        </w:rPr>
        <w:t xml:space="preserve"> </w:t>
      </w:r>
      <w:proofErr w:type="spellStart"/>
      <w:r w:rsidRPr="00125D53">
        <w:rPr>
          <w:rFonts w:ascii="Cambria" w:hAnsi="Cambria"/>
        </w:rPr>
        <w:t>pengungkapan</w:t>
      </w:r>
      <w:proofErr w:type="spellEnd"/>
      <w:r w:rsidRPr="00125D53">
        <w:rPr>
          <w:rFonts w:ascii="Cambria" w:hAnsi="Cambria"/>
        </w:rPr>
        <w:t xml:space="preserve"> </w:t>
      </w:r>
      <w:proofErr w:type="spellStart"/>
      <w:r w:rsidRPr="00125D53">
        <w:rPr>
          <w:rFonts w:ascii="Cambria" w:hAnsi="Cambria"/>
        </w:rPr>
        <w:t>penuh</w:t>
      </w:r>
      <w:proofErr w:type="spellEnd"/>
      <w:r w:rsidRPr="00125D53">
        <w:rPr>
          <w:rFonts w:ascii="Cambria" w:hAnsi="Cambria"/>
        </w:rPr>
        <w:t xml:space="preserve">, </w:t>
      </w:r>
      <w:proofErr w:type="spellStart"/>
      <w:r w:rsidRPr="00125D53">
        <w:rPr>
          <w:rFonts w:ascii="Cambria" w:hAnsi="Cambria"/>
        </w:rPr>
        <w:t>pengungkapan</w:t>
      </w:r>
      <w:proofErr w:type="spellEnd"/>
      <w:r w:rsidRPr="00125D53">
        <w:rPr>
          <w:rFonts w:ascii="Cambria" w:hAnsi="Cambria"/>
        </w:rPr>
        <w:t xml:space="preserve"> </w:t>
      </w:r>
      <w:proofErr w:type="spellStart"/>
      <w:r w:rsidRPr="00125D53">
        <w:rPr>
          <w:rFonts w:ascii="Cambria" w:hAnsi="Cambria"/>
        </w:rPr>
        <w:t>suatu</w:t>
      </w:r>
      <w:proofErr w:type="spellEnd"/>
      <w:r w:rsidRPr="00125D53">
        <w:rPr>
          <w:rFonts w:ascii="Cambria" w:hAnsi="Cambria"/>
        </w:rPr>
        <w:t xml:space="preserve"> </w:t>
      </w:r>
      <w:proofErr w:type="spellStart"/>
      <w:r w:rsidRPr="00125D53">
        <w:rPr>
          <w:rFonts w:ascii="Cambria" w:hAnsi="Cambria"/>
        </w:rPr>
        <w:t>hal</w:t>
      </w:r>
      <w:proofErr w:type="spellEnd"/>
      <w:r w:rsidRPr="00125D53">
        <w:rPr>
          <w:rFonts w:ascii="Cambria" w:hAnsi="Cambria"/>
        </w:rPr>
        <w:t xml:space="preserve"> dan/</w:t>
      </w:r>
      <w:proofErr w:type="spellStart"/>
      <w:r w:rsidRPr="00125D53">
        <w:rPr>
          <w:rFonts w:ascii="Cambria" w:hAnsi="Cambria"/>
        </w:rPr>
        <w:t>atau</w:t>
      </w:r>
      <w:proofErr w:type="spellEnd"/>
      <w:r w:rsidRPr="00125D53">
        <w:rPr>
          <w:rFonts w:ascii="Cambria" w:hAnsi="Cambria"/>
        </w:rPr>
        <w:t xml:space="preserve"> </w:t>
      </w:r>
      <w:proofErr w:type="spellStart"/>
      <w:r w:rsidRPr="00125D53">
        <w:rPr>
          <w:rFonts w:ascii="Cambria" w:hAnsi="Cambria"/>
        </w:rPr>
        <w:t>peristiwa</w:t>
      </w:r>
      <w:proofErr w:type="spellEnd"/>
      <w:r w:rsidRPr="00125D53">
        <w:rPr>
          <w:rFonts w:ascii="Cambria" w:hAnsi="Cambria"/>
        </w:rPr>
        <w:t xml:space="preserve"> </w:t>
      </w:r>
      <w:proofErr w:type="spellStart"/>
      <w:r w:rsidRPr="00125D53">
        <w:rPr>
          <w:rFonts w:ascii="Cambria" w:hAnsi="Cambria"/>
        </w:rPr>
        <w:t>ditempatkan</w:t>
      </w:r>
      <w:proofErr w:type="spellEnd"/>
      <w:r w:rsidRPr="00125D53">
        <w:rPr>
          <w:rFonts w:ascii="Cambria" w:hAnsi="Cambria"/>
        </w:rPr>
        <w:t xml:space="preserve"> </w:t>
      </w:r>
      <w:proofErr w:type="spellStart"/>
      <w:r w:rsidRPr="00125D53">
        <w:rPr>
          <w:rFonts w:ascii="Cambria" w:hAnsi="Cambria"/>
        </w:rPr>
        <w:t>dalam</w:t>
      </w:r>
      <w:proofErr w:type="spellEnd"/>
      <w:r w:rsidRPr="00125D53">
        <w:rPr>
          <w:rFonts w:ascii="Cambria" w:hAnsi="Cambria"/>
        </w:rPr>
        <w:t xml:space="preserve"> </w:t>
      </w:r>
      <w:proofErr w:type="spellStart"/>
      <w:r w:rsidRPr="00125D53">
        <w:rPr>
          <w:rFonts w:ascii="Cambria" w:hAnsi="Cambria"/>
        </w:rPr>
        <w:t>catatan</w:t>
      </w:r>
      <w:proofErr w:type="spellEnd"/>
      <w:r w:rsidRPr="00125D53">
        <w:rPr>
          <w:rFonts w:ascii="Cambria" w:hAnsi="Cambria"/>
        </w:rPr>
        <w:t xml:space="preserve"> </w:t>
      </w:r>
      <w:proofErr w:type="spellStart"/>
      <w:r w:rsidRPr="00125D53">
        <w:rPr>
          <w:rFonts w:ascii="Cambria" w:hAnsi="Cambria"/>
        </w:rPr>
        <w:t>atas</w:t>
      </w:r>
      <w:proofErr w:type="spellEnd"/>
      <w:r w:rsidRPr="00125D53">
        <w:rPr>
          <w:rFonts w:ascii="Cambria" w:hAnsi="Cambria"/>
        </w:rPr>
        <w:t xml:space="preserve"> </w:t>
      </w:r>
      <w:proofErr w:type="spellStart"/>
      <w:r w:rsidRPr="00125D53">
        <w:rPr>
          <w:rFonts w:ascii="Cambria" w:hAnsi="Cambria"/>
        </w:rPr>
        <w:t>laporan</w:t>
      </w:r>
      <w:proofErr w:type="spellEnd"/>
      <w:r w:rsidRPr="00125D53">
        <w:rPr>
          <w:rFonts w:ascii="Cambria" w:hAnsi="Cambria"/>
        </w:rPr>
        <w:t xml:space="preserve"> </w:t>
      </w:r>
      <w:proofErr w:type="spellStart"/>
      <w:r w:rsidRPr="00125D53">
        <w:rPr>
          <w:rFonts w:ascii="Cambria" w:hAnsi="Cambria"/>
        </w:rPr>
        <w:t>keuangan</w:t>
      </w:r>
      <w:proofErr w:type="spellEnd"/>
      <w:r w:rsidRPr="00125D53">
        <w:rPr>
          <w:rFonts w:ascii="Cambria" w:hAnsi="Cambria"/>
        </w:rPr>
        <w:t xml:space="preserve">, </w:t>
      </w:r>
      <w:proofErr w:type="spellStart"/>
      <w:r w:rsidRPr="00125D53">
        <w:rPr>
          <w:rFonts w:ascii="Cambria" w:hAnsi="Cambria"/>
        </w:rPr>
        <w:t>laporan</w:t>
      </w:r>
      <w:proofErr w:type="spellEnd"/>
      <w:r w:rsidRPr="00125D53">
        <w:rPr>
          <w:rFonts w:ascii="Cambria" w:hAnsi="Cambria"/>
        </w:rPr>
        <w:t xml:space="preserve"> </w:t>
      </w:r>
      <w:proofErr w:type="spellStart"/>
      <w:r w:rsidRPr="00125D53">
        <w:rPr>
          <w:rFonts w:ascii="Cambria" w:hAnsi="Cambria"/>
        </w:rPr>
        <w:t>triwulanan</w:t>
      </w:r>
      <w:proofErr w:type="spellEnd"/>
      <w:r w:rsidRPr="00125D53">
        <w:rPr>
          <w:rFonts w:ascii="Cambria" w:hAnsi="Cambria"/>
        </w:rPr>
        <w:t xml:space="preserve">, dan </w:t>
      </w:r>
      <w:proofErr w:type="spellStart"/>
      <w:r w:rsidRPr="00125D53">
        <w:rPr>
          <w:rFonts w:ascii="Cambria" w:hAnsi="Cambria"/>
        </w:rPr>
        <w:t>bagian</w:t>
      </w:r>
      <w:proofErr w:type="spellEnd"/>
      <w:r w:rsidRPr="00125D53">
        <w:rPr>
          <w:rFonts w:ascii="Cambria" w:hAnsi="Cambria"/>
        </w:rPr>
        <w:t xml:space="preserve"> </w:t>
      </w:r>
      <w:proofErr w:type="spellStart"/>
      <w:r w:rsidRPr="00125D53">
        <w:rPr>
          <w:rFonts w:ascii="Cambria" w:hAnsi="Cambria"/>
        </w:rPr>
        <w:t>pembahasan</w:t>
      </w:r>
      <w:proofErr w:type="spellEnd"/>
      <w:r w:rsidRPr="00125D53">
        <w:rPr>
          <w:rFonts w:ascii="Cambria" w:hAnsi="Cambria"/>
        </w:rPr>
        <w:t xml:space="preserve"> dan </w:t>
      </w:r>
      <w:proofErr w:type="spellStart"/>
      <w:r w:rsidRPr="00125D53">
        <w:rPr>
          <w:rFonts w:ascii="Cambria" w:hAnsi="Cambria"/>
        </w:rPr>
        <w:t>analisis</w:t>
      </w:r>
      <w:proofErr w:type="spellEnd"/>
      <w:r w:rsidRPr="00125D53">
        <w:rPr>
          <w:rFonts w:ascii="Cambria" w:hAnsi="Cambria"/>
        </w:rPr>
        <w:t xml:space="preserve"> </w:t>
      </w:r>
      <w:proofErr w:type="spellStart"/>
      <w:r w:rsidRPr="00125D53">
        <w:rPr>
          <w:rFonts w:ascii="Cambria" w:hAnsi="Cambria"/>
        </w:rPr>
        <w:t>manajemen</w:t>
      </w:r>
      <w:proofErr w:type="spellEnd"/>
      <w:r w:rsidRPr="00125D53">
        <w:rPr>
          <w:rFonts w:ascii="Cambria" w:hAnsi="Cambria"/>
        </w:rPr>
        <w:t xml:space="preserve"> </w:t>
      </w:r>
      <w:proofErr w:type="spellStart"/>
      <w:r w:rsidRPr="00125D53">
        <w:rPr>
          <w:rFonts w:ascii="Cambria" w:hAnsi="Cambria"/>
        </w:rPr>
        <w:t>dalam</w:t>
      </w:r>
      <w:proofErr w:type="spellEnd"/>
      <w:r w:rsidRPr="00125D53">
        <w:rPr>
          <w:rFonts w:ascii="Cambria" w:hAnsi="Cambria"/>
        </w:rPr>
        <w:t xml:space="preserve"> </w:t>
      </w:r>
      <w:proofErr w:type="spellStart"/>
      <w:r w:rsidRPr="00125D53">
        <w:rPr>
          <w:rFonts w:ascii="Cambria" w:hAnsi="Cambria"/>
        </w:rPr>
        <w:t>laporan</w:t>
      </w:r>
      <w:proofErr w:type="spellEnd"/>
      <w:r w:rsidRPr="00125D53">
        <w:rPr>
          <w:rFonts w:ascii="Cambria" w:hAnsi="Cambria"/>
        </w:rPr>
        <w:t xml:space="preserve"> </w:t>
      </w:r>
      <w:proofErr w:type="spellStart"/>
      <w:r w:rsidRPr="00125D53">
        <w:rPr>
          <w:rFonts w:ascii="Cambria" w:hAnsi="Cambria"/>
        </w:rPr>
        <w:t>tahunan</w:t>
      </w:r>
      <w:proofErr w:type="spellEnd"/>
      <w:r w:rsidRPr="00125D53">
        <w:rPr>
          <w:rFonts w:ascii="Cambria" w:hAnsi="Cambria"/>
        </w:rPr>
        <w:t xml:space="preserve"> </w:t>
      </w:r>
      <w:proofErr w:type="spellStart"/>
      <w:r w:rsidRPr="00125D53">
        <w:rPr>
          <w:rFonts w:ascii="Cambria" w:hAnsi="Cambria"/>
        </w:rPr>
        <w:t>perusahaan</w:t>
      </w:r>
      <w:proofErr w:type="spellEnd"/>
      <w:r w:rsidRPr="00125D53">
        <w:rPr>
          <w:rFonts w:ascii="Cambria" w:hAnsi="Cambria"/>
        </w:rPr>
        <w:t>.</w:t>
      </w:r>
    </w:p>
    <w:p w14:paraId="18348424" w14:textId="3AB3B6E5" w:rsidR="00F60FD0" w:rsidRPr="00125D53" w:rsidRDefault="00F60FD0" w:rsidP="00F60FD0">
      <w:pPr>
        <w:pStyle w:val="Heading3"/>
        <w:rPr>
          <w:lang w:val="sv-SE"/>
        </w:rPr>
      </w:pPr>
      <w:r w:rsidRPr="00125D53">
        <w:t>6</w:t>
      </w:r>
      <w:r w:rsidR="002F002E" w:rsidRPr="00125D53">
        <w:t>.</w:t>
      </w:r>
      <w:r w:rsidRPr="00125D53">
        <w:t>3</w:t>
      </w:r>
      <w:r w:rsidR="00086AF5" w:rsidRPr="00125D53">
        <w:t>.</w:t>
      </w:r>
      <w:r w:rsidRPr="00125D53">
        <w:t>2</w:t>
      </w:r>
      <w:r w:rsidR="002F002E" w:rsidRPr="00125D53">
        <w:t xml:space="preserve"> </w:t>
      </w:r>
      <w:proofErr w:type="spellStart"/>
      <w:r w:rsidRPr="00125D53">
        <w:t>Persyaratan</w:t>
      </w:r>
      <w:proofErr w:type="spellEnd"/>
      <w:r w:rsidRPr="00125D53">
        <w:t xml:space="preserve"> </w:t>
      </w:r>
      <w:proofErr w:type="spellStart"/>
      <w:r w:rsidRPr="00125D53">
        <w:t>Pengungkapan</w:t>
      </w:r>
      <w:proofErr w:type="spellEnd"/>
      <w:r w:rsidRPr="00125D53">
        <w:t xml:space="preserve"> </w:t>
      </w:r>
      <w:proofErr w:type="spellStart"/>
      <w:r w:rsidRPr="00125D53">
        <w:t>Penuh</w:t>
      </w:r>
      <w:proofErr w:type="spellEnd"/>
    </w:p>
    <w:p w14:paraId="6569BAC1" w14:textId="43A3D1B1" w:rsidR="00F60FD0" w:rsidRPr="00125D53" w:rsidRDefault="00F60FD0" w:rsidP="00F60FD0">
      <w:pPr>
        <w:rPr>
          <w:rFonts w:ascii="Cambria" w:hAnsi="Cambria"/>
          <w:lang w:val="sv-SE"/>
        </w:rPr>
      </w:pPr>
      <w:r w:rsidRPr="00125D53">
        <w:rPr>
          <w:rFonts w:ascii="Cambria" w:hAnsi="Cambria"/>
          <w:lang w:val="sv-SE"/>
        </w:rPr>
        <w:t xml:space="preserve">Ada beberapa item dan peristiwa umum yang harus diungkapkan organisasi dalam praktik akuntansi pengungkapan penuh. Beberapa item </w:t>
      </w:r>
      <w:r w:rsidR="007074A9" w:rsidRPr="00125D53">
        <w:rPr>
          <w:rFonts w:ascii="Cambria" w:hAnsi="Cambria"/>
          <w:lang w:val="sv-SE"/>
        </w:rPr>
        <w:t>tersebut adalah sebagai berikut</w:t>
      </w:r>
      <w:r w:rsidRPr="00125D53">
        <w:rPr>
          <w:rFonts w:ascii="Cambria" w:hAnsi="Cambria"/>
          <w:lang w:val="sv-SE"/>
        </w:rPr>
        <w:t>:</w:t>
      </w:r>
    </w:p>
    <w:p w14:paraId="52131291" w14:textId="48ED4479" w:rsidR="00F60FD0" w:rsidRPr="00125D53" w:rsidRDefault="00F60FD0" w:rsidP="00125D53">
      <w:pPr>
        <w:ind w:left="284" w:hanging="284"/>
        <w:rPr>
          <w:rFonts w:ascii="Cambria" w:hAnsi="Cambria"/>
          <w:lang w:val="sv-SE"/>
        </w:rPr>
      </w:pPr>
      <w:r w:rsidRPr="00125D53">
        <w:rPr>
          <w:rFonts w:ascii="Cambria" w:hAnsi="Cambria"/>
          <w:lang w:val="sv-SE"/>
        </w:rPr>
        <w:lastRenderedPageBreak/>
        <w:t xml:space="preserve">• </w:t>
      </w:r>
      <w:r w:rsidR="00125D53">
        <w:rPr>
          <w:rFonts w:ascii="Cambria" w:hAnsi="Cambria"/>
          <w:lang w:val="sv-SE"/>
        </w:rPr>
        <w:tab/>
      </w:r>
      <w:r w:rsidRPr="00125D53">
        <w:rPr>
          <w:rFonts w:ascii="Cambria" w:hAnsi="Cambria"/>
          <w:lang w:val="sv-SE"/>
        </w:rPr>
        <w:t>Laporan keuangan: Organisasi harus menyediakan neraca, laporan laba rugi, dan laporan arus kas.</w:t>
      </w:r>
    </w:p>
    <w:p w14:paraId="40BC2243" w14:textId="5168A11C" w:rsidR="00F60FD0" w:rsidRPr="00125D53" w:rsidRDefault="00F60FD0" w:rsidP="00125D53">
      <w:pPr>
        <w:ind w:left="284" w:hanging="284"/>
        <w:rPr>
          <w:rFonts w:ascii="Cambria" w:hAnsi="Cambria"/>
          <w:lang w:val="sv-SE"/>
        </w:rPr>
      </w:pPr>
      <w:r w:rsidRPr="00125D53">
        <w:rPr>
          <w:rFonts w:ascii="Cambria" w:hAnsi="Cambria"/>
          <w:lang w:val="sv-SE"/>
        </w:rPr>
        <w:t xml:space="preserve">• </w:t>
      </w:r>
      <w:r w:rsidR="00125D53">
        <w:rPr>
          <w:rFonts w:ascii="Cambria" w:hAnsi="Cambria"/>
          <w:lang w:val="sv-SE"/>
        </w:rPr>
        <w:tab/>
      </w:r>
      <w:r w:rsidRPr="00125D53">
        <w:rPr>
          <w:rFonts w:ascii="Cambria" w:hAnsi="Cambria"/>
          <w:lang w:val="sv-SE"/>
        </w:rPr>
        <w:t>Kebijakan akuntansi yang signifikan: Setiap kebijakan yang berpotensi mempengaruhi laporan keuangan harus diungkapkan.</w:t>
      </w:r>
    </w:p>
    <w:p w14:paraId="0C7B392A" w14:textId="35F99021" w:rsidR="00F60FD0" w:rsidRPr="00125D53" w:rsidRDefault="00F60FD0" w:rsidP="00125D53">
      <w:pPr>
        <w:ind w:left="284" w:hanging="284"/>
        <w:rPr>
          <w:rFonts w:ascii="Cambria" w:hAnsi="Cambria"/>
          <w:lang w:val="sv-SE"/>
        </w:rPr>
      </w:pPr>
      <w:r w:rsidRPr="00125D53">
        <w:rPr>
          <w:rFonts w:ascii="Cambria" w:hAnsi="Cambria"/>
          <w:lang w:val="sv-SE"/>
        </w:rPr>
        <w:t xml:space="preserve">• </w:t>
      </w:r>
      <w:r w:rsidR="00125D53">
        <w:rPr>
          <w:rFonts w:ascii="Cambria" w:hAnsi="Cambria"/>
          <w:lang w:val="sv-SE"/>
        </w:rPr>
        <w:tab/>
      </w:r>
      <w:r w:rsidRPr="00125D53">
        <w:rPr>
          <w:rFonts w:ascii="Cambria" w:hAnsi="Cambria"/>
          <w:lang w:val="sv-SE"/>
        </w:rPr>
        <w:t>Perubahan Prinsip Akuntansi: Setiap perubahan prinsip yang digunakan organisasi untuk menyusun laporan keuangannya harus diungkapkan.</w:t>
      </w:r>
    </w:p>
    <w:p w14:paraId="6E4CA50C" w14:textId="421B1D7A" w:rsidR="00F60FD0" w:rsidRPr="00125D53" w:rsidRDefault="00F60FD0" w:rsidP="00125D53">
      <w:pPr>
        <w:ind w:left="284" w:hanging="284"/>
        <w:rPr>
          <w:rFonts w:ascii="Cambria" w:hAnsi="Cambria"/>
          <w:lang w:val="sv-SE"/>
        </w:rPr>
      </w:pPr>
      <w:r w:rsidRPr="00125D53">
        <w:rPr>
          <w:rFonts w:ascii="Cambria" w:hAnsi="Cambria"/>
          <w:lang w:val="sv-SE"/>
        </w:rPr>
        <w:t xml:space="preserve">• </w:t>
      </w:r>
      <w:r w:rsidR="00125D53">
        <w:rPr>
          <w:rFonts w:ascii="Cambria" w:hAnsi="Cambria"/>
          <w:lang w:val="sv-SE"/>
        </w:rPr>
        <w:tab/>
      </w:r>
      <w:r w:rsidRPr="00125D53">
        <w:rPr>
          <w:rFonts w:ascii="Cambria" w:hAnsi="Cambria"/>
          <w:lang w:val="sv-SE"/>
        </w:rPr>
        <w:t>Transaksi pihak terkait: Setiap transaksi antara organisasi dan pihak terkait harus diungkapkan.</w:t>
      </w:r>
    </w:p>
    <w:p w14:paraId="0D649E52" w14:textId="2546A2D8" w:rsidR="00F60FD0" w:rsidRPr="00125D53" w:rsidRDefault="00F60FD0" w:rsidP="00125D53">
      <w:pPr>
        <w:ind w:left="284" w:hanging="284"/>
        <w:rPr>
          <w:rFonts w:ascii="Cambria" w:hAnsi="Cambria"/>
          <w:lang w:val="sv-SE"/>
        </w:rPr>
      </w:pPr>
      <w:r w:rsidRPr="00125D53">
        <w:rPr>
          <w:rFonts w:ascii="Cambria" w:hAnsi="Cambria"/>
          <w:lang w:val="sv-SE"/>
        </w:rPr>
        <w:t xml:space="preserve">• </w:t>
      </w:r>
      <w:r w:rsidR="00125D53">
        <w:rPr>
          <w:rFonts w:ascii="Cambria" w:hAnsi="Cambria"/>
          <w:lang w:val="sv-SE"/>
        </w:rPr>
        <w:tab/>
      </w:r>
      <w:r w:rsidRPr="00125D53">
        <w:rPr>
          <w:rFonts w:ascii="Cambria" w:hAnsi="Cambria"/>
          <w:lang w:val="sv-SE"/>
        </w:rPr>
        <w:t>Litigasi yang Ada: Organisasi harus mengungkapkan litigasi apa pun yang dapat berdampak material pada laporan keuangan mereka. Misalnya, penyelesaian litigasi yang diperkirakan mencapai $1.000.000 harus diungkapkan.</w:t>
      </w:r>
    </w:p>
    <w:p w14:paraId="681A6510" w14:textId="21E203EC" w:rsidR="00F60FD0" w:rsidRPr="00125D53" w:rsidRDefault="00F60FD0" w:rsidP="00125D53">
      <w:pPr>
        <w:ind w:left="284" w:hanging="284"/>
        <w:rPr>
          <w:rFonts w:ascii="Cambria" w:hAnsi="Cambria"/>
          <w:lang w:val="sv-SE"/>
        </w:rPr>
      </w:pPr>
      <w:r w:rsidRPr="00125D53">
        <w:rPr>
          <w:rFonts w:ascii="Cambria" w:hAnsi="Cambria"/>
          <w:lang w:val="sv-SE"/>
        </w:rPr>
        <w:t xml:space="preserve">• </w:t>
      </w:r>
      <w:r w:rsidR="00125D53">
        <w:rPr>
          <w:rFonts w:ascii="Cambria" w:hAnsi="Cambria"/>
          <w:lang w:val="sv-SE"/>
        </w:rPr>
        <w:tab/>
      </w:r>
      <w:r w:rsidRPr="00125D53">
        <w:rPr>
          <w:rFonts w:ascii="Cambria" w:hAnsi="Cambria"/>
          <w:lang w:val="sv-SE"/>
        </w:rPr>
        <w:t>Kerugian Material: Kerugian material adalah setiap kerugian yang dapat berdampak signifikan pada posisi keuangan organisasi. Contohnya termasuk kebakaran yang menghancurkan pabrik atau bencana alam yang mengakibatkan kerusakan signifikan pada inventaris perusahaan.</w:t>
      </w:r>
    </w:p>
    <w:p w14:paraId="3F85761C" w14:textId="76BD4B33" w:rsidR="00F60FD0" w:rsidRPr="00125D53" w:rsidRDefault="00F60FD0" w:rsidP="00125D53">
      <w:pPr>
        <w:ind w:left="284" w:hanging="284"/>
        <w:rPr>
          <w:rFonts w:ascii="Cambria" w:hAnsi="Cambria"/>
          <w:lang w:val="sv-SE"/>
        </w:rPr>
      </w:pPr>
      <w:r w:rsidRPr="00125D53">
        <w:rPr>
          <w:rFonts w:ascii="Cambria" w:hAnsi="Cambria"/>
          <w:lang w:val="sv-SE"/>
        </w:rPr>
        <w:t xml:space="preserve">• </w:t>
      </w:r>
      <w:r w:rsidR="00125D53">
        <w:rPr>
          <w:rFonts w:ascii="Cambria" w:hAnsi="Cambria"/>
          <w:lang w:val="sv-SE"/>
        </w:rPr>
        <w:tab/>
      </w:r>
      <w:r w:rsidRPr="00125D53">
        <w:rPr>
          <w:rFonts w:ascii="Cambria" w:hAnsi="Cambria"/>
          <w:lang w:val="sv-SE"/>
        </w:rPr>
        <w:t>Transaksi Utang dan Ekuitas: Setiap transaksi yang melibatkan utang atau ekuitas harus diungkapkan.</w:t>
      </w:r>
    </w:p>
    <w:p w14:paraId="72C0CF26" w14:textId="7E79F600" w:rsidR="00B44E45" w:rsidRPr="00125D53" w:rsidRDefault="00F60FD0" w:rsidP="00F60FD0">
      <w:pPr>
        <w:pStyle w:val="Heading3"/>
      </w:pPr>
      <w:r w:rsidRPr="00125D53">
        <w:t>6.3.3</w:t>
      </w:r>
      <w:r w:rsidR="002F002E" w:rsidRPr="00125D53">
        <w:t xml:space="preserve"> </w:t>
      </w:r>
      <w:proofErr w:type="spellStart"/>
      <w:r w:rsidRPr="00125D53">
        <w:t>Contoh</w:t>
      </w:r>
      <w:proofErr w:type="spellEnd"/>
      <w:r w:rsidRPr="00125D53">
        <w:t xml:space="preserve"> </w:t>
      </w:r>
      <w:proofErr w:type="spellStart"/>
      <w:r w:rsidRPr="00125D53">
        <w:t>Prinsip</w:t>
      </w:r>
      <w:proofErr w:type="spellEnd"/>
      <w:r w:rsidRPr="00125D53">
        <w:t xml:space="preserve"> </w:t>
      </w:r>
      <w:proofErr w:type="spellStart"/>
      <w:r w:rsidRPr="00125D53">
        <w:t>Pengungkapan</w:t>
      </w:r>
      <w:proofErr w:type="spellEnd"/>
      <w:r w:rsidRPr="00125D53">
        <w:t xml:space="preserve"> </w:t>
      </w:r>
      <w:proofErr w:type="spellStart"/>
      <w:r w:rsidRPr="00125D53">
        <w:t>Penuh</w:t>
      </w:r>
      <w:proofErr w:type="spellEnd"/>
    </w:p>
    <w:p w14:paraId="4E32DABD" w14:textId="11E67933" w:rsidR="00F60FD0" w:rsidRPr="00125D53" w:rsidRDefault="00F60FD0" w:rsidP="00F60FD0">
      <w:pPr>
        <w:rPr>
          <w:rFonts w:ascii="Cambria" w:hAnsi="Cambria"/>
          <w:lang w:val="sv-SE"/>
        </w:rPr>
      </w:pPr>
      <w:r w:rsidRPr="00125D53">
        <w:rPr>
          <w:rFonts w:ascii="Cambria" w:hAnsi="Cambria"/>
          <w:lang w:val="sv-SE"/>
        </w:rPr>
        <w:t>Tiga dari skenario ini akan menampilkan contoh perusahaan yang gagal mengungkapkan informasi material dan satu contoh perusahaan yang mengungkapkan informasi material dengan benar.</w:t>
      </w:r>
    </w:p>
    <w:p w14:paraId="6DE5C6BE" w14:textId="3BC34B77" w:rsidR="00F60FD0" w:rsidRPr="00125D53" w:rsidRDefault="00F60FD0" w:rsidP="00F60FD0">
      <w:pPr>
        <w:rPr>
          <w:rFonts w:ascii="Cambria" w:hAnsi="Cambria"/>
          <w:lang w:val="sv-SE"/>
        </w:rPr>
      </w:pPr>
      <w:r w:rsidRPr="00125D53">
        <w:rPr>
          <w:rFonts w:ascii="Cambria" w:hAnsi="Cambria"/>
          <w:lang w:val="sv-SE"/>
        </w:rPr>
        <w:t>Perusahaan A adalah perusahaan manufaktur yang diperdagangkan secara publik. A mengadakan perjanjian merger dengan perusahaan publik lainnya. Persyaratan perjanjian merger tidak diungkapkan kepada pemegang saham atau SEC. Ini adalah contoh perusahaan yang melanggar prinsip pengungkapan penuh karena ketentuan perjanjian merger adalah informasi material yang seharusnya diungkapkan.</w:t>
      </w:r>
    </w:p>
    <w:p w14:paraId="2AD506A1" w14:textId="27F6F6AB" w:rsidR="00F60FD0" w:rsidRPr="00125D53" w:rsidRDefault="00F60FD0" w:rsidP="00F60FD0">
      <w:pPr>
        <w:rPr>
          <w:rFonts w:ascii="Cambria" w:hAnsi="Cambria"/>
          <w:lang w:val="sv-SE"/>
        </w:rPr>
      </w:pPr>
      <w:r w:rsidRPr="00125D53">
        <w:rPr>
          <w:rFonts w:ascii="Cambria" w:hAnsi="Cambria"/>
          <w:lang w:val="sv-SE"/>
        </w:rPr>
        <w:lastRenderedPageBreak/>
        <w:t>Perusahaan B adalah perusahaan publik yang memiliki jaringan restoran. Salah satu restoran perusahaan mengalami kebakaran yang menghancurkan bangunan tersebut. Perusahaan tidak mengungkapkan kebakaran tersebut kepada pemegang saham atau SEC. Ini adalah contoh perusahaan yang melanggar prinsip full disclosure karena kebakaran merupakan kerugian material yang seharusnya diungkapkan.</w:t>
      </w:r>
    </w:p>
    <w:p w14:paraId="28131265" w14:textId="5C2E0BB1" w:rsidR="001A6D6C" w:rsidRPr="00125D53" w:rsidRDefault="001A6D6C" w:rsidP="001A6D6C">
      <w:pPr>
        <w:pStyle w:val="Heading3"/>
        <w:rPr>
          <w:lang w:val="sv-SE"/>
        </w:rPr>
      </w:pPr>
      <w:r w:rsidRPr="00125D53">
        <w:t xml:space="preserve">6.3.4 </w:t>
      </w:r>
      <w:proofErr w:type="spellStart"/>
      <w:r w:rsidRPr="00125D53">
        <w:t>Manfaat</w:t>
      </w:r>
      <w:proofErr w:type="spellEnd"/>
      <w:r w:rsidRPr="00125D53">
        <w:t xml:space="preserve"> </w:t>
      </w:r>
      <w:r w:rsidRPr="00125D53">
        <w:rPr>
          <w:i/>
          <w:iCs/>
        </w:rPr>
        <w:t>Full</w:t>
      </w:r>
      <w:r w:rsidRPr="00125D53">
        <w:t xml:space="preserve"> </w:t>
      </w:r>
      <w:r w:rsidRPr="00125D53">
        <w:rPr>
          <w:i/>
          <w:iCs/>
        </w:rPr>
        <w:t>Disclosure</w:t>
      </w:r>
    </w:p>
    <w:p w14:paraId="7EB563AF" w14:textId="5E2AFE81" w:rsidR="001A6D6C" w:rsidRPr="00125D53" w:rsidRDefault="001A6D6C" w:rsidP="001A6D6C">
      <w:pPr>
        <w:rPr>
          <w:rFonts w:ascii="Cambria" w:hAnsi="Cambria"/>
        </w:rPr>
      </w:pPr>
      <w:proofErr w:type="spellStart"/>
      <w:r w:rsidRPr="00125D53">
        <w:rPr>
          <w:rFonts w:ascii="Cambria" w:hAnsi="Cambria"/>
        </w:rPr>
        <w:t>Tujuan</w:t>
      </w:r>
      <w:proofErr w:type="spellEnd"/>
      <w:r w:rsidRPr="00125D53">
        <w:rPr>
          <w:rFonts w:ascii="Cambria" w:hAnsi="Cambria"/>
        </w:rPr>
        <w:t xml:space="preserve"> </w:t>
      </w:r>
      <w:proofErr w:type="spellStart"/>
      <w:r w:rsidRPr="00125D53">
        <w:rPr>
          <w:rFonts w:ascii="Cambria" w:hAnsi="Cambria"/>
        </w:rPr>
        <w:t>dari</w:t>
      </w:r>
      <w:proofErr w:type="spellEnd"/>
      <w:r w:rsidRPr="00125D53">
        <w:rPr>
          <w:rFonts w:ascii="Cambria" w:hAnsi="Cambria"/>
        </w:rPr>
        <w:t xml:space="preserve"> </w:t>
      </w:r>
      <w:proofErr w:type="spellStart"/>
      <w:r w:rsidRPr="00125D53">
        <w:rPr>
          <w:rFonts w:ascii="Cambria" w:hAnsi="Cambria"/>
        </w:rPr>
        <w:t>prinsip</w:t>
      </w:r>
      <w:proofErr w:type="spellEnd"/>
      <w:r w:rsidRPr="00125D53">
        <w:rPr>
          <w:rFonts w:ascii="Cambria" w:hAnsi="Cambria"/>
        </w:rPr>
        <w:t xml:space="preserve"> </w:t>
      </w:r>
      <w:proofErr w:type="spellStart"/>
      <w:r w:rsidRPr="00125D53">
        <w:rPr>
          <w:rFonts w:ascii="Cambria" w:hAnsi="Cambria"/>
        </w:rPr>
        <w:t>pengungkapan</w:t>
      </w:r>
      <w:proofErr w:type="spellEnd"/>
      <w:r w:rsidRPr="00125D53">
        <w:rPr>
          <w:rFonts w:ascii="Cambria" w:hAnsi="Cambria"/>
        </w:rPr>
        <w:t xml:space="preserve"> </w:t>
      </w:r>
      <w:proofErr w:type="spellStart"/>
      <w:r w:rsidRPr="00125D53">
        <w:rPr>
          <w:rFonts w:ascii="Cambria" w:hAnsi="Cambria"/>
        </w:rPr>
        <w:t>penuh</w:t>
      </w:r>
      <w:proofErr w:type="spellEnd"/>
      <w:r w:rsidRPr="00125D53">
        <w:rPr>
          <w:rFonts w:ascii="Cambria" w:hAnsi="Cambria"/>
        </w:rPr>
        <w:t xml:space="preserve"> </w:t>
      </w:r>
      <w:proofErr w:type="spellStart"/>
      <w:r w:rsidRPr="00125D53">
        <w:rPr>
          <w:rFonts w:ascii="Cambria" w:hAnsi="Cambria"/>
        </w:rPr>
        <w:t>adalah</w:t>
      </w:r>
      <w:proofErr w:type="spellEnd"/>
      <w:r w:rsidRPr="00125D53">
        <w:rPr>
          <w:rFonts w:ascii="Cambria" w:hAnsi="Cambria"/>
        </w:rPr>
        <w:t xml:space="preserve"> </w:t>
      </w:r>
      <w:proofErr w:type="spellStart"/>
      <w:r w:rsidRPr="00125D53">
        <w:rPr>
          <w:rFonts w:ascii="Cambria" w:hAnsi="Cambria"/>
        </w:rPr>
        <w:t>untuk</w:t>
      </w:r>
      <w:proofErr w:type="spellEnd"/>
      <w:r w:rsidRPr="00125D53">
        <w:rPr>
          <w:rFonts w:ascii="Cambria" w:hAnsi="Cambria"/>
        </w:rPr>
        <w:t xml:space="preserve"> </w:t>
      </w:r>
      <w:proofErr w:type="spellStart"/>
      <w:r w:rsidRPr="00125D53">
        <w:rPr>
          <w:rFonts w:ascii="Cambria" w:hAnsi="Cambria"/>
        </w:rPr>
        <w:t>memastikan</w:t>
      </w:r>
      <w:proofErr w:type="spellEnd"/>
      <w:r w:rsidRPr="00125D53">
        <w:rPr>
          <w:rFonts w:ascii="Cambria" w:hAnsi="Cambria"/>
        </w:rPr>
        <w:t xml:space="preserve"> </w:t>
      </w:r>
      <w:proofErr w:type="spellStart"/>
      <w:r w:rsidRPr="00125D53">
        <w:rPr>
          <w:rFonts w:ascii="Cambria" w:hAnsi="Cambria"/>
        </w:rPr>
        <w:t>bahwa</w:t>
      </w:r>
      <w:proofErr w:type="spellEnd"/>
      <w:r w:rsidRPr="00125D53">
        <w:rPr>
          <w:rFonts w:ascii="Cambria" w:hAnsi="Cambria"/>
        </w:rPr>
        <w:t xml:space="preserve"> investor </w:t>
      </w:r>
      <w:proofErr w:type="spellStart"/>
      <w:r w:rsidRPr="00125D53">
        <w:rPr>
          <w:rFonts w:ascii="Cambria" w:hAnsi="Cambria"/>
        </w:rPr>
        <w:t>menerima</w:t>
      </w:r>
      <w:proofErr w:type="spellEnd"/>
      <w:r w:rsidRPr="00125D53">
        <w:rPr>
          <w:rFonts w:ascii="Cambria" w:hAnsi="Cambria"/>
        </w:rPr>
        <w:t xml:space="preserve"> </w:t>
      </w:r>
      <w:proofErr w:type="spellStart"/>
      <w:r w:rsidRPr="00125D53">
        <w:rPr>
          <w:rFonts w:ascii="Cambria" w:hAnsi="Cambria"/>
        </w:rPr>
        <w:t>semua</w:t>
      </w:r>
      <w:proofErr w:type="spellEnd"/>
      <w:r w:rsidRPr="00125D53">
        <w:rPr>
          <w:rFonts w:ascii="Cambria" w:hAnsi="Cambria"/>
        </w:rPr>
        <w:t xml:space="preserve"> </w:t>
      </w:r>
      <w:proofErr w:type="spellStart"/>
      <w:r w:rsidRPr="00125D53">
        <w:rPr>
          <w:rFonts w:ascii="Cambria" w:hAnsi="Cambria"/>
        </w:rPr>
        <w:t>informasi</w:t>
      </w:r>
      <w:proofErr w:type="spellEnd"/>
      <w:r w:rsidRPr="00125D53">
        <w:rPr>
          <w:rFonts w:ascii="Cambria" w:hAnsi="Cambria"/>
        </w:rPr>
        <w:t xml:space="preserve"> yang </w:t>
      </w:r>
      <w:proofErr w:type="spellStart"/>
      <w:r w:rsidRPr="00125D53">
        <w:rPr>
          <w:rFonts w:ascii="Cambria" w:hAnsi="Cambria"/>
        </w:rPr>
        <w:t>mereka</w:t>
      </w:r>
      <w:proofErr w:type="spellEnd"/>
      <w:r w:rsidRPr="00125D53">
        <w:rPr>
          <w:rFonts w:ascii="Cambria" w:hAnsi="Cambria"/>
        </w:rPr>
        <w:t xml:space="preserve"> </w:t>
      </w:r>
      <w:proofErr w:type="spellStart"/>
      <w:r w:rsidRPr="00125D53">
        <w:rPr>
          <w:rFonts w:ascii="Cambria" w:hAnsi="Cambria"/>
        </w:rPr>
        <w:t>butuhkan</w:t>
      </w:r>
      <w:proofErr w:type="spellEnd"/>
      <w:r w:rsidRPr="00125D53">
        <w:rPr>
          <w:rFonts w:ascii="Cambria" w:hAnsi="Cambria"/>
        </w:rPr>
        <w:t xml:space="preserve"> </w:t>
      </w:r>
      <w:proofErr w:type="spellStart"/>
      <w:r w:rsidRPr="00125D53">
        <w:rPr>
          <w:rFonts w:ascii="Cambria" w:hAnsi="Cambria"/>
        </w:rPr>
        <w:t>untuk</w:t>
      </w:r>
      <w:proofErr w:type="spellEnd"/>
      <w:r w:rsidRPr="00125D53">
        <w:rPr>
          <w:rFonts w:ascii="Cambria" w:hAnsi="Cambria"/>
        </w:rPr>
        <w:t xml:space="preserve"> </w:t>
      </w:r>
      <w:proofErr w:type="spellStart"/>
      <w:r w:rsidRPr="00125D53">
        <w:rPr>
          <w:rFonts w:ascii="Cambria" w:hAnsi="Cambria"/>
        </w:rPr>
        <w:t>membuat</w:t>
      </w:r>
      <w:proofErr w:type="spellEnd"/>
      <w:r w:rsidRPr="00125D53">
        <w:rPr>
          <w:rFonts w:ascii="Cambria" w:hAnsi="Cambria"/>
        </w:rPr>
        <w:t xml:space="preserve"> </w:t>
      </w:r>
      <w:proofErr w:type="spellStart"/>
      <w:r w:rsidRPr="00125D53">
        <w:rPr>
          <w:rFonts w:ascii="Cambria" w:hAnsi="Cambria"/>
        </w:rPr>
        <w:t>keputusan</w:t>
      </w:r>
      <w:proofErr w:type="spellEnd"/>
      <w:r w:rsidRPr="00125D53">
        <w:rPr>
          <w:rFonts w:ascii="Cambria" w:hAnsi="Cambria"/>
        </w:rPr>
        <w:t xml:space="preserve"> </w:t>
      </w:r>
      <w:proofErr w:type="spellStart"/>
      <w:r w:rsidRPr="00125D53">
        <w:rPr>
          <w:rFonts w:ascii="Cambria" w:hAnsi="Cambria"/>
        </w:rPr>
        <w:t>investasi</w:t>
      </w:r>
      <w:proofErr w:type="spellEnd"/>
      <w:r w:rsidRPr="00125D53">
        <w:rPr>
          <w:rFonts w:ascii="Cambria" w:hAnsi="Cambria"/>
        </w:rPr>
        <w:t xml:space="preserve"> yang </w:t>
      </w:r>
      <w:proofErr w:type="spellStart"/>
      <w:r w:rsidRPr="00125D53">
        <w:rPr>
          <w:rFonts w:ascii="Cambria" w:hAnsi="Cambria"/>
        </w:rPr>
        <w:t>terdidik</w:t>
      </w:r>
      <w:proofErr w:type="spellEnd"/>
      <w:r w:rsidRPr="00125D53">
        <w:rPr>
          <w:rFonts w:ascii="Cambria" w:hAnsi="Cambria"/>
        </w:rPr>
        <w:t xml:space="preserve">. </w:t>
      </w:r>
      <w:proofErr w:type="spellStart"/>
      <w:r w:rsidRPr="00125D53">
        <w:rPr>
          <w:rFonts w:ascii="Cambria" w:hAnsi="Cambria"/>
        </w:rPr>
        <w:t>Prinsip</w:t>
      </w:r>
      <w:proofErr w:type="spellEnd"/>
      <w:r w:rsidRPr="00125D53">
        <w:rPr>
          <w:rFonts w:ascii="Cambria" w:hAnsi="Cambria"/>
        </w:rPr>
        <w:t xml:space="preserve"> </w:t>
      </w:r>
      <w:proofErr w:type="spellStart"/>
      <w:r w:rsidRPr="00125D53">
        <w:rPr>
          <w:rFonts w:ascii="Cambria" w:hAnsi="Cambria"/>
        </w:rPr>
        <w:t>pengungkapan</w:t>
      </w:r>
      <w:proofErr w:type="spellEnd"/>
      <w:r w:rsidRPr="00125D53">
        <w:rPr>
          <w:rFonts w:ascii="Cambria" w:hAnsi="Cambria"/>
        </w:rPr>
        <w:t xml:space="preserve"> </w:t>
      </w:r>
      <w:proofErr w:type="spellStart"/>
      <w:r w:rsidRPr="00125D53">
        <w:rPr>
          <w:rFonts w:ascii="Cambria" w:hAnsi="Cambria"/>
        </w:rPr>
        <w:t>penuh</w:t>
      </w:r>
      <w:proofErr w:type="spellEnd"/>
      <w:r w:rsidRPr="00125D53">
        <w:rPr>
          <w:rFonts w:ascii="Cambria" w:hAnsi="Cambria"/>
        </w:rPr>
        <w:t xml:space="preserve"> juga </w:t>
      </w:r>
      <w:proofErr w:type="spellStart"/>
      <w:r w:rsidRPr="00125D53">
        <w:rPr>
          <w:rFonts w:ascii="Cambria" w:hAnsi="Cambria"/>
        </w:rPr>
        <w:t>membantu</w:t>
      </w:r>
      <w:proofErr w:type="spellEnd"/>
      <w:r w:rsidRPr="00125D53">
        <w:rPr>
          <w:rFonts w:ascii="Cambria" w:hAnsi="Cambria"/>
        </w:rPr>
        <w:t xml:space="preserve"> </w:t>
      </w:r>
      <w:proofErr w:type="spellStart"/>
      <w:r w:rsidRPr="00125D53">
        <w:rPr>
          <w:rFonts w:ascii="Cambria" w:hAnsi="Cambria"/>
        </w:rPr>
        <w:t>meminta</w:t>
      </w:r>
      <w:proofErr w:type="spellEnd"/>
      <w:r w:rsidRPr="00125D53">
        <w:rPr>
          <w:rFonts w:ascii="Cambria" w:hAnsi="Cambria"/>
        </w:rPr>
        <w:t xml:space="preserve"> </w:t>
      </w:r>
      <w:proofErr w:type="spellStart"/>
      <w:r w:rsidRPr="00125D53">
        <w:rPr>
          <w:rFonts w:ascii="Cambria" w:hAnsi="Cambria"/>
        </w:rPr>
        <w:t>pertanggungjawaban</w:t>
      </w:r>
      <w:proofErr w:type="spellEnd"/>
      <w:r w:rsidRPr="00125D53">
        <w:rPr>
          <w:rFonts w:ascii="Cambria" w:hAnsi="Cambria"/>
        </w:rPr>
        <w:t xml:space="preserve"> </w:t>
      </w:r>
      <w:proofErr w:type="spellStart"/>
      <w:r w:rsidRPr="00125D53">
        <w:rPr>
          <w:rFonts w:ascii="Cambria" w:hAnsi="Cambria"/>
        </w:rPr>
        <w:t>perusahaan</w:t>
      </w:r>
      <w:proofErr w:type="spellEnd"/>
      <w:r w:rsidRPr="00125D53">
        <w:rPr>
          <w:rFonts w:ascii="Cambria" w:hAnsi="Cambria"/>
        </w:rPr>
        <w:t xml:space="preserve"> </w:t>
      </w:r>
      <w:proofErr w:type="spellStart"/>
      <w:r w:rsidRPr="00125D53">
        <w:rPr>
          <w:rFonts w:ascii="Cambria" w:hAnsi="Cambria"/>
        </w:rPr>
        <w:t>atas</w:t>
      </w:r>
      <w:proofErr w:type="spellEnd"/>
      <w:r w:rsidRPr="00125D53">
        <w:rPr>
          <w:rFonts w:ascii="Cambria" w:hAnsi="Cambria"/>
        </w:rPr>
        <w:t xml:space="preserve"> </w:t>
      </w:r>
      <w:proofErr w:type="spellStart"/>
      <w:r w:rsidRPr="00125D53">
        <w:rPr>
          <w:rFonts w:ascii="Cambria" w:hAnsi="Cambria"/>
        </w:rPr>
        <w:t>tindakan</w:t>
      </w:r>
      <w:proofErr w:type="spellEnd"/>
      <w:r w:rsidRPr="00125D53">
        <w:rPr>
          <w:rFonts w:ascii="Cambria" w:hAnsi="Cambria"/>
        </w:rPr>
        <w:t xml:space="preserve"> dan </w:t>
      </w:r>
      <w:proofErr w:type="spellStart"/>
      <w:r w:rsidRPr="00125D53">
        <w:rPr>
          <w:rFonts w:ascii="Cambria" w:hAnsi="Cambria"/>
        </w:rPr>
        <w:t>peristiwa</w:t>
      </w:r>
      <w:proofErr w:type="spellEnd"/>
      <w:r w:rsidRPr="00125D53">
        <w:rPr>
          <w:rFonts w:ascii="Cambria" w:hAnsi="Cambria"/>
        </w:rPr>
        <w:t xml:space="preserve"> yang </w:t>
      </w:r>
      <w:proofErr w:type="spellStart"/>
      <w:r w:rsidRPr="00125D53">
        <w:rPr>
          <w:rFonts w:ascii="Cambria" w:hAnsi="Cambria"/>
        </w:rPr>
        <w:t>terjadi</w:t>
      </w:r>
      <w:proofErr w:type="spellEnd"/>
      <w:r w:rsidRPr="00125D53">
        <w:rPr>
          <w:rFonts w:ascii="Cambria" w:hAnsi="Cambria"/>
        </w:rPr>
        <w:t xml:space="preserve"> di </w:t>
      </w:r>
      <w:proofErr w:type="spellStart"/>
      <w:r w:rsidRPr="00125D53">
        <w:rPr>
          <w:rFonts w:ascii="Cambria" w:hAnsi="Cambria"/>
        </w:rPr>
        <w:t>dalam</w:t>
      </w:r>
      <w:proofErr w:type="spellEnd"/>
      <w:r w:rsidRPr="00125D53">
        <w:rPr>
          <w:rFonts w:ascii="Cambria" w:hAnsi="Cambria"/>
        </w:rPr>
        <w:t xml:space="preserve"> </w:t>
      </w:r>
      <w:proofErr w:type="spellStart"/>
      <w:r w:rsidRPr="00125D53">
        <w:rPr>
          <w:rFonts w:ascii="Cambria" w:hAnsi="Cambria"/>
        </w:rPr>
        <w:t>perusahaan</w:t>
      </w:r>
      <w:proofErr w:type="spellEnd"/>
      <w:r w:rsidRPr="00125D53">
        <w:rPr>
          <w:rFonts w:ascii="Cambria" w:hAnsi="Cambria"/>
        </w:rPr>
        <w:t>.</w:t>
      </w:r>
      <w:r w:rsidR="00F66A4D">
        <w:rPr>
          <w:rFonts w:ascii="Cambria" w:hAnsi="Cambria"/>
        </w:rPr>
        <w:t xml:space="preserve"> (</w:t>
      </w:r>
      <w:proofErr w:type="spellStart"/>
      <w:r w:rsidR="00F66A4D">
        <w:rPr>
          <w:rFonts w:ascii="Cambria" w:hAnsi="Cambria"/>
        </w:rPr>
        <w:t>Simanjuntak</w:t>
      </w:r>
      <w:proofErr w:type="spellEnd"/>
      <w:r w:rsidR="00F66A4D">
        <w:rPr>
          <w:rFonts w:ascii="Cambria" w:hAnsi="Cambria"/>
        </w:rPr>
        <w:t xml:space="preserve"> et al, 2004)</w:t>
      </w:r>
    </w:p>
    <w:p w14:paraId="3D18C639" w14:textId="66EC3AFC" w:rsidR="00D6271A" w:rsidRPr="00065727" w:rsidRDefault="00D6271A" w:rsidP="00D6271A">
      <w:pPr>
        <w:pStyle w:val="Heading2"/>
      </w:pPr>
      <w:r>
        <w:t>6</w:t>
      </w:r>
      <w:r w:rsidRPr="00065727">
        <w:t>.</w:t>
      </w:r>
      <w:r>
        <w:t>4</w:t>
      </w:r>
      <w:r w:rsidRPr="00065727">
        <w:t xml:space="preserve"> </w:t>
      </w:r>
      <w:r>
        <w:t>Pe</w:t>
      </w:r>
      <w:r w:rsidR="00DF7819">
        <w:t>ran Disklosur Dalam Tata Kelola Perusahaan</w:t>
      </w:r>
      <w:r>
        <w:t xml:space="preserve"> </w:t>
      </w:r>
    </w:p>
    <w:p w14:paraId="0577407E" w14:textId="678B55D1" w:rsidR="00DF7819" w:rsidRPr="00825520" w:rsidRDefault="00DF7819" w:rsidP="00DF7819">
      <w:pPr>
        <w:rPr>
          <w:rFonts w:ascii="Cambria" w:hAnsi="Cambria"/>
          <w:lang w:val="sv-SE"/>
        </w:rPr>
      </w:pPr>
      <w:r w:rsidRPr="00825520">
        <w:rPr>
          <w:rFonts w:ascii="Cambria" w:hAnsi="Cambria"/>
          <w:lang w:val="sv-SE"/>
        </w:rPr>
        <w:t>Pengungkapan keuangan, atau dikenal sebagai laporan keuangan, adalah dokumen yang dikuratori dengan hati-hati yang menyajikan informasi tentang keuangan perusahaan. Pengungkapan ini dibagikan kepada pemerintah, publik, dan pemangku kepentingan perusahaan seperti investor, pemegang saham, dan karyawan.</w:t>
      </w:r>
      <w:r w:rsidR="00F66A4D">
        <w:rPr>
          <w:rFonts w:ascii="Cambria" w:hAnsi="Cambria"/>
          <w:lang w:val="sv-SE"/>
        </w:rPr>
        <w:t xml:space="preserve"> (Abd. ElSalam, 1999)</w:t>
      </w:r>
    </w:p>
    <w:p w14:paraId="6A6464A0" w14:textId="70BEC594" w:rsidR="00DF7819" w:rsidRPr="00825520" w:rsidRDefault="00DF7819" w:rsidP="00DF7819">
      <w:pPr>
        <w:rPr>
          <w:rFonts w:ascii="Cambria" w:hAnsi="Cambria"/>
          <w:lang w:val="sv-SE"/>
        </w:rPr>
      </w:pPr>
      <w:r w:rsidRPr="00825520">
        <w:rPr>
          <w:rFonts w:ascii="Cambria" w:hAnsi="Cambria"/>
          <w:lang w:val="sv-SE"/>
        </w:rPr>
        <w:t>Pengungkapan keuangan tidak hanya menjaga bisnis sejalan dengan hukum, tetapi juga mempromosikan budaya transparansi dan akuntabilitas. Selanjutnya, mereka dapat memupuk kepercayaan di antara karyawan, pelanggan, dan pihak berkepentingan lainnya.</w:t>
      </w:r>
      <w:r w:rsidR="00F66A4D">
        <w:rPr>
          <w:rFonts w:ascii="Cambria" w:hAnsi="Cambria"/>
          <w:lang w:val="sv-SE"/>
        </w:rPr>
        <w:t xml:space="preserve"> (Lestari et al, 2019)</w:t>
      </w:r>
    </w:p>
    <w:p w14:paraId="43BBF680" w14:textId="1BA94D97" w:rsidR="00D6271A" w:rsidRPr="00825520" w:rsidRDefault="00825520" w:rsidP="00D6271A">
      <w:pPr>
        <w:rPr>
          <w:rFonts w:ascii="Cambria" w:hAnsi="Cambria"/>
          <w:lang w:val="sv-SE"/>
        </w:rPr>
      </w:pPr>
      <w:r>
        <w:rPr>
          <w:rFonts w:ascii="Cambria" w:hAnsi="Cambria"/>
          <w:lang w:val="sv-SE"/>
        </w:rPr>
        <w:t xml:space="preserve">Pengungkapan </w:t>
      </w:r>
      <w:r w:rsidR="00D6271A" w:rsidRPr="00825520">
        <w:rPr>
          <w:rFonts w:ascii="Cambria" w:hAnsi="Cambria"/>
          <w:lang w:val="sv-SE"/>
        </w:rPr>
        <w:t xml:space="preserve">penuh dalam dunia korporasi dan keuangan sangat penting. </w:t>
      </w:r>
      <w:r>
        <w:rPr>
          <w:rFonts w:ascii="Cambria" w:hAnsi="Cambria"/>
          <w:lang w:val="sv-SE"/>
        </w:rPr>
        <w:t>Hal ini di</w:t>
      </w:r>
      <w:r w:rsidR="00D6271A" w:rsidRPr="00825520">
        <w:rPr>
          <w:rFonts w:ascii="Cambria" w:hAnsi="Cambria"/>
          <w:lang w:val="sv-SE"/>
        </w:rPr>
        <w:t>karena</w:t>
      </w:r>
      <w:r>
        <w:rPr>
          <w:rFonts w:ascii="Cambria" w:hAnsi="Cambria"/>
          <w:lang w:val="sv-SE"/>
        </w:rPr>
        <w:t>kan</w:t>
      </w:r>
      <w:r w:rsidR="00D6271A" w:rsidRPr="00825520">
        <w:rPr>
          <w:rFonts w:ascii="Cambria" w:hAnsi="Cambria"/>
          <w:lang w:val="sv-SE"/>
        </w:rPr>
        <w:t>:</w:t>
      </w:r>
    </w:p>
    <w:p w14:paraId="1CEC601F" w14:textId="38DDD92D" w:rsidR="00D6271A" w:rsidRPr="00825520" w:rsidRDefault="00D6271A" w:rsidP="00825520">
      <w:pPr>
        <w:ind w:left="284" w:hanging="284"/>
        <w:rPr>
          <w:rFonts w:ascii="Cambria" w:hAnsi="Cambria"/>
          <w:lang w:val="sv-SE"/>
        </w:rPr>
      </w:pPr>
      <w:r w:rsidRPr="00825520">
        <w:rPr>
          <w:rFonts w:ascii="Cambria" w:hAnsi="Cambria"/>
          <w:lang w:val="sv-SE"/>
        </w:rPr>
        <w:t xml:space="preserve">1. </w:t>
      </w:r>
      <w:r w:rsidR="00825520">
        <w:rPr>
          <w:rFonts w:ascii="Cambria" w:hAnsi="Cambria"/>
          <w:lang w:val="sv-SE"/>
        </w:rPr>
        <w:tab/>
      </w:r>
      <w:r w:rsidRPr="00825520">
        <w:rPr>
          <w:rFonts w:ascii="Cambria" w:hAnsi="Cambria"/>
          <w:lang w:val="sv-SE"/>
        </w:rPr>
        <w:t>Memastikan transparansi</w:t>
      </w:r>
    </w:p>
    <w:p w14:paraId="33305403" w14:textId="77777777" w:rsidR="00D6271A" w:rsidRPr="00825520" w:rsidRDefault="00D6271A" w:rsidP="00825520">
      <w:pPr>
        <w:ind w:left="284"/>
        <w:rPr>
          <w:rFonts w:ascii="Cambria" w:hAnsi="Cambria"/>
          <w:lang w:val="sv-SE"/>
        </w:rPr>
      </w:pPr>
      <w:r w:rsidRPr="00825520">
        <w:rPr>
          <w:rFonts w:ascii="Cambria" w:hAnsi="Cambria"/>
          <w:lang w:val="sv-SE"/>
        </w:rPr>
        <w:t xml:space="preserve">Peningkatan transparansi dalam operasi dan manajemen perusahaan memudahkan investor untuk membuat keputusan berdasarkan </w:t>
      </w:r>
      <w:r w:rsidRPr="00825520">
        <w:rPr>
          <w:rFonts w:ascii="Cambria" w:hAnsi="Cambria"/>
          <w:lang w:val="sv-SE"/>
        </w:rPr>
        <w:lastRenderedPageBreak/>
        <w:t>informasi. Ini juga mengurangi kemungkinan manipulasi atau penyalahgunaan dana investor.</w:t>
      </w:r>
    </w:p>
    <w:p w14:paraId="6013CD41" w14:textId="0F404331" w:rsidR="00D6271A" w:rsidRPr="00825520" w:rsidRDefault="00D6271A" w:rsidP="00825520">
      <w:pPr>
        <w:tabs>
          <w:tab w:val="left" w:pos="284"/>
        </w:tabs>
        <w:rPr>
          <w:rFonts w:ascii="Cambria" w:hAnsi="Cambria"/>
          <w:lang w:val="sv-SE"/>
        </w:rPr>
      </w:pPr>
      <w:r w:rsidRPr="00825520">
        <w:rPr>
          <w:rFonts w:ascii="Cambria" w:hAnsi="Cambria"/>
          <w:lang w:val="sv-SE"/>
        </w:rPr>
        <w:t xml:space="preserve">2. </w:t>
      </w:r>
      <w:r w:rsidR="00825520">
        <w:rPr>
          <w:rFonts w:ascii="Cambria" w:hAnsi="Cambria"/>
          <w:lang w:val="sv-SE"/>
        </w:rPr>
        <w:tab/>
      </w:r>
      <w:r w:rsidRPr="00825520">
        <w:rPr>
          <w:rFonts w:ascii="Cambria" w:hAnsi="Cambria"/>
          <w:lang w:val="sv-SE"/>
        </w:rPr>
        <w:t>Menghindari krisis keuangan dan ekonomi</w:t>
      </w:r>
    </w:p>
    <w:p w14:paraId="72B63278" w14:textId="4FF89902" w:rsidR="00D6271A" w:rsidRPr="00825520" w:rsidRDefault="00D6271A" w:rsidP="00825520">
      <w:pPr>
        <w:ind w:left="284"/>
        <w:rPr>
          <w:rFonts w:ascii="Cambria" w:hAnsi="Cambria"/>
          <w:lang w:val="sv-SE"/>
        </w:rPr>
      </w:pPr>
      <w:r w:rsidRPr="00825520">
        <w:rPr>
          <w:rFonts w:ascii="Cambria" w:hAnsi="Cambria"/>
          <w:lang w:val="sv-SE"/>
        </w:rPr>
        <w:t>Krisis keuangan dan ekonomi yang parah dapat dihindari dengan peningkatan transparansi. Krisis Keuangan Global 2008 adalah contoh yang sangat baik dari krisis keuangan/ekonomi yang sebagian besar, jika tidak seluruhnya, produk dari kurangnya transparansi dan akuntabilitas di pasar. Ini menyebabkan kesalahan penanganan dana investor oleh perusahaan dan organisasi keuangan.</w:t>
      </w:r>
      <w:r w:rsidR="00F66A4D">
        <w:rPr>
          <w:rFonts w:ascii="Cambria" w:hAnsi="Cambria"/>
          <w:lang w:val="sv-SE"/>
        </w:rPr>
        <w:t xml:space="preserve"> (Daud, 2018)</w:t>
      </w:r>
    </w:p>
    <w:p w14:paraId="52BB0919" w14:textId="20E7368E" w:rsidR="00D6271A" w:rsidRPr="00825520" w:rsidRDefault="00D6271A" w:rsidP="00311F1F">
      <w:pPr>
        <w:tabs>
          <w:tab w:val="left" w:pos="284"/>
        </w:tabs>
        <w:rPr>
          <w:rFonts w:ascii="Cambria" w:hAnsi="Cambria"/>
          <w:lang w:val="sv-SE"/>
        </w:rPr>
      </w:pPr>
      <w:r w:rsidRPr="00825520">
        <w:rPr>
          <w:rFonts w:ascii="Cambria" w:hAnsi="Cambria"/>
          <w:lang w:val="sv-SE"/>
        </w:rPr>
        <w:t xml:space="preserve">3. </w:t>
      </w:r>
      <w:r w:rsidR="00311F1F">
        <w:rPr>
          <w:rFonts w:ascii="Cambria" w:hAnsi="Cambria"/>
          <w:lang w:val="sv-SE"/>
        </w:rPr>
        <w:tab/>
      </w:r>
      <w:r w:rsidRPr="00825520">
        <w:rPr>
          <w:rFonts w:ascii="Cambria" w:hAnsi="Cambria"/>
          <w:lang w:val="sv-SE"/>
        </w:rPr>
        <w:t>Menghilangkan insider trading dan window dressing</w:t>
      </w:r>
    </w:p>
    <w:p w14:paraId="6C58E650" w14:textId="19062BB6" w:rsidR="00D6271A" w:rsidRPr="00825520" w:rsidRDefault="00D6271A" w:rsidP="00311F1F">
      <w:pPr>
        <w:ind w:left="284"/>
        <w:rPr>
          <w:rFonts w:ascii="Cambria" w:hAnsi="Cambria"/>
          <w:lang w:val="sv-SE"/>
        </w:rPr>
      </w:pPr>
      <w:r w:rsidRPr="00825520">
        <w:rPr>
          <w:rFonts w:ascii="Cambria" w:hAnsi="Cambria"/>
          <w:lang w:val="sv-SE"/>
        </w:rPr>
        <w:t>Pengungkapan penuh mencegah agen dengan "informasi orang dalam" di pasar menyalahgunakannya untuk keuntungan dan keuntungan pribadi. Ini juga mencegah kemungkinan ganti jendela dan manipulasi akun, sehingga semakin meningkatkan transparansi di pasar.</w:t>
      </w:r>
      <w:r w:rsidR="00F66A4D">
        <w:rPr>
          <w:rFonts w:ascii="Cambria" w:hAnsi="Cambria"/>
          <w:lang w:val="sv-SE"/>
        </w:rPr>
        <w:t xml:space="preserve"> (Patrick, 2007)</w:t>
      </w:r>
    </w:p>
    <w:p w14:paraId="298869EC" w14:textId="032D171C" w:rsidR="00D6271A" w:rsidRPr="00825520" w:rsidRDefault="00D6271A" w:rsidP="00311F1F">
      <w:pPr>
        <w:tabs>
          <w:tab w:val="left" w:pos="284"/>
        </w:tabs>
        <w:rPr>
          <w:rFonts w:ascii="Cambria" w:hAnsi="Cambria"/>
          <w:lang w:val="sv-SE"/>
        </w:rPr>
      </w:pPr>
      <w:r w:rsidRPr="00825520">
        <w:rPr>
          <w:rFonts w:ascii="Cambria" w:hAnsi="Cambria"/>
          <w:lang w:val="sv-SE"/>
        </w:rPr>
        <w:t xml:space="preserve">4. </w:t>
      </w:r>
      <w:r w:rsidR="00311F1F">
        <w:rPr>
          <w:rFonts w:ascii="Cambria" w:hAnsi="Cambria"/>
          <w:lang w:val="sv-SE"/>
        </w:rPr>
        <w:tab/>
      </w:r>
      <w:r w:rsidRPr="00825520">
        <w:rPr>
          <w:rFonts w:ascii="Cambria" w:hAnsi="Cambria"/>
          <w:lang w:val="sv-SE"/>
        </w:rPr>
        <w:t>Memungkinkan investor membuat keputusan berdasarkan informasi</w:t>
      </w:r>
    </w:p>
    <w:p w14:paraId="71545B12" w14:textId="32B900BC" w:rsidR="00D6271A" w:rsidRPr="00825520" w:rsidRDefault="00D6271A" w:rsidP="00311F1F">
      <w:pPr>
        <w:ind w:left="284"/>
        <w:rPr>
          <w:rFonts w:ascii="Cambria" w:hAnsi="Cambria"/>
          <w:lang w:val="sv-SE"/>
        </w:rPr>
      </w:pPr>
      <w:r w:rsidRPr="00825520">
        <w:rPr>
          <w:rFonts w:ascii="Cambria" w:hAnsi="Cambria"/>
          <w:lang w:val="sv-SE"/>
        </w:rPr>
        <w:t>Pengungkapan penuh informasi yang relevan oleh bisnis membantu investor membuat keputusan yang tepat. Ini mengurangi sentimen ketidakpercayaan dan spekulasi serta meningkatkan kepercayaan investor karena mereka merasa siap sepenuhnya untuk membuat keputusan investasi dengan transparansi informasi yang ada.</w:t>
      </w:r>
      <w:r w:rsidR="00F66A4D">
        <w:rPr>
          <w:rFonts w:ascii="Cambria" w:hAnsi="Cambria"/>
          <w:lang w:val="sv-SE"/>
        </w:rPr>
        <w:t xml:space="preserve"> (Khasanah et al, 2014)</w:t>
      </w:r>
    </w:p>
    <w:p w14:paraId="4C36C7A9" w14:textId="3CE81EFF" w:rsidR="00D6271A" w:rsidRPr="00825520" w:rsidRDefault="00D6271A" w:rsidP="00311F1F">
      <w:pPr>
        <w:tabs>
          <w:tab w:val="left" w:pos="284"/>
        </w:tabs>
        <w:rPr>
          <w:rFonts w:ascii="Cambria" w:hAnsi="Cambria"/>
          <w:lang w:val="sv-SE"/>
        </w:rPr>
      </w:pPr>
      <w:r w:rsidRPr="00825520">
        <w:rPr>
          <w:rFonts w:ascii="Cambria" w:hAnsi="Cambria"/>
          <w:lang w:val="sv-SE"/>
        </w:rPr>
        <w:t xml:space="preserve">5. </w:t>
      </w:r>
      <w:r w:rsidR="00311F1F">
        <w:rPr>
          <w:rFonts w:ascii="Cambria" w:hAnsi="Cambria"/>
          <w:lang w:val="sv-SE"/>
        </w:rPr>
        <w:tab/>
      </w:r>
      <w:r w:rsidRPr="00825520">
        <w:rPr>
          <w:rFonts w:ascii="Cambria" w:hAnsi="Cambria"/>
          <w:lang w:val="sv-SE"/>
        </w:rPr>
        <w:t>Mengurangi ketidakpastian di pasar</w:t>
      </w:r>
    </w:p>
    <w:p w14:paraId="2E73153B" w14:textId="204B50C8" w:rsidR="00EE39DB" w:rsidRPr="00825520" w:rsidRDefault="00D6271A" w:rsidP="00311F1F">
      <w:pPr>
        <w:ind w:left="284"/>
        <w:rPr>
          <w:rFonts w:ascii="Cambria" w:hAnsi="Cambria"/>
          <w:lang w:val="sv-SE"/>
        </w:rPr>
      </w:pPr>
      <w:r w:rsidRPr="00825520">
        <w:rPr>
          <w:rFonts w:ascii="Cambria" w:hAnsi="Cambria"/>
          <w:lang w:val="sv-SE"/>
        </w:rPr>
        <w:t>Pengungkapan penuh juga mengurangi sebagian besar ketidakpastian di pasar. Ketidakpastian adalah salah satu alasan paling menonjol untuk volatilitas pasar. Ketika ada pengungkapan penuh oleh bisnis di pasar, ada peningkatan tingkat kepastian keseluruhan di pasar, sehingga menurunkan tingkat volatilitas dan membawa stabilitas, sampai batas tertentu, di pasar.</w:t>
      </w:r>
      <w:r w:rsidR="00F66A4D">
        <w:rPr>
          <w:rFonts w:ascii="Cambria" w:hAnsi="Cambria"/>
          <w:lang w:val="sv-SE"/>
        </w:rPr>
        <w:t xml:space="preserve"> (Hilmi, 2010)</w:t>
      </w:r>
    </w:p>
    <w:p w14:paraId="16E1CED6" w14:textId="47C7B0E6" w:rsidR="00FA40B9" w:rsidRPr="00065727" w:rsidRDefault="00FA40B9" w:rsidP="00FA40B9">
      <w:pPr>
        <w:pStyle w:val="Heading2"/>
      </w:pPr>
      <w:r>
        <w:lastRenderedPageBreak/>
        <w:t>6</w:t>
      </w:r>
      <w:r w:rsidRPr="00065727">
        <w:t>.</w:t>
      </w:r>
      <w:r>
        <w:t>5</w:t>
      </w:r>
      <w:r w:rsidRPr="00065727">
        <w:t xml:space="preserve"> </w:t>
      </w:r>
      <w:r>
        <w:t xml:space="preserve">Praktik Disklosur Dalam Akuntansi Internasional </w:t>
      </w:r>
    </w:p>
    <w:p w14:paraId="5A14268D" w14:textId="782F2E82" w:rsidR="0008547A" w:rsidRDefault="0008547A" w:rsidP="0008547A">
      <w:pPr>
        <w:rPr>
          <w:rFonts w:ascii="Cambria" w:hAnsi="Cambria"/>
          <w:lang w:val="sv-SE"/>
        </w:rPr>
      </w:pPr>
      <w:r w:rsidRPr="00311F1F">
        <w:rPr>
          <w:rFonts w:ascii="Cambria" w:hAnsi="Cambria"/>
          <w:lang w:val="sv-SE"/>
        </w:rPr>
        <w:t xml:space="preserve">Pengungkapan yang diperlukan pada akhir laporan keuangan berbeda-beda berdasarkan negara tempat pernyataan tersebut dirilis, serta jenis laporan tertentu. Secara umum, berikut adalah beberapa hal yang mungkin ada dalam daftar periksa pengungkapan laporan keuangan. Namun, konsultasikan dengan pakar hukum tentang persyaratan khusus untuk bisnis </w:t>
      </w:r>
      <w:r w:rsidR="00311F1F">
        <w:rPr>
          <w:rFonts w:ascii="Cambria" w:hAnsi="Cambria"/>
          <w:lang w:val="sv-SE"/>
        </w:rPr>
        <w:t>terkait</w:t>
      </w:r>
      <w:r w:rsidRPr="00311F1F">
        <w:rPr>
          <w:rFonts w:ascii="Cambria" w:hAnsi="Cambria"/>
          <w:lang w:val="sv-SE"/>
        </w:rPr>
        <w:t>.</w:t>
      </w:r>
      <w:r w:rsidR="00F66A4D">
        <w:rPr>
          <w:rFonts w:ascii="Cambria" w:hAnsi="Cambria"/>
          <w:lang w:val="sv-SE"/>
        </w:rPr>
        <w:t xml:space="preserve"> (Munawar et al, 2022)</w:t>
      </w:r>
    </w:p>
    <w:p w14:paraId="5217D08E" w14:textId="592A5DEF" w:rsidR="0008547A" w:rsidRPr="00311F1F" w:rsidRDefault="0061288C" w:rsidP="0008547A">
      <w:pPr>
        <w:rPr>
          <w:rFonts w:ascii="Cambria" w:hAnsi="Cambria"/>
          <w:lang w:val="sv-SE"/>
        </w:rPr>
      </w:pPr>
      <w:r w:rsidRPr="0061288C">
        <w:rPr>
          <w:rFonts w:ascii="Cambria" w:hAnsi="Cambria"/>
          <w:b/>
          <w:bCs/>
          <w:lang w:val="sv-SE"/>
        </w:rPr>
        <w:t xml:space="preserve">Disklosur </w:t>
      </w:r>
      <w:r w:rsidR="0008547A" w:rsidRPr="0061288C">
        <w:rPr>
          <w:rFonts w:ascii="Cambria" w:hAnsi="Cambria"/>
          <w:b/>
          <w:bCs/>
          <w:lang w:val="sv-SE"/>
        </w:rPr>
        <w:t>Pelaporan Lingkungan dan Sosial</w:t>
      </w:r>
      <w:r>
        <w:rPr>
          <w:rFonts w:ascii="Cambria" w:hAnsi="Cambria"/>
          <w:lang w:val="sv-SE"/>
        </w:rPr>
        <w:t xml:space="preserve"> </w:t>
      </w:r>
      <w:r w:rsidRPr="0061288C">
        <w:rPr>
          <w:rFonts w:ascii="Cambria" w:hAnsi="Cambria"/>
          <w:i/>
          <w:iCs/>
          <w:lang w:val="sv-SE"/>
        </w:rPr>
        <w:t>(Environmental Reporting and Slocial Dsiclosures)</w:t>
      </w:r>
      <w:r w:rsidR="0008547A" w:rsidRPr="00311F1F">
        <w:rPr>
          <w:rFonts w:ascii="Cambria" w:hAnsi="Cambria"/>
          <w:lang w:val="sv-SE"/>
        </w:rPr>
        <w:t xml:space="preserve">: Bisnis di AS, Kanada, dan UE semuanya </w:t>
      </w:r>
      <w:r>
        <w:rPr>
          <w:rFonts w:ascii="Cambria" w:hAnsi="Cambria"/>
          <w:lang w:val="sv-SE"/>
        </w:rPr>
        <w:t>me</w:t>
      </w:r>
      <w:r w:rsidR="0008547A" w:rsidRPr="00311F1F">
        <w:rPr>
          <w:rFonts w:ascii="Cambria" w:hAnsi="Cambria"/>
          <w:lang w:val="sv-SE"/>
        </w:rPr>
        <w:t xml:space="preserve">wajibkan untuk mengungkapkan risiko dan dampak lingkungan yang disebabkan oleh operasi </w:t>
      </w:r>
      <w:r>
        <w:rPr>
          <w:rFonts w:ascii="Cambria" w:hAnsi="Cambria"/>
          <w:lang w:val="sv-SE"/>
        </w:rPr>
        <w:t>perusahaan</w:t>
      </w:r>
      <w:r w:rsidR="0008547A" w:rsidRPr="00311F1F">
        <w:rPr>
          <w:rFonts w:ascii="Cambria" w:hAnsi="Cambria"/>
          <w:lang w:val="sv-SE"/>
        </w:rPr>
        <w:t xml:space="preserve">, meskipun setiap negara memiliki spesifikasi uniknya sendiri. Khusus di UE, perusahaan dengan lebih dari 500 karyawan juga diwajibkan untuk mengungkapkan </w:t>
      </w:r>
      <w:r>
        <w:rPr>
          <w:rFonts w:ascii="Cambria" w:hAnsi="Cambria"/>
          <w:lang w:val="sv-SE"/>
        </w:rPr>
        <w:t>isu keragaman,</w:t>
      </w:r>
      <w:r w:rsidR="0008547A" w:rsidRPr="00311F1F">
        <w:rPr>
          <w:rFonts w:ascii="Cambria" w:hAnsi="Cambria"/>
          <w:lang w:val="sv-SE"/>
        </w:rPr>
        <w:t xml:space="preserve"> perlakuan terhadap karyawan, dan informasi terkait. Di Amerika Utara, sebaliknya, mungkin organisasi hanya diminta untuk mengungkapkan risiko profitabilitas.</w:t>
      </w:r>
      <w:r w:rsidR="00F66A4D">
        <w:rPr>
          <w:rFonts w:ascii="Cambria" w:hAnsi="Cambria"/>
          <w:lang w:val="sv-SE"/>
        </w:rPr>
        <w:t xml:space="preserve"> (Sriayu et al, 2013)</w:t>
      </w:r>
    </w:p>
    <w:p w14:paraId="76A8AF8C" w14:textId="4E2D9B18" w:rsidR="0008547A" w:rsidRPr="00311F1F" w:rsidRDefault="0008547A" w:rsidP="0008547A">
      <w:pPr>
        <w:rPr>
          <w:rFonts w:ascii="Cambria" w:hAnsi="Cambria"/>
          <w:lang w:val="sv-SE"/>
        </w:rPr>
      </w:pPr>
      <w:r w:rsidRPr="0061288C">
        <w:rPr>
          <w:rFonts w:ascii="Cambria" w:hAnsi="Cambria"/>
          <w:b/>
          <w:bCs/>
          <w:lang w:val="sv-SE"/>
        </w:rPr>
        <w:t>Wawasan Operasi</w:t>
      </w:r>
      <w:r w:rsidR="0061288C">
        <w:rPr>
          <w:rFonts w:ascii="Cambria" w:hAnsi="Cambria"/>
          <w:b/>
          <w:bCs/>
          <w:lang w:val="sv-SE"/>
        </w:rPr>
        <w:t xml:space="preserve"> </w:t>
      </w:r>
      <w:r w:rsidR="0061288C" w:rsidRPr="0061288C">
        <w:rPr>
          <w:rFonts w:ascii="Cambria" w:hAnsi="Cambria"/>
          <w:i/>
          <w:iCs/>
          <w:lang w:val="sv-SE"/>
        </w:rPr>
        <w:t>(Operations Insight)</w:t>
      </w:r>
      <w:r w:rsidRPr="0061288C">
        <w:rPr>
          <w:rFonts w:ascii="Cambria" w:hAnsi="Cambria"/>
          <w:i/>
          <w:iCs/>
          <w:lang w:val="sv-SE"/>
        </w:rPr>
        <w:t>:</w:t>
      </w:r>
      <w:r w:rsidRPr="00311F1F">
        <w:rPr>
          <w:rFonts w:ascii="Cambria" w:hAnsi="Cambria"/>
          <w:lang w:val="sv-SE"/>
        </w:rPr>
        <w:t xml:space="preserve"> Peristiwa seperti kebangkrutan atau kehilangan kontrak, yang </w:t>
      </w:r>
      <w:r w:rsidR="0061288C">
        <w:rPr>
          <w:rFonts w:ascii="Cambria" w:hAnsi="Cambria"/>
          <w:lang w:val="sv-SE"/>
        </w:rPr>
        <w:t xml:space="preserve">tergambar dalam </w:t>
      </w:r>
      <w:r w:rsidRPr="00311F1F">
        <w:rPr>
          <w:rFonts w:ascii="Cambria" w:hAnsi="Cambria"/>
          <w:lang w:val="sv-SE"/>
        </w:rPr>
        <w:t>laporan keuangan, seringkali harus diungkapkan dalam sebuah narasi. Perubahan besar pada struktur perusahaan atau proses operasi mungkin juga perlu disebutkan.</w:t>
      </w:r>
      <w:r w:rsidR="00F66A4D">
        <w:rPr>
          <w:rFonts w:ascii="Cambria" w:hAnsi="Cambria"/>
          <w:lang w:val="sv-SE"/>
        </w:rPr>
        <w:t xml:space="preserve"> (Albitar, 2015)</w:t>
      </w:r>
    </w:p>
    <w:p w14:paraId="40639781" w14:textId="20B66D5E" w:rsidR="0008547A" w:rsidRPr="00311F1F" w:rsidRDefault="0008547A" w:rsidP="0008547A">
      <w:pPr>
        <w:rPr>
          <w:rFonts w:ascii="Cambria" w:hAnsi="Cambria"/>
          <w:lang w:val="sv-SE"/>
        </w:rPr>
      </w:pPr>
      <w:r w:rsidRPr="00172429">
        <w:rPr>
          <w:rFonts w:ascii="Cambria" w:hAnsi="Cambria"/>
          <w:b/>
          <w:bCs/>
          <w:lang w:val="sv-SE"/>
        </w:rPr>
        <w:t>Benturan Kepentingan</w:t>
      </w:r>
      <w:r w:rsidR="0061288C">
        <w:rPr>
          <w:rFonts w:ascii="Cambria" w:hAnsi="Cambria"/>
          <w:lang w:val="sv-SE"/>
        </w:rPr>
        <w:t xml:space="preserve"> </w:t>
      </w:r>
      <w:r w:rsidR="0061288C" w:rsidRPr="00172429">
        <w:rPr>
          <w:rFonts w:ascii="Cambria" w:hAnsi="Cambria"/>
          <w:i/>
          <w:iCs/>
          <w:lang w:val="sv-SE"/>
        </w:rPr>
        <w:t>(Conflict Interest)</w:t>
      </w:r>
      <w:r w:rsidRPr="00172429">
        <w:rPr>
          <w:rFonts w:ascii="Cambria" w:hAnsi="Cambria"/>
          <w:i/>
          <w:iCs/>
          <w:lang w:val="sv-SE"/>
        </w:rPr>
        <w:t>:</w:t>
      </w:r>
      <w:r w:rsidRPr="00311F1F">
        <w:rPr>
          <w:rFonts w:ascii="Cambria" w:hAnsi="Cambria"/>
          <w:lang w:val="sv-SE"/>
        </w:rPr>
        <w:t xml:space="preserve"> Terutama dalam kasus dimana perusahaan pialang telah menyiapkan laporan keuangan, hubungan antara pialang dan perusahaan yang bersangkutan harus diungkapkan dengan jelas. Jika broker telah melakukan </w:t>
      </w:r>
      <w:r w:rsidR="00172429">
        <w:rPr>
          <w:rFonts w:ascii="Cambria" w:hAnsi="Cambria"/>
          <w:lang w:val="sv-SE"/>
        </w:rPr>
        <w:t xml:space="preserve">aktivitas </w:t>
      </w:r>
      <w:r w:rsidRPr="00311F1F">
        <w:rPr>
          <w:rFonts w:ascii="Cambria" w:hAnsi="Cambria"/>
          <w:lang w:val="sv-SE"/>
        </w:rPr>
        <w:t>perbankan untuk perusahaan atau jika analis/anggota perusahaan lain memiliki saham perusahaan, itu belum tentu merupakan tanda bahaya. Namun, pihak lain seperti investor luar perlu di</w:t>
      </w:r>
      <w:r w:rsidR="00172429">
        <w:rPr>
          <w:rFonts w:ascii="Cambria" w:hAnsi="Cambria"/>
          <w:lang w:val="sv-SE"/>
        </w:rPr>
        <w:t>antisipasi</w:t>
      </w:r>
      <w:r w:rsidRPr="00311F1F">
        <w:rPr>
          <w:rFonts w:ascii="Cambria" w:hAnsi="Cambria"/>
          <w:lang w:val="sv-SE"/>
        </w:rPr>
        <w:t xml:space="preserve"> agar </w:t>
      </w:r>
      <w:r w:rsidR="00172429">
        <w:rPr>
          <w:rFonts w:ascii="Cambria" w:hAnsi="Cambria"/>
          <w:lang w:val="sv-SE"/>
        </w:rPr>
        <w:t xml:space="preserve">mereka </w:t>
      </w:r>
      <w:r w:rsidRPr="00311F1F">
        <w:rPr>
          <w:rFonts w:ascii="Cambria" w:hAnsi="Cambria"/>
          <w:lang w:val="sv-SE"/>
        </w:rPr>
        <w:t>dapat membuat analisis sendiri atas laporan keuangan dengan konteks yang utuh.</w:t>
      </w:r>
      <w:r w:rsidR="00F66A4D">
        <w:rPr>
          <w:rFonts w:ascii="Cambria" w:hAnsi="Cambria"/>
          <w:lang w:val="sv-SE"/>
        </w:rPr>
        <w:t xml:space="preserve"> (Jensen et al, 1976)</w:t>
      </w:r>
    </w:p>
    <w:p w14:paraId="47B7FD44" w14:textId="7D4E9C00" w:rsidR="0008547A" w:rsidRPr="00311F1F" w:rsidRDefault="00172429" w:rsidP="0008547A">
      <w:pPr>
        <w:rPr>
          <w:rFonts w:ascii="Cambria" w:hAnsi="Cambria"/>
          <w:lang w:val="sv-SE"/>
        </w:rPr>
      </w:pPr>
      <w:r w:rsidRPr="00172429">
        <w:rPr>
          <w:rFonts w:ascii="Cambria" w:hAnsi="Cambria"/>
          <w:b/>
          <w:bCs/>
          <w:lang w:val="sv-SE"/>
        </w:rPr>
        <w:lastRenderedPageBreak/>
        <w:t>Pernyataan</w:t>
      </w:r>
      <w:r>
        <w:rPr>
          <w:rFonts w:ascii="Cambria" w:hAnsi="Cambria"/>
          <w:lang w:val="sv-SE"/>
        </w:rPr>
        <w:t xml:space="preserve"> </w:t>
      </w:r>
      <w:r w:rsidR="0008547A" w:rsidRPr="00172429">
        <w:rPr>
          <w:rFonts w:ascii="Cambria" w:hAnsi="Cambria"/>
          <w:b/>
          <w:bCs/>
          <w:lang w:val="sv-SE"/>
        </w:rPr>
        <w:t>Hukum</w:t>
      </w:r>
      <w:r>
        <w:rPr>
          <w:rFonts w:ascii="Cambria" w:hAnsi="Cambria"/>
          <w:lang w:val="sv-SE"/>
        </w:rPr>
        <w:t xml:space="preserve"> </w:t>
      </w:r>
      <w:r w:rsidRPr="00172429">
        <w:rPr>
          <w:rFonts w:ascii="Cambria" w:hAnsi="Cambria"/>
          <w:i/>
          <w:iCs/>
          <w:lang w:val="sv-SE"/>
        </w:rPr>
        <w:t>(Legal Disclaimer)</w:t>
      </w:r>
      <w:r w:rsidR="0008547A" w:rsidRPr="00311F1F">
        <w:rPr>
          <w:rFonts w:ascii="Cambria" w:hAnsi="Cambria"/>
          <w:lang w:val="sv-SE"/>
        </w:rPr>
        <w:t xml:space="preserve">: Setiap laporan keuangan kemungkinan akan disertai dengan </w:t>
      </w:r>
      <w:r w:rsidRPr="00172429">
        <w:rPr>
          <w:rFonts w:ascii="Cambria" w:hAnsi="Cambria"/>
          <w:i/>
          <w:iCs/>
          <w:lang w:val="sv-SE"/>
        </w:rPr>
        <w:t>disclaimer</w:t>
      </w:r>
      <w:r w:rsidR="0008547A" w:rsidRPr="00311F1F">
        <w:rPr>
          <w:rFonts w:ascii="Cambria" w:hAnsi="Cambria"/>
          <w:lang w:val="sv-SE"/>
        </w:rPr>
        <w:t xml:space="preserve">. </w:t>
      </w:r>
      <w:r>
        <w:rPr>
          <w:rFonts w:ascii="Cambria" w:hAnsi="Cambria"/>
          <w:lang w:val="sv-SE"/>
        </w:rPr>
        <w:t xml:space="preserve">Dalam pernyataan tersebut dapat disebutkan bahwa bisa jadi di masa mendatang prakiraan yang tercantum dalam laporan keuangan akan berbeda dengan kenyataannya. </w:t>
      </w:r>
      <w:r w:rsidR="0008547A" w:rsidRPr="00311F1F">
        <w:rPr>
          <w:rFonts w:ascii="Cambria" w:hAnsi="Cambria"/>
          <w:lang w:val="sv-SE"/>
        </w:rPr>
        <w:t>Juga harus dinyatakan apakah informasi dalam laporan tersebut telah diperiksa keakuratannya secara lengkap atau tidak, dan bahkan apakah informasi tersebut sepenuhnya dimaksudkan untuk memandu keputusan investasi atau tidak.</w:t>
      </w:r>
      <w:r w:rsidR="00F66A4D">
        <w:rPr>
          <w:rFonts w:ascii="Cambria" w:hAnsi="Cambria"/>
          <w:lang w:val="sv-SE"/>
        </w:rPr>
        <w:t xml:space="preserve"> (Zadeh et al, 2012)</w:t>
      </w:r>
    </w:p>
    <w:p w14:paraId="5541DF0D" w14:textId="787BE587" w:rsidR="0008547A" w:rsidRPr="00311F1F" w:rsidRDefault="0008547A" w:rsidP="0008547A">
      <w:pPr>
        <w:rPr>
          <w:rFonts w:ascii="Cambria" w:hAnsi="Cambria"/>
          <w:lang w:val="sv-SE"/>
        </w:rPr>
      </w:pPr>
      <w:r w:rsidRPr="00311F1F">
        <w:rPr>
          <w:rFonts w:ascii="Cambria" w:hAnsi="Cambria"/>
          <w:lang w:val="sv-SE"/>
        </w:rPr>
        <w:t>Sebagai aturan terakhir, jika Anda meninjau laporan keuangan yang tidak disertai dengan pengungkapan apa pun, laporan ini kemungkinan besar tidak dapat dipercaya. Untuk bisnis penerbit, inilah mengapa memasukkan pengungkapan dalam laporan keuangan sangat penting. Ini adalah masalah kepatuhan dari perspektif hukum dan kelengkapan dari perspektif publik.</w:t>
      </w:r>
    </w:p>
    <w:p w14:paraId="4E2392FE" w14:textId="77777777" w:rsidR="00424F60" w:rsidRDefault="00424F60">
      <w:pPr>
        <w:tabs>
          <w:tab w:val="clear" w:pos="1260"/>
        </w:tabs>
        <w:spacing w:before="0" w:after="0"/>
        <w:jc w:val="left"/>
        <w:rPr>
          <w:rFonts w:ascii="Cambria" w:hAnsi="Cambria"/>
          <w:b/>
          <w:sz w:val="24"/>
          <w:szCs w:val="24"/>
        </w:rPr>
      </w:pPr>
      <w:r>
        <w:rPr>
          <w:rFonts w:ascii="Cambria" w:hAnsi="Cambria"/>
          <w:b/>
          <w:sz w:val="24"/>
          <w:szCs w:val="24"/>
        </w:rPr>
        <w:br w:type="page"/>
      </w:r>
    </w:p>
    <w:p w14:paraId="64A38F9E" w14:textId="4AFFB084" w:rsidR="00424F60" w:rsidRPr="0015567D" w:rsidRDefault="00424F60" w:rsidP="00424F60">
      <w:pPr>
        <w:tabs>
          <w:tab w:val="clear" w:pos="1260"/>
          <w:tab w:val="left" w:pos="0"/>
        </w:tabs>
        <w:spacing w:before="0" w:after="0"/>
        <w:jc w:val="center"/>
        <w:rPr>
          <w:rFonts w:ascii="Cambria" w:hAnsi="Cambria"/>
          <w:b/>
          <w:sz w:val="24"/>
          <w:szCs w:val="24"/>
        </w:rPr>
      </w:pPr>
      <w:r w:rsidRPr="0015567D">
        <w:rPr>
          <w:rFonts w:ascii="Cambria" w:hAnsi="Cambria"/>
          <w:b/>
          <w:sz w:val="24"/>
          <w:szCs w:val="24"/>
        </w:rPr>
        <w:lastRenderedPageBreak/>
        <w:t>DAFTAR PUSTAKA</w:t>
      </w:r>
    </w:p>
    <w:p w14:paraId="71C98254" w14:textId="77777777" w:rsidR="00424F60" w:rsidRPr="0015567D" w:rsidRDefault="00424F60" w:rsidP="00424F60">
      <w:pPr>
        <w:tabs>
          <w:tab w:val="clear" w:pos="1260"/>
          <w:tab w:val="left" w:pos="0"/>
        </w:tabs>
        <w:spacing w:before="0" w:after="0"/>
        <w:rPr>
          <w:rFonts w:ascii="Cambria" w:hAnsi="Cambria"/>
          <w:sz w:val="24"/>
          <w:szCs w:val="24"/>
        </w:rPr>
      </w:pPr>
    </w:p>
    <w:p w14:paraId="5A99B9DD" w14:textId="26B80E8E" w:rsidR="00424F60" w:rsidRDefault="00424F60" w:rsidP="00424F60">
      <w:pPr>
        <w:tabs>
          <w:tab w:val="clear" w:pos="1260"/>
          <w:tab w:val="left" w:pos="567"/>
          <w:tab w:val="left" w:pos="1520"/>
        </w:tabs>
        <w:spacing w:before="0" w:after="0"/>
        <w:ind w:left="567" w:hanging="567"/>
        <w:rPr>
          <w:rFonts w:ascii="Cambria" w:hAnsi="Cambria"/>
          <w:sz w:val="24"/>
          <w:szCs w:val="24"/>
          <w:lang w:val="id-ID"/>
        </w:rPr>
      </w:pPr>
    </w:p>
    <w:p w14:paraId="5C6AC3F5" w14:textId="31D83066" w:rsidR="001B1FE6" w:rsidRDefault="001B1FE6" w:rsidP="00424F60">
      <w:pPr>
        <w:tabs>
          <w:tab w:val="clear" w:pos="1260"/>
          <w:tab w:val="left" w:pos="567"/>
          <w:tab w:val="left" w:pos="1520"/>
        </w:tabs>
        <w:spacing w:before="0" w:after="0"/>
        <w:ind w:left="567" w:hanging="567"/>
        <w:rPr>
          <w:rFonts w:ascii="Cambria" w:hAnsi="Cambria" w:cs="Arial"/>
          <w:color w:val="222222"/>
          <w:shd w:val="clear" w:color="auto" w:fill="FFFFFF"/>
        </w:rPr>
      </w:pPr>
      <w:proofErr w:type="spellStart"/>
      <w:r w:rsidRPr="00743B30">
        <w:rPr>
          <w:rFonts w:ascii="Cambria" w:hAnsi="Cambria" w:cs="Arial"/>
          <w:color w:val="222222"/>
          <w:shd w:val="clear" w:color="auto" w:fill="FFFFFF"/>
        </w:rPr>
        <w:t>Iriyadi</w:t>
      </w:r>
      <w:proofErr w:type="spellEnd"/>
      <w:r w:rsidRPr="00743B30">
        <w:rPr>
          <w:rFonts w:ascii="Cambria" w:hAnsi="Cambria" w:cs="Arial"/>
          <w:color w:val="222222"/>
          <w:shd w:val="clear" w:color="auto" w:fill="FFFFFF"/>
        </w:rPr>
        <w:t>, I. and Antonio, Y., 2021. Climate Change Disclosure Impact on Indonesian Corporate Financial Performance. </w:t>
      </w:r>
      <w:proofErr w:type="spellStart"/>
      <w:r w:rsidRPr="00743B30">
        <w:rPr>
          <w:rFonts w:ascii="Cambria" w:hAnsi="Cambria" w:cs="Arial"/>
          <w:i/>
          <w:iCs/>
          <w:color w:val="222222"/>
          <w:shd w:val="clear" w:color="auto" w:fill="FFFFFF"/>
        </w:rPr>
        <w:t>Jurnal</w:t>
      </w:r>
      <w:proofErr w:type="spellEnd"/>
      <w:r w:rsidRPr="00743B30">
        <w:rPr>
          <w:rFonts w:ascii="Cambria" w:hAnsi="Cambria" w:cs="Arial"/>
          <w:i/>
          <w:iCs/>
          <w:color w:val="222222"/>
          <w:shd w:val="clear" w:color="auto" w:fill="FFFFFF"/>
        </w:rPr>
        <w:t xml:space="preserve"> </w:t>
      </w:r>
      <w:proofErr w:type="spellStart"/>
      <w:r w:rsidRPr="00743B30">
        <w:rPr>
          <w:rFonts w:ascii="Cambria" w:hAnsi="Cambria" w:cs="Arial"/>
          <w:i/>
          <w:iCs/>
          <w:color w:val="222222"/>
          <w:shd w:val="clear" w:color="auto" w:fill="FFFFFF"/>
        </w:rPr>
        <w:t>Dinamika</w:t>
      </w:r>
      <w:proofErr w:type="spellEnd"/>
      <w:r w:rsidRPr="00743B30">
        <w:rPr>
          <w:rFonts w:ascii="Cambria" w:hAnsi="Cambria" w:cs="Arial"/>
          <w:i/>
          <w:iCs/>
          <w:color w:val="222222"/>
          <w:shd w:val="clear" w:color="auto" w:fill="FFFFFF"/>
        </w:rPr>
        <w:t xml:space="preserve"> </w:t>
      </w:r>
      <w:proofErr w:type="spellStart"/>
      <w:r w:rsidRPr="00743B30">
        <w:rPr>
          <w:rFonts w:ascii="Cambria" w:hAnsi="Cambria" w:cs="Arial"/>
          <w:i/>
          <w:iCs/>
          <w:color w:val="222222"/>
          <w:shd w:val="clear" w:color="auto" w:fill="FFFFFF"/>
        </w:rPr>
        <w:t>Akuntansi</w:t>
      </w:r>
      <w:proofErr w:type="spellEnd"/>
      <w:r w:rsidRPr="00743B30">
        <w:rPr>
          <w:rFonts w:ascii="Cambria" w:hAnsi="Cambria" w:cs="Arial"/>
          <w:i/>
          <w:iCs/>
          <w:color w:val="222222"/>
          <w:shd w:val="clear" w:color="auto" w:fill="FFFFFF"/>
        </w:rPr>
        <w:t xml:space="preserve"> dan </w:t>
      </w:r>
      <w:proofErr w:type="spellStart"/>
      <w:r w:rsidRPr="00743B30">
        <w:rPr>
          <w:rFonts w:ascii="Cambria" w:hAnsi="Cambria" w:cs="Arial"/>
          <w:i/>
          <w:iCs/>
          <w:color w:val="222222"/>
          <w:shd w:val="clear" w:color="auto" w:fill="FFFFFF"/>
        </w:rPr>
        <w:t>Bisnis</w:t>
      </w:r>
      <w:proofErr w:type="spellEnd"/>
      <w:r w:rsidRPr="00743B30">
        <w:rPr>
          <w:rFonts w:ascii="Cambria" w:hAnsi="Cambria" w:cs="Arial"/>
          <w:color w:val="222222"/>
          <w:shd w:val="clear" w:color="auto" w:fill="FFFFFF"/>
        </w:rPr>
        <w:t>, </w:t>
      </w:r>
      <w:r w:rsidRPr="00743B30">
        <w:rPr>
          <w:rFonts w:ascii="Cambria" w:hAnsi="Cambria" w:cs="Arial"/>
          <w:i/>
          <w:iCs/>
          <w:color w:val="222222"/>
          <w:shd w:val="clear" w:color="auto" w:fill="FFFFFF"/>
        </w:rPr>
        <w:t>8</w:t>
      </w:r>
      <w:r w:rsidRPr="00743B30">
        <w:rPr>
          <w:rFonts w:ascii="Cambria" w:hAnsi="Cambria" w:cs="Arial"/>
          <w:color w:val="222222"/>
          <w:shd w:val="clear" w:color="auto" w:fill="FFFFFF"/>
        </w:rPr>
        <w:t>(2), pp.117-127.</w:t>
      </w:r>
    </w:p>
    <w:p w14:paraId="4DC59331" w14:textId="6B8F12E3" w:rsidR="00D718EB" w:rsidRPr="00743B30" w:rsidRDefault="00D718EB" w:rsidP="00424F60">
      <w:pPr>
        <w:tabs>
          <w:tab w:val="clear" w:pos="1260"/>
          <w:tab w:val="left" w:pos="567"/>
          <w:tab w:val="left" w:pos="1520"/>
        </w:tabs>
        <w:spacing w:before="0" w:after="0"/>
        <w:ind w:left="567" w:hanging="567"/>
        <w:rPr>
          <w:rFonts w:ascii="Cambria" w:hAnsi="Cambria"/>
          <w:lang w:val="id-ID"/>
        </w:rPr>
      </w:pPr>
      <w:r>
        <w:t xml:space="preserve">A. </w:t>
      </w:r>
      <w:proofErr w:type="spellStart"/>
      <w:r>
        <w:t>Chariri</w:t>
      </w:r>
      <w:proofErr w:type="spellEnd"/>
      <w:r>
        <w:t xml:space="preserve"> dan Imam </w:t>
      </w:r>
      <w:proofErr w:type="spellStart"/>
      <w:r>
        <w:t>Ghozali</w:t>
      </w:r>
      <w:proofErr w:type="spellEnd"/>
      <w:r>
        <w:t xml:space="preserve">. 2007. </w:t>
      </w:r>
      <w:proofErr w:type="spellStart"/>
      <w:r>
        <w:t>Teori</w:t>
      </w:r>
      <w:proofErr w:type="spellEnd"/>
      <w:r>
        <w:t xml:space="preserve"> </w:t>
      </w:r>
      <w:proofErr w:type="spellStart"/>
      <w:r>
        <w:t>Akuntansi</w:t>
      </w:r>
      <w:proofErr w:type="spellEnd"/>
      <w:r>
        <w:t xml:space="preserve">. </w:t>
      </w:r>
      <w:proofErr w:type="gramStart"/>
      <w:r>
        <w:t>Semarang :</w:t>
      </w:r>
      <w:proofErr w:type="gramEnd"/>
      <w:r>
        <w:t xml:space="preserve"> Badan </w:t>
      </w:r>
      <w:proofErr w:type="spellStart"/>
      <w:r>
        <w:t>Penerbit</w:t>
      </w:r>
      <w:proofErr w:type="spellEnd"/>
      <w:r>
        <w:t xml:space="preserve"> Universitas </w:t>
      </w:r>
      <w:proofErr w:type="spellStart"/>
      <w:r>
        <w:t>Diponegoro</w:t>
      </w:r>
      <w:proofErr w:type="spellEnd"/>
      <w:r>
        <w:t>.</w:t>
      </w:r>
    </w:p>
    <w:p w14:paraId="144099CB" w14:textId="5982A07A" w:rsidR="001B1FE6" w:rsidRPr="00743B30" w:rsidRDefault="001B1FE6" w:rsidP="00424F60">
      <w:pPr>
        <w:tabs>
          <w:tab w:val="clear" w:pos="1260"/>
          <w:tab w:val="left" w:pos="567"/>
          <w:tab w:val="left" w:pos="1520"/>
        </w:tabs>
        <w:spacing w:before="0" w:after="0"/>
        <w:ind w:left="567" w:hanging="567"/>
        <w:rPr>
          <w:rFonts w:ascii="Cambria" w:hAnsi="Cambria"/>
          <w:lang w:val="id-ID"/>
        </w:rPr>
      </w:pPr>
      <w:r w:rsidRPr="00743B30">
        <w:rPr>
          <w:rFonts w:ascii="Cambria" w:hAnsi="Cambria" w:cs="Arial"/>
          <w:color w:val="222222"/>
          <w:shd w:val="clear" w:color="auto" w:fill="FFFFFF"/>
        </w:rPr>
        <w:t xml:space="preserve">Lestari, I. and </w:t>
      </w:r>
      <w:proofErr w:type="spellStart"/>
      <w:r w:rsidRPr="00743B30">
        <w:rPr>
          <w:rFonts w:ascii="Cambria" w:hAnsi="Cambria" w:cs="Arial"/>
          <w:color w:val="222222"/>
          <w:shd w:val="clear" w:color="auto" w:fill="FFFFFF"/>
        </w:rPr>
        <w:t>Pamungkas</w:t>
      </w:r>
      <w:proofErr w:type="spellEnd"/>
      <w:r w:rsidRPr="00743B30">
        <w:rPr>
          <w:rFonts w:ascii="Cambria" w:hAnsi="Cambria" w:cs="Arial"/>
          <w:color w:val="222222"/>
          <w:shd w:val="clear" w:color="auto" w:fill="FFFFFF"/>
        </w:rPr>
        <w:t xml:space="preserve">, B., 2019. Pre-condition analysis of continuous audit at the inspectorate general of the ministry of communications and informatics (case study of non-tax state revenue at </w:t>
      </w:r>
      <w:proofErr w:type="spellStart"/>
      <w:r w:rsidRPr="00743B30">
        <w:rPr>
          <w:rFonts w:ascii="Cambria" w:hAnsi="Cambria" w:cs="Arial"/>
          <w:color w:val="222222"/>
          <w:shd w:val="clear" w:color="auto" w:fill="FFFFFF"/>
        </w:rPr>
        <w:t>multi media</w:t>
      </w:r>
      <w:proofErr w:type="spellEnd"/>
      <w:r w:rsidRPr="00743B30">
        <w:rPr>
          <w:rFonts w:ascii="Cambria" w:hAnsi="Cambria" w:cs="Arial"/>
          <w:color w:val="222222"/>
          <w:shd w:val="clear" w:color="auto" w:fill="FFFFFF"/>
        </w:rPr>
        <w:t xml:space="preserve"> institute). In </w:t>
      </w:r>
      <w:r w:rsidRPr="00743B30">
        <w:rPr>
          <w:rFonts w:ascii="Cambria" w:hAnsi="Cambria" w:cs="Arial"/>
          <w:i/>
          <w:iCs/>
          <w:color w:val="222222"/>
          <w:shd w:val="clear" w:color="auto" w:fill="FFFFFF"/>
        </w:rPr>
        <w:t>Accounting, Auditing, CSR, and the Taxation in a Changing Environment: A Study on Indonesia</w:t>
      </w:r>
      <w:r w:rsidRPr="00743B30">
        <w:rPr>
          <w:rFonts w:ascii="Cambria" w:hAnsi="Cambria" w:cs="Arial"/>
          <w:color w:val="222222"/>
          <w:shd w:val="clear" w:color="auto" w:fill="FFFFFF"/>
        </w:rPr>
        <w:t xml:space="preserve"> (pp. 375-396). Nova Science Publishers, </w:t>
      </w:r>
      <w:proofErr w:type="gramStart"/>
      <w:r w:rsidRPr="00743B30">
        <w:rPr>
          <w:rFonts w:ascii="Cambria" w:hAnsi="Cambria" w:cs="Arial"/>
          <w:color w:val="222222"/>
          <w:shd w:val="clear" w:color="auto" w:fill="FFFFFF"/>
        </w:rPr>
        <w:t>Inc..</w:t>
      </w:r>
      <w:proofErr w:type="gramEnd"/>
    </w:p>
    <w:p w14:paraId="717F1CF4" w14:textId="4606D4A6" w:rsidR="00560EC1" w:rsidRPr="00743B30" w:rsidRDefault="00560EC1" w:rsidP="00424F60">
      <w:pPr>
        <w:tabs>
          <w:tab w:val="clear" w:pos="1260"/>
          <w:tab w:val="left" w:pos="567"/>
          <w:tab w:val="left" w:pos="1520"/>
        </w:tabs>
        <w:spacing w:before="0" w:after="0"/>
        <w:ind w:left="567" w:hanging="567"/>
        <w:rPr>
          <w:rFonts w:ascii="Cambria" w:hAnsi="Cambria" w:cs="Arial"/>
          <w:color w:val="222222"/>
          <w:shd w:val="clear" w:color="auto" w:fill="FFFFFF"/>
        </w:rPr>
      </w:pPr>
      <w:r w:rsidRPr="00743B30">
        <w:rPr>
          <w:rFonts w:ascii="Cambria" w:hAnsi="Cambria" w:cs="Arial"/>
          <w:color w:val="222222"/>
          <w:shd w:val="clear" w:color="auto" w:fill="FFFFFF"/>
        </w:rPr>
        <w:t xml:space="preserve">Munawar, A., </w:t>
      </w:r>
      <w:proofErr w:type="spellStart"/>
      <w:r w:rsidRPr="00743B30">
        <w:rPr>
          <w:rFonts w:ascii="Cambria" w:hAnsi="Cambria" w:cs="Arial"/>
          <w:color w:val="222222"/>
          <w:shd w:val="clear" w:color="auto" w:fill="FFFFFF"/>
        </w:rPr>
        <w:t>Rahmayanti</w:t>
      </w:r>
      <w:proofErr w:type="spellEnd"/>
      <w:r w:rsidRPr="00743B30">
        <w:rPr>
          <w:rFonts w:ascii="Cambria" w:hAnsi="Cambria" w:cs="Arial"/>
          <w:color w:val="222222"/>
          <w:shd w:val="clear" w:color="auto" w:fill="FFFFFF"/>
        </w:rPr>
        <w:t xml:space="preserve">, R. and Mulyana, M., 2022. The Effect </w:t>
      </w:r>
      <w:proofErr w:type="gramStart"/>
      <w:r w:rsidRPr="00743B30">
        <w:rPr>
          <w:rFonts w:ascii="Cambria" w:hAnsi="Cambria" w:cs="Arial"/>
          <w:color w:val="222222"/>
          <w:shd w:val="clear" w:color="auto" w:fill="FFFFFF"/>
        </w:rPr>
        <w:t>Of</w:t>
      </w:r>
      <w:proofErr w:type="gramEnd"/>
      <w:r w:rsidRPr="00743B30">
        <w:rPr>
          <w:rFonts w:ascii="Cambria" w:hAnsi="Cambria" w:cs="Arial"/>
          <w:color w:val="222222"/>
          <w:shd w:val="clear" w:color="auto" w:fill="FFFFFF"/>
        </w:rPr>
        <w:t xml:space="preserve"> Intellectual Capital, Company Growth, And Return On Assets On Company Value [Study on Building Construction Subsector Companies Listed on the Indonesia Stock Exchange for the 2016-2021 Period].</w:t>
      </w:r>
    </w:p>
    <w:p w14:paraId="0F18AD70" w14:textId="1B115415" w:rsidR="001B1FE6" w:rsidRPr="00743B30" w:rsidRDefault="001B1FE6" w:rsidP="00424F60">
      <w:pPr>
        <w:tabs>
          <w:tab w:val="clear" w:pos="1260"/>
          <w:tab w:val="left" w:pos="567"/>
          <w:tab w:val="left" w:pos="1520"/>
        </w:tabs>
        <w:spacing w:before="0" w:after="0"/>
        <w:ind w:left="567" w:hanging="567"/>
        <w:rPr>
          <w:rFonts w:ascii="Cambria" w:hAnsi="Cambria" w:cs="Arial"/>
          <w:color w:val="222222"/>
          <w:shd w:val="clear" w:color="auto" w:fill="FFFFFF"/>
        </w:rPr>
      </w:pPr>
      <w:proofErr w:type="spellStart"/>
      <w:r w:rsidRPr="00743B30">
        <w:rPr>
          <w:rFonts w:ascii="Cambria" w:hAnsi="Cambria" w:cs="Arial"/>
          <w:color w:val="222222"/>
          <w:shd w:val="clear" w:color="auto" w:fill="FFFFFF"/>
        </w:rPr>
        <w:t>Novianti</w:t>
      </w:r>
      <w:proofErr w:type="spellEnd"/>
      <w:r w:rsidRPr="00743B30">
        <w:rPr>
          <w:rFonts w:ascii="Cambria" w:hAnsi="Cambria" w:cs="Arial"/>
          <w:color w:val="222222"/>
          <w:shd w:val="clear" w:color="auto" w:fill="FFFFFF"/>
        </w:rPr>
        <w:t xml:space="preserve">, F., </w:t>
      </w:r>
      <w:proofErr w:type="spellStart"/>
      <w:r w:rsidRPr="00743B30">
        <w:rPr>
          <w:rFonts w:ascii="Cambria" w:hAnsi="Cambria" w:cs="Arial"/>
          <w:color w:val="222222"/>
          <w:shd w:val="clear" w:color="auto" w:fill="FFFFFF"/>
        </w:rPr>
        <w:t>Sutarti</w:t>
      </w:r>
      <w:proofErr w:type="spellEnd"/>
      <w:r w:rsidRPr="00743B30">
        <w:rPr>
          <w:rFonts w:ascii="Cambria" w:hAnsi="Cambria" w:cs="Arial"/>
          <w:color w:val="222222"/>
          <w:shd w:val="clear" w:color="auto" w:fill="FFFFFF"/>
        </w:rPr>
        <w:t xml:space="preserve">, S. and </w:t>
      </w:r>
      <w:proofErr w:type="spellStart"/>
      <w:r w:rsidRPr="00743B30">
        <w:rPr>
          <w:rFonts w:ascii="Cambria" w:hAnsi="Cambria" w:cs="Arial"/>
          <w:color w:val="222222"/>
          <w:shd w:val="clear" w:color="auto" w:fill="FFFFFF"/>
        </w:rPr>
        <w:t>Efrianti</w:t>
      </w:r>
      <w:proofErr w:type="spellEnd"/>
      <w:r w:rsidRPr="00743B30">
        <w:rPr>
          <w:rFonts w:ascii="Cambria" w:hAnsi="Cambria" w:cs="Arial"/>
          <w:color w:val="222222"/>
          <w:shd w:val="clear" w:color="auto" w:fill="FFFFFF"/>
        </w:rPr>
        <w:t xml:space="preserve">, D., 2013. </w:t>
      </w:r>
      <w:proofErr w:type="spellStart"/>
      <w:r w:rsidRPr="00743B30">
        <w:rPr>
          <w:rFonts w:ascii="Cambria" w:hAnsi="Cambria" w:cs="Arial"/>
          <w:color w:val="222222"/>
          <w:shd w:val="clear" w:color="auto" w:fill="FFFFFF"/>
        </w:rPr>
        <w:t>Perlakuan</w:t>
      </w:r>
      <w:proofErr w:type="spellEnd"/>
      <w:r w:rsidRPr="00743B30">
        <w:rPr>
          <w:rFonts w:ascii="Cambria" w:hAnsi="Cambria" w:cs="Arial"/>
          <w:color w:val="222222"/>
          <w:shd w:val="clear" w:color="auto" w:fill="FFFFFF"/>
        </w:rPr>
        <w:t xml:space="preserve"> </w:t>
      </w:r>
      <w:proofErr w:type="spellStart"/>
      <w:r w:rsidRPr="00743B30">
        <w:rPr>
          <w:rFonts w:ascii="Cambria" w:hAnsi="Cambria" w:cs="Arial"/>
          <w:color w:val="222222"/>
          <w:shd w:val="clear" w:color="auto" w:fill="FFFFFF"/>
        </w:rPr>
        <w:t>Akuntansi</w:t>
      </w:r>
      <w:proofErr w:type="spellEnd"/>
      <w:r w:rsidRPr="00743B30">
        <w:rPr>
          <w:rFonts w:ascii="Cambria" w:hAnsi="Cambria" w:cs="Arial"/>
          <w:color w:val="222222"/>
          <w:shd w:val="clear" w:color="auto" w:fill="FFFFFF"/>
        </w:rPr>
        <w:t xml:space="preserve"> </w:t>
      </w:r>
      <w:proofErr w:type="spellStart"/>
      <w:r w:rsidRPr="00743B30">
        <w:rPr>
          <w:rFonts w:ascii="Cambria" w:hAnsi="Cambria" w:cs="Arial"/>
          <w:color w:val="222222"/>
          <w:shd w:val="clear" w:color="auto" w:fill="FFFFFF"/>
        </w:rPr>
        <w:t>Pengakuan</w:t>
      </w:r>
      <w:proofErr w:type="spellEnd"/>
      <w:r w:rsidRPr="00743B30">
        <w:rPr>
          <w:rFonts w:ascii="Cambria" w:hAnsi="Cambria" w:cs="Arial"/>
          <w:color w:val="222222"/>
          <w:shd w:val="clear" w:color="auto" w:fill="FFFFFF"/>
        </w:rPr>
        <w:t xml:space="preserve"> </w:t>
      </w:r>
      <w:proofErr w:type="spellStart"/>
      <w:r w:rsidRPr="00743B30">
        <w:rPr>
          <w:rFonts w:ascii="Cambria" w:hAnsi="Cambria" w:cs="Arial"/>
          <w:color w:val="222222"/>
          <w:shd w:val="clear" w:color="auto" w:fill="FFFFFF"/>
        </w:rPr>
        <w:t>Pendapatan</w:t>
      </w:r>
      <w:proofErr w:type="spellEnd"/>
      <w:r w:rsidRPr="00743B30">
        <w:rPr>
          <w:rFonts w:ascii="Cambria" w:hAnsi="Cambria" w:cs="Arial"/>
          <w:color w:val="222222"/>
          <w:shd w:val="clear" w:color="auto" w:fill="FFFFFF"/>
        </w:rPr>
        <w:t xml:space="preserve"> dan Beban Pada Job </w:t>
      </w:r>
      <w:proofErr w:type="spellStart"/>
      <w:r w:rsidRPr="00743B30">
        <w:rPr>
          <w:rFonts w:ascii="Cambria" w:hAnsi="Cambria" w:cs="Arial"/>
          <w:color w:val="222222"/>
          <w:shd w:val="clear" w:color="auto" w:fill="FFFFFF"/>
        </w:rPr>
        <w:t>Pertamina</w:t>
      </w:r>
      <w:proofErr w:type="spellEnd"/>
      <w:r w:rsidRPr="00743B30">
        <w:rPr>
          <w:rFonts w:ascii="Cambria" w:hAnsi="Cambria" w:cs="Arial"/>
          <w:color w:val="222222"/>
          <w:shd w:val="clear" w:color="auto" w:fill="FFFFFF"/>
        </w:rPr>
        <w:t xml:space="preserve"> </w:t>
      </w:r>
      <w:proofErr w:type="spellStart"/>
      <w:r w:rsidRPr="00743B30">
        <w:rPr>
          <w:rFonts w:ascii="Cambria" w:hAnsi="Cambria" w:cs="Arial"/>
          <w:color w:val="222222"/>
          <w:shd w:val="clear" w:color="auto" w:fill="FFFFFF"/>
        </w:rPr>
        <w:t>Petrochina</w:t>
      </w:r>
      <w:proofErr w:type="spellEnd"/>
      <w:r w:rsidRPr="00743B30">
        <w:rPr>
          <w:rFonts w:ascii="Cambria" w:hAnsi="Cambria" w:cs="Arial"/>
          <w:color w:val="222222"/>
          <w:shd w:val="clear" w:color="auto" w:fill="FFFFFF"/>
        </w:rPr>
        <w:t xml:space="preserve"> East Java. </w:t>
      </w:r>
      <w:proofErr w:type="spellStart"/>
      <w:r w:rsidRPr="00743B30">
        <w:rPr>
          <w:rFonts w:ascii="Cambria" w:hAnsi="Cambria" w:cs="Arial"/>
          <w:i/>
          <w:iCs/>
          <w:color w:val="222222"/>
          <w:shd w:val="clear" w:color="auto" w:fill="FFFFFF"/>
        </w:rPr>
        <w:t>Jurnal</w:t>
      </w:r>
      <w:proofErr w:type="spellEnd"/>
      <w:r w:rsidRPr="00743B30">
        <w:rPr>
          <w:rFonts w:ascii="Cambria" w:hAnsi="Cambria" w:cs="Arial"/>
          <w:i/>
          <w:iCs/>
          <w:color w:val="222222"/>
          <w:shd w:val="clear" w:color="auto" w:fill="FFFFFF"/>
        </w:rPr>
        <w:t xml:space="preserve"> </w:t>
      </w:r>
      <w:proofErr w:type="spellStart"/>
      <w:r w:rsidRPr="00743B30">
        <w:rPr>
          <w:rFonts w:ascii="Cambria" w:hAnsi="Cambria" w:cs="Arial"/>
          <w:i/>
          <w:iCs/>
          <w:color w:val="222222"/>
          <w:shd w:val="clear" w:color="auto" w:fill="FFFFFF"/>
        </w:rPr>
        <w:t>Ilmiah</w:t>
      </w:r>
      <w:proofErr w:type="spellEnd"/>
      <w:r w:rsidRPr="00743B30">
        <w:rPr>
          <w:rFonts w:ascii="Cambria" w:hAnsi="Cambria" w:cs="Arial"/>
          <w:i/>
          <w:iCs/>
          <w:color w:val="222222"/>
          <w:shd w:val="clear" w:color="auto" w:fill="FFFFFF"/>
        </w:rPr>
        <w:t xml:space="preserve"> </w:t>
      </w:r>
      <w:proofErr w:type="spellStart"/>
      <w:r w:rsidRPr="00743B30">
        <w:rPr>
          <w:rFonts w:ascii="Cambria" w:hAnsi="Cambria" w:cs="Arial"/>
          <w:i/>
          <w:iCs/>
          <w:color w:val="222222"/>
          <w:shd w:val="clear" w:color="auto" w:fill="FFFFFF"/>
        </w:rPr>
        <w:t>Akuntansi</w:t>
      </w:r>
      <w:proofErr w:type="spellEnd"/>
      <w:r w:rsidRPr="00743B30">
        <w:rPr>
          <w:rFonts w:ascii="Cambria" w:hAnsi="Cambria" w:cs="Arial"/>
          <w:i/>
          <w:iCs/>
          <w:color w:val="222222"/>
          <w:shd w:val="clear" w:color="auto" w:fill="FFFFFF"/>
        </w:rPr>
        <w:t xml:space="preserve"> </w:t>
      </w:r>
      <w:proofErr w:type="spellStart"/>
      <w:r w:rsidRPr="00743B30">
        <w:rPr>
          <w:rFonts w:ascii="Cambria" w:hAnsi="Cambria" w:cs="Arial"/>
          <w:i/>
          <w:iCs/>
          <w:color w:val="222222"/>
          <w:shd w:val="clear" w:color="auto" w:fill="FFFFFF"/>
        </w:rPr>
        <w:t>Kesatuan</w:t>
      </w:r>
      <w:proofErr w:type="spellEnd"/>
      <w:r w:rsidRPr="00743B30">
        <w:rPr>
          <w:rFonts w:ascii="Cambria" w:hAnsi="Cambria" w:cs="Arial"/>
          <w:color w:val="222222"/>
          <w:shd w:val="clear" w:color="auto" w:fill="FFFFFF"/>
        </w:rPr>
        <w:t>, </w:t>
      </w:r>
      <w:r w:rsidRPr="00743B30">
        <w:rPr>
          <w:rFonts w:ascii="Cambria" w:hAnsi="Cambria" w:cs="Arial"/>
          <w:i/>
          <w:iCs/>
          <w:color w:val="222222"/>
          <w:shd w:val="clear" w:color="auto" w:fill="FFFFFF"/>
        </w:rPr>
        <w:t>1</w:t>
      </w:r>
      <w:r w:rsidRPr="00743B30">
        <w:rPr>
          <w:rFonts w:ascii="Cambria" w:hAnsi="Cambria" w:cs="Arial"/>
          <w:color w:val="222222"/>
          <w:shd w:val="clear" w:color="auto" w:fill="FFFFFF"/>
        </w:rPr>
        <w:t>(3).</w:t>
      </w:r>
    </w:p>
    <w:p w14:paraId="02D363A1" w14:textId="2D658B9A" w:rsidR="001B1FE6" w:rsidRPr="00743B30" w:rsidRDefault="001B1FE6" w:rsidP="00424F60">
      <w:pPr>
        <w:tabs>
          <w:tab w:val="clear" w:pos="1260"/>
          <w:tab w:val="left" w:pos="567"/>
          <w:tab w:val="left" w:pos="1520"/>
        </w:tabs>
        <w:spacing w:before="0" w:after="0"/>
        <w:ind w:left="567" w:hanging="567"/>
        <w:rPr>
          <w:rFonts w:ascii="Cambria" w:hAnsi="Cambria" w:cs="Arial"/>
          <w:color w:val="222222"/>
          <w:shd w:val="clear" w:color="auto" w:fill="FFFFFF"/>
        </w:rPr>
      </w:pPr>
      <w:proofErr w:type="spellStart"/>
      <w:r w:rsidRPr="00743B30">
        <w:rPr>
          <w:rFonts w:ascii="Cambria" w:hAnsi="Cambria" w:cs="Arial"/>
          <w:color w:val="222222"/>
          <w:shd w:val="clear" w:color="auto" w:fill="FFFFFF"/>
        </w:rPr>
        <w:t>Pramiudi</w:t>
      </w:r>
      <w:proofErr w:type="spellEnd"/>
      <w:r w:rsidRPr="00743B30">
        <w:rPr>
          <w:rFonts w:ascii="Cambria" w:hAnsi="Cambria" w:cs="Arial"/>
          <w:color w:val="222222"/>
          <w:shd w:val="clear" w:color="auto" w:fill="FFFFFF"/>
        </w:rPr>
        <w:t>, U. and Christiana, V., 2018. The Implementation of Accurate System in Preparation of Financial Statements. In </w:t>
      </w:r>
      <w:r w:rsidRPr="00743B30">
        <w:rPr>
          <w:rFonts w:ascii="Cambria" w:hAnsi="Cambria" w:cs="Arial"/>
          <w:i/>
          <w:iCs/>
          <w:color w:val="222222"/>
          <w:shd w:val="clear" w:color="auto" w:fill="FFFFFF"/>
        </w:rPr>
        <w:t xml:space="preserve">International Conference </w:t>
      </w:r>
      <w:proofErr w:type="gramStart"/>
      <w:r w:rsidRPr="00743B30">
        <w:rPr>
          <w:rFonts w:ascii="Cambria" w:hAnsi="Cambria" w:cs="Arial"/>
          <w:i/>
          <w:iCs/>
          <w:color w:val="222222"/>
          <w:shd w:val="clear" w:color="auto" w:fill="FFFFFF"/>
        </w:rPr>
        <w:t>On</w:t>
      </w:r>
      <w:proofErr w:type="gramEnd"/>
      <w:r w:rsidRPr="00743B30">
        <w:rPr>
          <w:rFonts w:ascii="Cambria" w:hAnsi="Cambria" w:cs="Arial"/>
          <w:i/>
          <w:iCs/>
          <w:color w:val="222222"/>
          <w:shd w:val="clear" w:color="auto" w:fill="FFFFFF"/>
        </w:rPr>
        <w:t xml:space="preserve"> Accounting And Management Science 2018</w:t>
      </w:r>
      <w:r w:rsidRPr="00743B30">
        <w:rPr>
          <w:rFonts w:ascii="Cambria" w:hAnsi="Cambria" w:cs="Arial"/>
          <w:color w:val="222222"/>
          <w:shd w:val="clear" w:color="auto" w:fill="FFFFFF"/>
        </w:rPr>
        <w:t> (pp. 231-238).</w:t>
      </w:r>
    </w:p>
    <w:p w14:paraId="1FEEBB64" w14:textId="77777777" w:rsidR="00743B30" w:rsidRPr="00743B30" w:rsidRDefault="001B1FE6" w:rsidP="00743B30">
      <w:pPr>
        <w:tabs>
          <w:tab w:val="clear" w:pos="1260"/>
          <w:tab w:val="left" w:pos="567"/>
          <w:tab w:val="left" w:pos="1520"/>
        </w:tabs>
        <w:spacing w:before="0" w:after="0"/>
        <w:ind w:left="567" w:hanging="567"/>
        <w:rPr>
          <w:rFonts w:ascii="Cambria" w:hAnsi="Cambria" w:cs="Arial"/>
          <w:color w:val="222222"/>
          <w:shd w:val="clear" w:color="auto" w:fill="FFFFFF"/>
        </w:rPr>
      </w:pPr>
      <w:proofErr w:type="spellStart"/>
      <w:r w:rsidRPr="00743B30">
        <w:rPr>
          <w:rFonts w:ascii="Cambria" w:hAnsi="Cambria" w:cs="Arial"/>
          <w:color w:val="222222"/>
          <w:shd w:val="clear" w:color="auto" w:fill="FFFFFF"/>
        </w:rPr>
        <w:t>Sutarti</w:t>
      </w:r>
      <w:proofErr w:type="spellEnd"/>
      <w:r w:rsidRPr="00743B30">
        <w:rPr>
          <w:rFonts w:ascii="Cambria" w:hAnsi="Cambria" w:cs="Arial"/>
          <w:color w:val="222222"/>
          <w:shd w:val="clear" w:color="auto" w:fill="FFFFFF"/>
        </w:rPr>
        <w:t xml:space="preserve">, S., </w:t>
      </w:r>
      <w:proofErr w:type="spellStart"/>
      <w:r w:rsidRPr="00743B30">
        <w:rPr>
          <w:rFonts w:ascii="Cambria" w:hAnsi="Cambria" w:cs="Arial"/>
          <w:color w:val="222222"/>
          <w:shd w:val="clear" w:color="auto" w:fill="FFFFFF"/>
        </w:rPr>
        <w:t>Djanegara</w:t>
      </w:r>
      <w:proofErr w:type="spellEnd"/>
      <w:r w:rsidRPr="00743B30">
        <w:rPr>
          <w:rFonts w:ascii="Cambria" w:hAnsi="Cambria" w:cs="Arial"/>
          <w:color w:val="222222"/>
          <w:shd w:val="clear" w:color="auto" w:fill="FFFFFF"/>
        </w:rPr>
        <w:t xml:space="preserve">, M.S. and </w:t>
      </w:r>
      <w:proofErr w:type="spellStart"/>
      <w:r w:rsidRPr="00743B30">
        <w:rPr>
          <w:rFonts w:ascii="Cambria" w:hAnsi="Cambria" w:cs="Arial"/>
          <w:color w:val="222222"/>
          <w:shd w:val="clear" w:color="auto" w:fill="FFFFFF"/>
        </w:rPr>
        <w:t>Handono</w:t>
      </w:r>
      <w:proofErr w:type="spellEnd"/>
      <w:r w:rsidRPr="00743B30">
        <w:rPr>
          <w:rFonts w:ascii="Cambria" w:hAnsi="Cambria" w:cs="Arial"/>
          <w:color w:val="222222"/>
          <w:shd w:val="clear" w:color="auto" w:fill="FFFFFF"/>
        </w:rPr>
        <w:t xml:space="preserve">, A.D., 2015. </w:t>
      </w:r>
      <w:proofErr w:type="spellStart"/>
      <w:r w:rsidRPr="00743B30">
        <w:rPr>
          <w:rFonts w:ascii="Cambria" w:hAnsi="Cambria" w:cs="Arial"/>
          <w:color w:val="222222"/>
          <w:shd w:val="clear" w:color="auto" w:fill="FFFFFF"/>
        </w:rPr>
        <w:t>Analisis</w:t>
      </w:r>
      <w:proofErr w:type="spellEnd"/>
      <w:r w:rsidRPr="00743B30">
        <w:rPr>
          <w:rFonts w:ascii="Cambria" w:hAnsi="Cambria" w:cs="Arial"/>
          <w:color w:val="222222"/>
          <w:shd w:val="clear" w:color="auto" w:fill="FFFFFF"/>
        </w:rPr>
        <w:t xml:space="preserve"> </w:t>
      </w:r>
      <w:proofErr w:type="spellStart"/>
      <w:r w:rsidRPr="00743B30">
        <w:rPr>
          <w:rFonts w:ascii="Cambria" w:hAnsi="Cambria" w:cs="Arial"/>
          <w:color w:val="222222"/>
          <w:shd w:val="clear" w:color="auto" w:fill="FFFFFF"/>
        </w:rPr>
        <w:t>Penerapan</w:t>
      </w:r>
      <w:proofErr w:type="spellEnd"/>
      <w:r w:rsidRPr="00743B30">
        <w:rPr>
          <w:rFonts w:ascii="Cambria" w:hAnsi="Cambria" w:cs="Arial"/>
          <w:color w:val="222222"/>
          <w:shd w:val="clear" w:color="auto" w:fill="FFFFFF"/>
        </w:rPr>
        <w:t xml:space="preserve"> </w:t>
      </w:r>
      <w:proofErr w:type="spellStart"/>
      <w:r w:rsidRPr="00743B30">
        <w:rPr>
          <w:rFonts w:ascii="Cambria" w:hAnsi="Cambria" w:cs="Arial"/>
          <w:color w:val="222222"/>
          <w:shd w:val="clear" w:color="auto" w:fill="FFFFFF"/>
        </w:rPr>
        <w:t>Standar</w:t>
      </w:r>
      <w:proofErr w:type="spellEnd"/>
      <w:r w:rsidRPr="00743B30">
        <w:rPr>
          <w:rFonts w:ascii="Cambria" w:hAnsi="Cambria" w:cs="Arial"/>
          <w:color w:val="222222"/>
          <w:shd w:val="clear" w:color="auto" w:fill="FFFFFF"/>
        </w:rPr>
        <w:t xml:space="preserve"> </w:t>
      </w:r>
      <w:proofErr w:type="spellStart"/>
      <w:r w:rsidRPr="00743B30">
        <w:rPr>
          <w:rFonts w:ascii="Cambria" w:hAnsi="Cambria" w:cs="Arial"/>
          <w:color w:val="222222"/>
          <w:shd w:val="clear" w:color="auto" w:fill="FFFFFF"/>
        </w:rPr>
        <w:t>Akuntansi</w:t>
      </w:r>
      <w:proofErr w:type="spellEnd"/>
      <w:r w:rsidRPr="00743B30">
        <w:rPr>
          <w:rFonts w:ascii="Cambria" w:hAnsi="Cambria" w:cs="Arial"/>
          <w:color w:val="222222"/>
          <w:shd w:val="clear" w:color="auto" w:fill="FFFFFF"/>
        </w:rPr>
        <w:t xml:space="preserve"> </w:t>
      </w:r>
      <w:proofErr w:type="spellStart"/>
      <w:r w:rsidRPr="00743B30">
        <w:rPr>
          <w:rFonts w:ascii="Cambria" w:hAnsi="Cambria" w:cs="Arial"/>
          <w:color w:val="222222"/>
          <w:shd w:val="clear" w:color="auto" w:fill="FFFFFF"/>
        </w:rPr>
        <w:t>Keuangan</w:t>
      </w:r>
      <w:proofErr w:type="spellEnd"/>
      <w:r w:rsidRPr="00743B30">
        <w:rPr>
          <w:rFonts w:ascii="Cambria" w:hAnsi="Cambria" w:cs="Arial"/>
          <w:color w:val="222222"/>
          <w:shd w:val="clear" w:color="auto" w:fill="FFFFFF"/>
        </w:rPr>
        <w:t xml:space="preserve"> </w:t>
      </w:r>
      <w:proofErr w:type="spellStart"/>
      <w:r w:rsidRPr="00743B30">
        <w:rPr>
          <w:rFonts w:ascii="Cambria" w:hAnsi="Cambria" w:cs="Arial"/>
          <w:color w:val="222222"/>
          <w:shd w:val="clear" w:color="auto" w:fill="FFFFFF"/>
        </w:rPr>
        <w:t>Entitas</w:t>
      </w:r>
      <w:proofErr w:type="spellEnd"/>
      <w:r w:rsidRPr="00743B30">
        <w:rPr>
          <w:rFonts w:ascii="Cambria" w:hAnsi="Cambria" w:cs="Arial"/>
          <w:color w:val="222222"/>
          <w:shd w:val="clear" w:color="auto" w:fill="FFFFFF"/>
        </w:rPr>
        <w:t xml:space="preserve"> </w:t>
      </w:r>
      <w:proofErr w:type="spellStart"/>
      <w:r w:rsidRPr="00743B30">
        <w:rPr>
          <w:rFonts w:ascii="Cambria" w:hAnsi="Cambria" w:cs="Arial"/>
          <w:color w:val="222222"/>
          <w:shd w:val="clear" w:color="auto" w:fill="FFFFFF"/>
        </w:rPr>
        <w:t>Tanpa</w:t>
      </w:r>
      <w:proofErr w:type="spellEnd"/>
      <w:r w:rsidRPr="00743B30">
        <w:rPr>
          <w:rFonts w:ascii="Cambria" w:hAnsi="Cambria" w:cs="Arial"/>
          <w:color w:val="222222"/>
          <w:shd w:val="clear" w:color="auto" w:fill="FFFFFF"/>
        </w:rPr>
        <w:t xml:space="preserve"> </w:t>
      </w:r>
      <w:proofErr w:type="spellStart"/>
      <w:r w:rsidRPr="00743B30">
        <w:rPr>
          <w:rFonts w:ascii="Cambria" w:hAnsi="Cambria" w:cs="Arial"/>
          <w:color w:val="222222"/>
          <w:shd w:val="clear" w:color="auto" w:fill="FFFFFF"/>
        </w:rPr>
        <w:t>Akuntabilitas</w:t>
      </w:r>
      <w:proofErr w:type="spellEnd"/>
      <w:r w:rsidRPr="00743B30">
        <w:rPr>
          <w:rFonts w:ascii="Cambria" w:hAnsi="Cambria" w:cs="Arial"/>
          <w:color w:val="222222"/>
          <w:shd w:val="clear" w:color="auto" w:fill="FFFFFF"/>
        </w:rPr>
        <w:t xml:space="preserve"> Publik (SAK ETAP) </w:t>
      </w:r>
      <w:proofErr w:type="spellStart"/>
      <w:r w:rsidRPr="00743B30">
        <w:rPr>
          <w:rFonts w:ascii="Cambria" w:hAnsi="Cambria" w:cs="Arial"/>
          <w:color w:val="222222"/>
          <w:shd w:val="clear" w:color="auto" w:fill="FFFFFF"/>
        </w:rPr>
        <w:t>Dalam</w:t>
      </w:r>
      <w:proofErr w:type="spellEnd"/>
      <w:r w:rsidRPr="00743B30">
        <w:rPr>
          <w:rFonts w:ascii="Cambria" w:hAnsi="Cambria" w:cs="Arial"/>
          <w:color w:val="222222"/>
          <w:shd w:val="clear" w:color="auto" w:fill="FFFFFF"/>
        </w:rPr>
        <w:t xml:space="preserve"> </w:t>
      </w:r>
      <w:proofErr w:type="spellStart"/>
      <w:r w:rsidRPr="00743B30">
        <w:rPr>
          <w:rFonts w:ascii="Cambria" w:hAnsi="Cambria" w:cs="Arial"/>
          <w:color w:val="222222"/>
          <w:shd w:val="clear" w:color="auto" w:fill="FFFFFF"/>
        </w:rPr>
        <w:t>Pengajian</w:t>
      </w:r>
      <w:proofErr w:type="spellEnd"/>
      <w:r w:rsidRPr="00743B30">
        <w:rPr>
          <w:rFonts w:ascii="Cambria" w:hAnsi="Cambria" w:cs="Arial"/>
          <w:color w:val="222222"/>
          <w:shd w:val="clear" w:color="auto" w:fill="FFFFFF"/>
        </w:rPr>
        <w:t xml:space="preserve"> </w:t>
      </w:r>
      <w:proofErr w:type="spellStart"/>
      <w:r w:rsidRPr="00743B30">
        <w:rPr>
          <w:rFonts w:ascii="Cambria" w:hAnsi="Cambria" w:cs="Arial"/>
          <w:color w:val="222222"/>
          <w:shd w:val="clear" w:color="auto" w:fill="FFFFFF"/>
        </w:rPr>
        <w:t>Laporan</w:t>
      </w:r>
      <w:proofErr w:type="spellEnd"/>
      <w:r w:rsidRPr="00743B30">
        <w:rPr>
          <w:rFonts w:ascii="Cambria" w:hAnsi="Cambria" w:cs="Arial"/>
          <w:color w:val="222222"/>
          <w:shd w:val="clear" w:color="auto" w:fill="FFFFFF"/>
        </w:rPr>
        <w:t xml:space="preserve"> </w:t>
      </w:r>
      <w:proofErr w:type="spellStart"/>
      <w:r w:rsidRPr="00743B30">
        <w:rPr>
          <w:rFonts w:ascii="Cambria" w:hAnsi="Cambria" w:cs="Arial"/>
          <w:color w:val="222222"/>
          <w:shd w:val="clear" w:color="auto" w:fill="FFFFFF"/>
        </w:rPr>
        <w:t>Keuangan</w:t>
      </w:r>
      <w:proofErr w:type="spellEnd"/>
      <w:r w:rsidRPr="00743B30">
        <w:rPr>
          <w:rFonts w:ascii="Cambria" w:hAnsi="Cambria" w:cs="Arial"/>
          <w:color w:val="222222"/>
          <w:shd w:val="clear" w:color="auto" w:fill="FFFFFF"/>
        </w:rPr>
        <w:t>. </w:t>
      </w:r>
      <w:proofErr w:type="spellStart"/>
      <w:r w:rsidRPr="00743B30">
        <w:rPr>
          <w:rFonts w:ascii="Cambria" w:hAnsi="Cambria" w:cs="Arial"/>
          <w:i/>
          <w:iCs/>
          <w:color w:val="222222"/>
          <w:shd w:val="clear" w:color="auto" w:fill="FFFFFF"/>
        </w:rPr>
        <w:t>Jurnal</w:t>
      </w:r>
      <w:proofErr w:type="spellEnd"/>
      <w:r w:rsidRPr="00743B30">
        <w:rPr>
          <w:rFonts w:ascii="Cambria" w:hAnsi="Cambria" w:cs="Arial"/>
          <w:i/>
          <w:iCs/>
          <w:color w:val="222222"/>
          <w:shd w:val="clear" w:color="auto" w:fill="FFFFFF"/>
        </w:rPr>
        <w:t xml:space="preserve"> </w:t>
      </w:r>
      <w:proofErr w:type="spellStart"/>
      <w:r w:rsidRPr="00743B30">
        <w:rPr>
          <w:rFonts w:ascii="Cambria" w:hAnsi="Cambria" w:cs="Arial"/>
          <w:i/>
          <w:iCs/>
          <w:color w:val="222222"/>
          <w:shd w:val="clear" w:color="auto" w:fill="FFFFFF"/>
        </w:rPr>
        <w:t>Ilmiah</w:t>
      </w:r>
      <w:proofErr w:type="spellEnd"/>
      <w:r w:rsidRPr="00743B30">
        <w:rPr>
          <w:rFonts w:ascii="Cambria" w:hAnsi="Cambria" w:cs="Arial"/>
          <w:i/>
          <w:iCs/>
          <w:color w:val="222222"/>
          <w:shd w:val="clear" w:color="auto" w:fill="FFFFFF"/>
        </w:rPr>
        <w:t xml:space="preserve"> </w:t>
      </w:r>
      <w:proofErr w:type="spellStart"/>
      <w:r w:rsidRPr="00743B30">
        <w:rPr>
          <w:rFonts w:ascii="Cambria" w:hAnsi="Cambria" w:cs="Arial"/>
          <w:i/>
          <w:iCs/>
          <w:color w:val="222222"/>
          <w:shd w:val="clear" w:color="auto" w:fill="FFFFFF"/>
        </w:rPr>
        <w:t>Akuntansi</w:t>
      </w:r>
      <w:proofErr w:type="spellEnd"/>
      <w:r w:rsidRPr="00743B30">
        <w:rPr>
          <w:rFonts w:ascii="Cambria" w:hAnsi="Cambria" w:cs="Arial"/>
          <w:i/>
          <w:iCs/>
          <w:color w:val="222222"/>
          <w:shd w:val="clear" w:color="auto" w:fill="FFFFFF"/>
        </w:rPr>
        <w:t xml:space="preserve"> </w:t>
      </w:r>
      <w:proofErr w:type="spellStart"/>
      <w:r w:rsidRPr="00743B30">
        <w:rPr>
          <w:rFonts w:ascii="Cambria" w:hAnsi="Cambria" w:cs="Arial"/>
          <w:i/>
          <w:iCs/>
          <w:color w:val="222222"/>
          <w:shd w:val="clear" w:color="auto" w:fill="FFFFFF"/>
        </w:rPr>
        <w:t>Kesatuan</w:t>
      </w:r>
      <w:proofErr w:type="spellEnd"/>
      <w:r w:rsidRPr="00743B30">
        <w:rPr>
          <w:rFonts w:ascii="Cambria" w:hAnsi="Cambria" w:cs="Arial"/>
          <w:color w:val="222222"/>
          <w:shd w:val="clear" w:color="auto" w:fill="FFFFFF"/>
        </w:rPr>
        <w:t>, </w:t>
      </w:r>
      <w:r w:rsidRPr="00743B30">
        <w:rPr>
          <w:rFonts w:ascii="Cambria" w:hAnsi="Cambria" w:cs="Arial"/>
          <w:i/>
          <w:iCs/>
          <w:color w:val="222222"/>
          <w:shd w:val="clear" w:color="auto" w:fill="FFFFFF"/>
        </w:rPr>
        <w:t>3</w:t>
      </w:r>
      <w:r w:rsidRPr="00743B30">
        <w:rPr>
          <w:rFonts w:ascii="Cambria" w:hAnsi="Cambria" w:cs="Arial"/>
          <w:color w:val="222222"/>
          <w:shd w:val="clear" w:color="auto" w:fill="FFFFFF"/>
        </w:rPr>
        <w:t>(1), pp.031-040.</w:t>
      </w:r>
    </w:p>
    <w:p w14:paraId="58510013" w14:textId="77777777" w:rsidR="00743B30" w:rsidRPr="00743B30" w:rsidRDefault="00743B30" w:rsidP="00743B30">
      <w:pPr>
        <w:tabs>
          <w:tab w:val="clear" w:pos="1260"/>
          <w:tab w:val="left" w:pos="567"/>
          <w:tab w:val="left" w:pos="1520"/>
        </w:tabs>
        <w:spacing w:before="0" w:after="0"/>
        <w:ind w:left="567" w:hanging="567"/>
        <w:rPr>
          <w:rFonts w:ascii="Cambria" w:hAnsi="Cambria" w:cs="Calibri"/>
          <w:color w:val="201414"/>
        </w:rPr>
      </w:pPr>
      <w:r w:rsidRPr="00743B30">
        <w:rPr>
          <w:rFonts w:ascii="Cambria" w:hAnsi="Cambria" w:cs="Calibri"/>
          <w:color w:val="201414"/>
        </w:rPr>
        <w:t>Abd-</w:t>
      </w:r>
      <w:proofErr w:type="spellStart"/>
      <w:r w:rsidRPr="00743B30">
        <w:rPr>
          <w:rFonts w:ascii="Cambria" w:hAnsi="Cambria" w:cs="Calibri"/>
          <w:color w:val="201414"/>
        </w:rPr>
        <w:t>Elsalam</w:t>
      </w:r>
      <w:proofErr w:type="spellEnd"/>
      <w:r w:rsidRPr="00743B30">
        <w:rPr>
          <w:rFonts w:ascii="Cambria" w:hAnsi="Cambria" w:cs="Calibri"/>
          <w:color w:val="201414"/>
        </w:rPr>
        <w:t xml:space="preserve">, O. H. (1999). The Introduction and Application of International Accounting Standards to Accounting Disclosure Regulations of a Capital Market in a Developing Country. </w:t>
      </w:r>
      <w:proofErr w:type="spellStart"/>
      <w:r w:rsidRPr="00743B30">
        <w:rPr>
          <w:rFonts w:ascii="Cambria" w:hAnsi="Cambria" w:cs="Calibri"/>
          <w:color w:val="201414"/>
        </w:rPr>
        <w:t>Disertasi</w:t>
      </w:r>
      <w:proofErr w:type="spellEnd"/>
      <w:r w:rsidRPr="00743B30">
        <w:rPr>
          <w:rFonts w:ascii="Cambria" w:hAnsi="Cambria" w:cs="Calibri"/>
          <w:color w:val="201414"/>
        </w:rPr>
        <w:t>. Heriot-Watt University.</w:t>
      </w:r>
    </w:p>
    <w:p w14:paraId="51C22D7C" w14:textId="77777777" w:rsidR="00743B30" w:rsidRPr="00743B30" w:rsidRDefault="00743B30" w:rsidP="00743B30">
      <w:pPr>
        <w:tabs>
          <w:tab w:val="clear" w:pos="1260"/>
          <w:tab w:val="left" w:pos="567"/>
          <w:tab w:val="left" w:pos="1520"/>
        </w:tabs>
        <w:spacing w:before="0" w:after="0"/>
        <w:ind w:left="567" w:hanging="567"/>
        <w:rPr>
          <w:rFonts w:ascii="Cambria" w:hAnsi="Cambria" w:cs="Calibri"/>
          <w:color w:val="201414"/>
        </w:rPr>
      </w:pPr>
      <w:proofErr w:type="spellStart"/>
      <w:r w:rsidRPr="00743B30">
        <w:rPr>
          <w:rFonts w:ascii="Cambria" w:hAnsi="Cambria" w:cs="Calibri"/>
          <w:color w:val="201414"/>
        </w:rPr>
        <w:lastRenderedPageBreak/>
        <w:t>Albitar</w:t>
      </w:r>
      <w:proofErr w:type="spellEnd"/>
      <w:r w:rsidRPr="00743B30">
        <w:rPr>
          <w:rFonts w:ascii="Cambria" w:hAnsi="Cambria" w:cs="Calibri"/>
          <w:color w:val="201414"/>
        </w:rPr>
        <w:t xml:space="preserve">, K. (2015). Firm Characteristics, Governance Attributes and Corporate Voluntary Disclosure: A Study </w:t>
      </w:r>
      <w:proofErr w:type="gramStart"/>
      <w:r w:rsidRPr="00743B30">
        <w:rPr>
          <w:rFonts w:ascii="Cambria" w:hAnsi="Cambria" w:cs="Calibri"/>
          <w:color w:val="201414"/>
        </w:rPr>
        <w:t>Of</w:t>
      </w:r>
      <w:proofErr w:type="gramEnd"/>
      <w:r w:rsidRPr="00743B30">
        <w:rPr>
          <w:rFonts w:ascii="Cambria" w:hAnsi="Cambria" w:cs="Calibri"/>
          <w:color w:val="201414"/>
        </w:rPr>
        <w:t xml:space="preserve"> Jordanian Listed Companies. International Business Research, 8(3), 1-10.</w:t>
      </w:r>
    </w:p>
    <w:p w14:paraId="306A36D7" w14:textId="77777777" w:rsidR="00743B30" w:rsidRPr="00743B30" w:rsidRDefault="00743B30" w:rsidP="00743B30">
      <w:pPr>
        <w:tabs>
          <w:tab w:val="clear" w:pos="1260"/>
          <w:tab w:val="left" w:pos="567"/>
          <w:tab w:val="left" w:pos="1520"/>
        </w:tabs>
        <w:spacing w:before="0" w:after="0"/>
        <w:ind w:left="567" w:hanging="567"/>
        <w:rPr>
          <w:rFonts w:ascii="Cambria" w:hAnsi="Cambria" w:cs="Calibri"/>
          <w:color w:val="201414"/>
        </w:rPr>
      </w:pPr>
      <w:r w:rsidRPr="00743B30">
        <w:rPr>
          <w:rFonts w:ascii="Cambria" w:hAnsi="Cambria" w:cs="Calibri"/>
          <w:color w:val="201414"/>
        </w:rPr>
        <w:t xml:space="preserve">Daud, D. (2018). </w:t>
      </w:r>
      <w:proofErr w:type="spellStart"/>
      <w:r w:rsidRPr="00743B30">
        <w:rPr>
          <w:rFonts w:ascii="Cambria" w:hAnsi="Cambria" w:cs="Calibri"/>
          <w:color w:val="201414"/>
        </w:rPr>
        <w:t>Pengaruh</w:t>
      </w:r>
      <w:proofErr w:type="spellEnd"/>
      <w:r w:rsidRPr="00743B30">
        <w:rPr>
          <w:rFonts w:ascii="Cambria" w:hAnsi="Cambria" w:cs="Calibri"/>
          <w:color w:val="201414"/>
        </w:rPr>
        <w:t xml:space="preserve"> </w:t>
      </w:r>
      <w:proofErr w:type="spellStart"/>
      <w:r w:rsidRPr="00743B30">
        <w:rPr>
          <w:rFonts w:ascii="Cambria" w:hAnsi="Cambria" w:cs="Calibri"/>
          <w:color w:val="201414"/>
        </w:rPr>
        <w:t>Karakteristik</w:t>
      </w:r>
      <w:proofErr w:type="spellEnd"/>
      <w:r w:rsidRPr="00743B30">
        <w:rPr>
          <w:rFonts w:ascii="Cambria" w:hAnsi="Cambria" w:cs="Calibri"/>
          <w:color w:val="201414"/>
        </w:rPr>
        <w:t xml:space="preserve"> Perusahaan </w:t>
      </w:r>
      <w:proofErr w:type="spellStart"/>
      <w:r w:rsidRPr="00743B30">
        <w:rPr>
          <w:rFonts w:ascii="Cambria" w:hAnsi="Cambria" w:cs="Calibri"/>
          <w:color w:val="201414"/>
        </w:rPr>
        <w:t>Terhadap</w:t>
      </w:r>
      <w:proofErr w:type="spellEnd"/>
      <w:r w:rsidRPr="00743B30">
        <w:rPr>
          <w:rFonts w:ascii="Cambria" w:hAnsi="Cambria" w:cs="Calibri"/>
          <w:color w:val="201414"/>
        </w:rPr>
        <w:t xml:space="preserve"> </w:t>
      </w:r>
      <w:proofErr w:type="spellStart"/>
      <w:r w:rsidRPr="00743B30">
        <w:rPr>
          <w:rFonts w:ascii="Cambria" w:hAnsi="Cambria" w:cs="Calibri"/>
          <w:color w:val="201414"/>
        </w:rPr>
        <w:t>Pengungkapan</w:t>
      </w:r>
      <w:proofErr w:type="spellEnd"/>
      <w:r w:rsidRPr="00743B30">
        <w:rPr>
          <w:rFonts w:ascii="Cambria" w:hAnsi="Cambria" w:cs="Calibri"/>
          <w:color w:val="201414"/>
        </w:rPr>
        <w:t xml:space="preserve"> Corporate Social Responsibility (CSR) Pada </w:t>
      </w:r>
      <w:proofErr w:type="spellStart"/>
      <w:r w:rsidRPr="00743B30">
        <w:rPr>
          <w:rFonts w:ascii="Cambria" w:hAnsi="Cambria" w:cs="Calibri"/>
          <w:color w:val="201414"/>
        </w:rPr>
        <w:t>Laporan</w:t>
      </w:r>
      <w:proofErr w:type="spellEnd"/>
      <w:r w:rsidRPr="00743B30">
        <w:rPr>
          <w:rFonts w:ascii="Cambria" w:hAnsi="Cambria" w:cs="Calibri"/>
          <w:color w:val="201414"/>
        </w:rPr>
        <w:t xml:space="preserve"> </w:t>
      </w:r>
      <w:proofErr w:type="spellStart"/>
      <w:r w:rsidRPr="00743B30">
        <w:rPr>
          <w:rFonts w:ascii="Cambria" w:hAnsi="Cambria" w:cs="Calibri"/>
          <w:color w:val="201414"/>
        </w:rPr>
        <w:t>Tahunan</w:t>
      </w:r>
      <w:proofErr w:type="spellEnd"/>
      <w:r w:rsidRPr="00743B30">
        <w:rPr>
          <w:rFonts w:ascii="Cambria" w:hAnsi="Cambria" w:cs="Calibri"/>
          <w:color w:val="201414"/>
        </w:rPr>
        <w:t xml:space="preserve"> Di Indonesia. https://doi.org/10.17605/OSF.IO/QV93K.</w:t>
      </w:r>
    </w:p>
    <w:p w14:paraId="3E6C73D9" w14:textId="77777777" w:rsidR="00743B30" w:rsidRPr="00743B30" w:rsidRDefault="00743B30" w:rsidP="00743B30">
      <w:pPr>
        <w:tabs>
          <w:tab w:val="clear" w:pos="1260"/>
          <w:tab w:val="left" w:pos="567"/>
          <w:tab w:val="left" w:pos="1520"/>
        </w:tabs>
        <w:spacing w:before="0" w:after="0"/>
        <w:ind w:left="567" w:hanging="567"/>
        <w:rPr>
          <w:rFonts w:ascii="Cambria" w:hAnsi="Cambria" w:cs="Calibri"/>
          <w:color w:val="201414"/>
        </w:rPr>
      </w:pPr>
      <w:proofErr w:type="spellStart"/>
      <w:r w:rsidRPr="00743B30">
        <w:rPr>
          <w:rFonts w:ascii="Cambria" w:hAnsi="Cambria" w:cs="Calibri"/>
          <w:color w:val="201414"/>
        </w:rPr>
        <w:t>Hilmi</w:t>
      </w:r>
      <w:proofErr w:type="spellEnd"/>
      <w:r w:rsidRPr="00743B30">
        <w:rPr>
          <w:rFonts w:ascii="Cambria" w:hAnsi="Cambria" w:cs="Calibri"/>
          <w:color w:val="201414"/>
        </w:rPr>
        <w:t xml:space="preserve">, A. Z. (2010). </w:t>
      </w:r>
      <w:proofErr w:type="spellStart"/>
      <w:r w:rsidRPr="00743B30">
        <w:rPr>
          <w:rFonts w:ascii="Cambria" w:hAnsi="Cambria" w:cs="Calibri"/>
          <w:color w:val="201414"/>
        </w:rPr>
        <w:t>Analisis</w:t>
      </w:r>
      <w:proofErr w:type="spellEnd"/>
      <w:r w:rsidRPr="00743B30">
        <w:rPr>
          <w:rFonts w:ascii="Cambria" w:hAnsi="Cambria" w:cs="Calibri"/>
          <w:color w:val="201414"/>
        </w:rPr>
        <w:t xml:space="preserve"> </w:t>
      </w:r>
      <w:proofErr w:type="spellStart"/>
      <w:r w:rsidRPr="00743B30">
        <w:rPr>
          <w:rFonts w:ascii="Cambria" w:hAnsi="Cambria" w:cs="Calibri"/>
          <w:color w:val="201414"/>
        </w:rPr>
        <w:t>Faktor-Faktor</w:t>
      </w:r>
      <w:proofErr w:type="spellEnd"/>
      <w:r w:rsidRPr="00743B30">
        <w:rPr>
          <w:rFonts w:ascii="Cambria" w:hAnsi="Cambria" w:cs="Calibri"/>
          <w:color w:val="201414"/>
        </w:rPr>
        <w:t xml:space="preserve"> yang </w:t>
      </w:r>
      <w:proofErr w:type="spellStart"/>
      <w:r w:rsidRPr="00743B30">
        <w:rPr>
          <w:rFonts w:ascii="Cambria" w:hAnsi="Cambria" w:cs="Calibri"/>
          <w:color w:val="201414"/>
        </w:rPr>
        <w:t>Mempengaruhi</w:t>
      </w:r>
      <w:proofErr w:type="spellEnd"/>
      <w:r w:rsidRPr="00743B30">
        <w:rPr>
          <w:rFonts w:ascii="Cambria" w:hAnsi="Cambria" w:cs="Calibri"/>
          <w:color w:val="201414"/>
        </w:rPr>
        <w:t xml:space="preserve"> Tingkat </w:t>
      </w:r>
      <w:proofErr w:type="spellStart"/>
      <w:r w:rsidRPr="00743B30">
        <w:rPr>
          <w:rFonts w:ascii="Cambria" w:hAnsi="Cambria" w:cs="Calibri"/>
          <w:color w:val="201414"/>
        </w:rPr>
        <w:t>Pengungkapan</w:t>
      </w:r>
      <w:proofErr w:type="spellEnd"/>
      <w:r w:rsidRPr="00743B30">
        <w:rPr>
          <w:rFonts w:ascii="Cambria" w:hAnsi="Cambria" w:cs="Calibri"/>
          <w:color w:val="201414"/>
        </w:rPr>
        <w:t xml:space="preserve"> </w:t>
      </w:r>
      <w:proofErr w:type="spellStart"/>
      <w:r w:rsidRPr="00743B30">
        <w:rPr>
          <w:rFonts w:ascii="Cambria" w:hAnsi="Cambria" w:cs="Calibri"/>
          <w:color w:val="201414"/>
        </w:rPr>
        <w:t>Laporan</w:t>
      </w:r>
      <w:proofErr w:type="spellEnd"/>
      <w:r w:rsidRPr="00743B30">
        <w:rPr>
          <w:rFonts w:ascii="Cambria" w:hAnsi="Cambria" w:cs="Calibri"/>
          <w:color w:val="201414"/>
        </w:rPr>
        <w:t xml:space="preserve"> </w:t>
      </w:r>
      <w:proofErr w:type="spellStart"/>
      <w:r w:rsidRPr="00743B30">
        <w:rPr>
          <w:rFonts w:ascii="Cambria" w:hAnsi="Cambria" w:cs="Calibri"/>
          <w:color w:val="201414"/>
        </w:rPr>
        <w:t>Keuangan</w:t>
      </w:r>
      <w:proofErr w:type="spellEnd"/>
      <w:r w:rsidRPr="00743B30">
        <w:rPr>
          <w:rFonts w:ascii="Cambria" w:hAnsi="Cambria" w:cs="Calibri"/>
          <w:color w:val="201414"/>
        </w:rPr>
        <w:t xml:space="preserve"> </w:t>
      </w:r>
      <w:proofErr w:type="spellStart"/>
      <w:r w:rsidRPr="00743B30">
        <w:rPr>
          <w:rFonts w:ascii="Cambria" w:hAnsi="Cambria" w:cs="Calibri"/>
          <w:color w:val="201414"/>
        </w:rPr>
        <w:t>Pemerintah</w:t>
      </w:r>
      <w:proofErr w:type="spellEnd"/>
      <w:r w:rsidRPr="00743B30">
        <w:rPr>
          <w:rFonts w:ascii="Cambria" w:hAnsi="Cambria" w:cs="Calibri"/>
          <w:color w:val="201414"/>
        </w:rPr>
        <w:t xml:space="preserve"> Daerah </w:t>
      </w:r>
      <w:proofErr w:type="spellStart"/>
      <w:r w:rsidRPr="00743B30">
        <w:rPr>
          <w:rFonts w:ascii="Cambria" w:hAnsi="Cambria" w:cs="Calibri"/>
          <w:color w:val="201414"/>
        </w:rPr>
        <w:t>Provinsi</w:t>
      </w:r>
      <w:proofErr w:type="spellEnd"/>
      <w:r w:rsidRPr="00743B30">
        <w:rPr>
          <w:rFonts w:ascii="Cambria" w:hAnsi="Cambria" w:cs="Calibri"/>
          <w:color w:val="201414"/>
        </w:rPr>
        <w:t xml:space="preserve">. </w:t>
      </w:r>
      <w:proofErr w:type="spellStart"/>
      <w:r w:rsidRPr="00743B30">
        <w:rPr>
          <w:rFonts w:ascii="Cambria" w:hAnsi="Cambria" w:cs="Calibri"/>
          <w:color w:val="201414"/>
        </w:rPr>
        <w:t>Simposium</w:t>
      </w:r>
      <w:proofErr w:type="spellEnd"/>
      <w:r w:rsidRPr="00743B30">
        <w:rPr>
          <w:rFonts w:ascii="Cambria" w:hAnsi="Cambria" w:cs="Calibri"/>
          <w:color w:val="201414"/>
        </w:rPr>
        <w:t xml:space="preserve"> Nasional </w:t>
      </w:r>
      <w:proofErr w:type="spellStart"/>
      <w:r w:rsidRPr="00743B30">
        <w:rPr>
          <w:rFonts w:ascii="Cambria" w:hAnsi="Cambria" w:cs="Calibri"/>
          <w:color w:val="201414"/>
        </w:rPr>
        <w:t>Akuntansi</w:t>
      </w:r>
      <w:proofErr w:type="spellEnd"/>
      <w:r w:rsidRPr="00743B30">
        <w:rPr>
          <w:rFonts w:ascii="Cambria" w:hAnsi="Cambria" w:cs="Calibri"/>
          <w:color w:val="201414"/>
        </w:rPr>
        <w:t xml:space="preserve"> XV, 2012.</w:t>
      </w:r>
    </w:p>
    <w:p w14:paraId="7FFE4474" w14:textId="77777777" w:rsidR="00743B30" w:rsidRPr="00743B30" w:rsidRDefault="00743B30" w:rsidP="00743B30">
      <w:pPr>
        <w:tabs>
          <w:tab w:val="clear" w:pos="1260"/>
          <w:tab w:val="left" w:pos="567"/>
          <w:tab w:val="left" w:pos="1520"/>
        </w:tabs>
        <w:spacing w:before="0" w:after="0"/>
        <w:ind w:left="567" w:hanging="567"/>
        <w:rPr>
          <w:rFonts w:ascii="Cambria" w:hAnsi="Cambria" w:cs="Calibri"/>
          <w:color w:val="201414"/>
        </w:rPr>
      </w:pPr>
      <w:r w:rsidRPr="00743B30">
        <w:rPr>
          <w:rFonts w:ascii="Cambria" w:hAnsi="Cambria" w:cs="Calibri"/>
          <w:color w:val="201414"/>
        </w:rPr>
        <w:t xml:space="preserve">Jensen, M. C., dan </w:t>
      </w:r>
      <w:proofErr w:type="spellStart"/>
      <w:r w:rsidRPr="00743B30">
        <w:rPr>
          <w:rFonts w:ascii="Cambria" w:hAnsi="Cambria" w:cs="Calibri"/>
          <w:color w:val="201414"/>
        </w:rPr>
        <w:t>Meckling</w:t>
      </w:r>
      <w:proofErr w:type="spellEnd"/>
      <w:r w:rsidRPr="00743B30">
        <w:rPr>
          <w:rFonts w:ascii="Cambria" w:hAnsi="Cambria" w:cs="Calibri"/>
          <w:color w:val="201414"/>
        </w:rPr>
        <w:t>, W. H. (1976). Theory of the firm: Managerial behavior, agency costs and ownership structure. Journal of financial economics, 3(4), 305-360.</w:t>
      </w:r>
    </w:p>
    <w:p w14:paraId="0F61B051" w14:textId="77777777" w:rsidR="00743B30" w:rsidRPr="00743B30" w:rsidRDefault="00743B30" w:rsidP="00743B30">
      <w:pPr>
        <w:tabs>
          <w:tab w:val="clear" w:pos="1260"/>
          <w:tab w:val="left" w:pos="567"/>
          <w:tab w:val="left" w:pos="1520"/>
        </w:tabs>
        <w:spacing w:before="0" w:after="0"/>
        <w:ind w:left="567" w:hanging="567"/>
        <w:rPr>
          <w:rFonts w:ascii="Cambria" w:hAnsi="Cambria" w:cs="Calibri"/>
          <w:color w:val="201414"/>
        </w:rPr>
      </w:pPr>
      <w:proofErr w:type="spellStart"/>
      <w:r w:rsidRPr="00743B30">
        <w:rPr>
          <w:rFonts w:ascii="Cambria" w:hAnsi="Cambria" w:cs="Calibri"/>
          <w:color w:val="201414"/>
        </w:rPr>
        <w:t>Khasanah</w:t>
      </w:r>
      <w:proofErr w:type="spellEnd"/>
      <w:r w:rsidRPr="00743B30">
        <w:rPr>
          <w:rFonts w:ascii="Cambria" w:hAnsi="Cambria" w:cs="Calibri"/>
          <w:color w:val="201414"/>
        </w:rPr>
        <w:t xml:space="preserve">, N. L., dan </w:t>
      </w:r>
      <w:proofErr w:type="spellStart"/>
      <w:r w:rsidRPr="00743B30">
        <w:rPr>
          <w:rFonts w:ascii="Cambria" w:hAnsi="Cambria" w:cs="Calibri"/>
          <w:color w:val="201414"/>
        </w:rPr>
        <w:t>Rahardjo</w:t>
      </w:r>
      <w:proofErr w:type="spellEnd"/>
      <w:r w:rsidRPr="00743B30">
        <w:rPr>
          <w:rFonts w:ascii="Cambria" w:hAnsi="Cambria" w:cs="Calibri"/>
          <w:color w:val="201414"/>
        </w:rPr>
        <w:t xml:space="preserve">, S. N. (2014). </w:t>
      </w:r>
      <w:proofErr w:type="spellStart"/>
      <w:r w:rsidRPr="00743B30">
        <w:rPr>
          <w:rFonts w:ascii="Cambria" w:hAnsi="Cambria" w:cs="Calibri"/>
          <w:color w:val="201414"/>
        </w:rPr>
        <w:t>Pengaruh</w:t>
      </w:r>
      <w:proofErr w:type="spellEnd"/>
      <w:r w:rsidRPr="00743B30">
        <w:rPr>
          <w:rFonts w:ascii="Cambria" w:hAnsi="Cambria" w:cs="Calibri"/>
          <w:color w:val="201414"/>
        </w:rPr>
        <w:t xml:space="preserve"> </w:t>
      </w:r>
      <w:proofErr w:type="spellStart"/>
      <w:r w:rsidRPr="00743B30">
        <w:rPr>
          <w:rFonts w:ascii="Cambria" w:hAnsi="Cambria" w:cs="Calibri"/>
          <w:color w:val="201414"/>
        </w:rPr>
        <w:t>Karakteristik</w:t>
      </w:r>
      <w:proofErr w:type="spellEnd"/>
      <w:r w:rsidRPr="00743B30">
        <w:rPr>
          <w:rFonts w:ascii="Cambria" w:hAnsi="Cambria" w:cs="Calibri"/>
          <w:color w:val="201414"/>
        </w:rPr>
        <w:t xml:space="preserve">, </w:t>
      </w:r>
      <w:proofErr w:type="spellStart"/>
      <w:r w:rsidRPr="00743B30">
        <w:rPr>
          <w:rFonts w:ascii="Cambria" w:hAnsi="Cambria" w:cs="Calibri"/>
          <w:color w:val="201414"/>
        </w:rPr>
        <w:t>Kompleksitas</w:t>
      </w:r>
      <w:proofErr w:type="spellEnd"/>
      <w:r w:rsidRPr="00743B30">
        <w:rPr>
          <w:rFonts w:ascii="Cambria" w:hAnsi="Cambria" w:cs="Calibri"/>
          <w:color w:val="201414"/>
        </w:rPr>
        <w:t xml:space="preserve">, Dan </w:t>
      </w:r>
      <w:proofErr w:type="spellStart"/>
      <w:r w:rsidRPr="00743B30">
        <w:rPr>
          <w:rFonts w:ascii="Cambria" w:hAnsi="Cambria" w:cs="Calibri"/>
          <w:color w:val="201414"/>
        </w:rPr>
        <w:t>Temuan</w:t>
      </w:r>
      <w:proofErr w:type="spellEnd"/>
      <w:r w:rsidRPr="00743B30">
        <w:rPr>
          <w:rFonts w:ascii="Cambria" w:hAnsi="Cambria" w:cs="Calibri"/>
          <w:color w:val="201414"/>
        </w:rPr>
        <w:t xml:space="preserve"> Audit </w:t>
      </w:r>
      <w:proofErr w:type="spellStart"/>
      <w:r w:rsidRPr="00743B30">
        <w:rPr>
          <w:rFonts w:ascii="Cambria" w:hAnsi="Cambria" w:cs="Calibri"/>
          <w:color w:val="201414"/>
        </w:rPr>
        <w:t>Terhadap</w:t>
      </w:r>
      <w:proofErr w:type="spellEnd"/>
      <w:r w:rsidRPr="00743B30">
        <w:rPr>
          <w:rFonts w:ascii="Cambria" w:hAnsi="Cambria" w:cs="Calibri"/>
          <w:color w:val="201414"/>
        </w:rPr>
        <w:t xml:space="preserve"> Tingkat </w:t>
      </w:r>
      <w:proofErr w:type="spellStart"/>
      <w:r w:rsidRPr="00743B30">
        <w:rPr>
          <w:rFonts w:ascii="Cambria" w:hAnsi="Cambria" w:cs="Calibri"/>
          <w:color w:val="201414"/>
        </w:rPr>
        <w:t>Pengungkapan</w:t>
      </w:r>
      <w:proofErr w:type="spellEnd"/>
      <w:r w:rsidRPr="00743B30">
        <w:rPr>
          <w:rFonts w:ascii="Cambria" w:hAnsi="Cambria" w:cs="Calibri"/>
          <w:color w:val="201414"/>
        </w:rPr>
        <w:t xml:space="preserve"> </w:t>
      </w:r>
      <w:proofErr w:type="spellStart"/>
      <w:r w:rsidRPr="00743B30">
        <w:rPr>
          <w:rFonts w:ascii="Cambria" w:hAnsi="Cambria" w:cs="Calibri"/>
          <w:color w:val="201414"/>
        </w:rPr>
        <w:t>Laporan</w:t>
      </w:r>
      <w:proofErr w:type="spellEnd"/>
      <w:r w:rsidRPr="00743B30">
        <w:rPr>
          <w:rFonts w:ascii="Cambria" w:hAnsi="Cambria" w:cs="Calibri"/>
          <w:color w:val="201414"/>
        </w:rPr>
        <w:t xml:space="preserve"> </w:t>
      </w:r>
      <w:proofErr w:type="spellStart"/>
      <w:r w:rsidRPr="00743B30">
        <w:rPr>
          <w:rFonts w:ascii="Cambria" w:hAnsi="Cambria" w:cs="Calibri"/>
          <w:color w:val="201414"/>
        </w:rPr>
        <w:t>Keuangan</w:t>
      </w:r>
      <w:proofErr w:type="spellEnd"/>
      <w:r w:rsidRPr="00743B30">
        <w:rPr>
          <w:rFonts w:ascii="Cambria" w:hAnsi="Cambria" w:cs="Calibri"/>
          <w:color w:val="201414"/>
        </w:rPr>
        <w:t xml:space="preserve"> </w:t>
      </w:r>
      <w:proofErr w:type="spellStart"/>
      <w:r w:rsidRPr="00743B30">
        <w:rPr>
          <w:rFonts w:ascii="Cambria" w:hAnsi="Cambria" w:cs="Calibri"/>
          <w:color w:val="201414"/>
        </w:rPr>
        <w:t>Pemerintah</w:t>
      </w:r>
      <w:proofErr w:type="spellEnd"/>
      <w:r w:rsidRPr="00743B30">
        <w:rPr>
          <w:rFonts w:ascii="Cambria" w:hAnsi="Cambria" w:cs="Calibri"/>
          <w:color w:val="201414"/>
        </w:rPr>
        <w:t xml:space="preserve"> Daerah. </w:t>
      </w:r>
      <w:proofErr w:type="spellStart"/>
      <w:r w:rsidRPr="00743B30">
        <w:rPr>
          <w:rFonts w:ascii="Cambria" w:hAnsi="Cambria" w:cs="Calibri"/>
          <w:color w:val="201414"/>
        </w:rPr>
        <w:t>Diponegoro</w:t>
      </w:r>
      <w:proofErr w:type="spellEnd"/>
      <w:r w:rsidRPr="00743B30">
        <w:rPr>
          <w:rFonts w:ascii="Cambria" w:hAnsi="Cambria" w:cs="Calibri"/>
          <w:color w:val="201414"/>
        </w:rPr>
        <w:t xml:space="preserve"> Journal </w:t>
      </w:r>
      <w:proofErr w:type="gramStart"/>
      <w:r w:rsidRPr="00743B30">
        <w:rPr>
          <w:rFonts w:ascii="Cambria" w:hAnsi="Cambria" w:cs="Calibri"/>
          <w:color w:val="201414"/>
        </w:rPr>
        <w:t>Of</w:t>
      </w:r>
      <w:proofErr w:type="gramEnd"/>
      <w:r w:rsidRPr="00743B30">
        <w:rPr>
          <w:rFonts w:ascii="Cambria" w:hAnsi="Cambria" w:cs="Calibri"/>
          <w:color w:val="201414"/>
        </w:rPr>
        <w:t xml:space="preserve"> Accounting, 3(2), 864-874.</w:t>
      </w:r>
    </w:p>
    <w:p w14:paraId="021C994A" w14:textId="77777777" w:rsidR="00743B30" w:rsidRPr="00743B30" w:rsidRDefault="00743B30" w:rsidP="00743B30">
      <w:pPr>
        <w:tabs>
          <w:tab w:val="clear" w:pos="1260"/>
          <w:tab w:val="left" w:pos="567"/>
          <w:tab w:val="left" w:pos="1520"/>
        </w:tabs>
        <w:spacing w:before="0" w:after="0"/>
        <w:ind w:left="567" w:hanging="567"/>
        <w:rPr>
          <w:rFonts w:ascii="Cambria" w:hAnsi="Cambria" w:cs="Calibri"/>
          <w:color w:val="201414"/>
        </w:rPr>
      </w:pPr>
      <w:r w:rsidRPr="00743B30">
        <w:rPr>
          <w:rFonts w:ascii="Cambria" w:hAnsi="Cambria" w:cs="Calibri"/>
          <w:color w:val="201414"/>
        </w:rPr>
        <w:t xml:space="preserve">Patrick, P. A. (2007). The Determinants </w:t>
      </w:r>
      <w:proofErr w:type="gramStart"/>
      <w:r w:rsidRPr="00743B30">
        <w:rPr>
          <w:rFonts w:ascii="Cambria" w:hAnsi="Cambria" w:cs="Calibri"/>
          <w:color w:val="201414"/>
        </w:rPr>
        <w:t>Of</w:t>
      </w:r>
      <w:proofErr w:type="gramEnd"/>
      <w:r w:rsidRPr="00743B30">
        <w:rPr>
          <w:rFonts w:ascii="Cambria" w:hAnsi="Cambria" w:cs="Calibri"/>
          <w:color w:val="201414"/>
        </w:rPr>
        <w:t xml:space="preserve"> Organizational Innovativeness: The Adoption Of GASB 34 In Pennsylvania Local Government. Pennsylvania: The Pennsylvania State University.</w:t>
      </w:r>
    </w:p>
    <w:p w14:paraId="362C703B" w14:textId="77777777" w:rsidR="00743B30" w:rsidRPr="00743B30" w:rsidRDefault="00743B30" w:rsidP="00743B30">
      <w:pPr>
        <w:tabs>
          <w:tab w:val="clear" w:pos="1260"/>
          <w:tab w:val="left" w:pos="567"/>
          <w:tab w:val="left" w:pos="1520"/>
        </w:tabs>
        <w:spacing w:before="0" w:after="0"/>
        <w:ind w:left="567" w:hanging="567"/>
        <w:rPr>
          <w:rFonts w:ascii="Cambria" w:hAnsi="Cambria" w:cs="Calibri"/>
          <w:color w:val="201414"/>
        </w:rPr>
      </w:pPr>
      <w:proofErr w:type="spellStart"/>
      <w:r w:rsidRPr="00743B30">
        <w:rPr>
          <w:rFonts w:ascii="Cambria" w:hAnsi="Cambria" w:cs="Calibri"/>
          <w:color w:val="201414"/>
        </w:rPr>
        <w:t>Simanjuntak</w:t>
      </w:r>
      <w:proofErr w:type="spellEnd"/>
      <w:r w:rsidRPr="00743B30">
        <w:rPr>
          <w:rFonts w:ascii="Cambria" w:hAnsi="Cambria" w:cs="Calibri"/>
          <w:color w:val="201414"/>
        </w:rPr>
        <w:t xml:space="preserve">, B. H., dan </w:t>
      </w:r>
      <w:proofErr w:type="spellStart"/>
      <w:r w:rsidRPr="00743B30">
        <w:rPr>
          <w:rFonts w:ascii="Cambria" w:hAnsi="Cambria" w:cs="Calibri"/>
          <w:color w:val="201414"/>
        </w:rPr>
        <w:t>Widiastuti</w:t>
      </w:r>
      <w:proofErr w:type="spellEnd"/>
      <w:r w:rsidRPr="00743B30">
        <w:rPr>
          <w:rFonts w:ascii="Cambria" w:hAnsi="Cambria" w:cs="Calibri"/>
          <w:color w:val="201414"/>
        </w:rPr>
        <w:t xml:space="preserve">, L. (2004). </w:t>
      </w:r>
      <w:proofErr w:type="spellStart"/>
      <w:r w:rsidRPr="00743B30">
        <w:rPr>
          <w:rFonts w:ascii="Cambria" w:hAnsi="Cambria" w:cs="Calibri"/>
          <w:color w:val="201414"/>
        </w:rPr>
        <w:t>Faktor-Faktor</w:t>
      </w:r>
      <w:proofErr w:type="spellEnd"/>
      <w:r w:rsidRPr="00743B30">
        <w:rPr>
          <w:rFonts w:ascii="Cambria" w:hAnsi="Cambria" w:cs="Calibri"/>
          <w:color w:val="201414"/>
        </w:rPr>
        <w:t xml:space="preserve"> Yang </w:t>
      </w:r>
      <w:proofErr w:type="spellStart"/>
      <w:r w:rsidRPr="00743B30">
        <w:rPr>
          <w:rFonts w:ascii="Cambria" w:hAnsi="Cambria" w:cs="Calibri"/>
          <w:color w:val="201414"/>
        </w:rPr>
        <w:t>Mempengaruhi</w:t>
      </w:r>
      <w:proofErr w:type="spellEnd"/>
      <w:r w:rsidRPr="00743B30">
        <w:rPr>
          <w:rFonts w:ascii="Cambria" w:hAnsi="Cambria" w:cs="Calibri"/>
          <w:color w:val="201414"/>
        </w:rPr>
        <w:t xml:space="preserve"> </w:t>
      </w:r>
      <w:proofErr w:type="spellStart"/>
      <w:r w:rsidRPr="00743B30">
        <w:rPr>
          <w:rFonts w:ascii="Cambria" w:hAnsi="Cambria" w:cs="Calibri"/>
          <w:color w:val="201414"/>
        </w:rPr>
        <w:t>Kelengkapan</w:t>
      </w:r>
      <w:proofErr w:type="spellEnd"/>
      <w:r w:rsidRPr="00743B30">
        <w:rPr>
          <w:rFonts w:ascii="Cambria" w:hAnsi="Cambria" w:cs="Calibri"/>
          <w:color w:val="201414"/>
        </w:rPr>
        <w:t xml:space="preserve"> </w:t>
      </w:r>
      <w:proofErr w:type="spellStart"/>
      <w:r w:rsidRPr="00743B30">
        <w:rPr>
          <w:rFonts w:ascii="Cambria" w:hAnsi="Cambria" w:cs="Calibri"/>
          <w:color w:val="201414"/>
        </w:rPr>
        <w:t>Pengungkapan</w:t>
      </w:r>
      <w:proofErr w:type="spellEnd"/>
      <w:r w:rsidRPr="00743B30">
        <w:rPr>
          <w:rFonts w:ascii="Cambria" w:hAnsi="Cambria" w:cs="Calibri"/>
          <w:color w:val="201414"/>
        </w:rPr>
        <w:t xml:space="preserve"> </w:t>
      </w:r>
      <w:proofErr w:type="spellStart"/>
      <w:r w:rsidRPr="00743B30">
        <w:rPr>
          <w:rFonts w:ascii="Cambria" w:hAnsi="Cambria" w:cs="Calibri"/>
          <w:color w:val="201414"/>
        </w:rPr>
        <w:t>Laporan</w:t>
      </w:r>
      <w:proofErr w:type="spellEnd"/>
      <w:r w:rsidRPr="00743B30">
        <w:rPr>
          <w:rFonts w:ascii="Cambria" w:hAnsi="Cambria" w:cs="Calibri"/>
          <w:color w:val="201414"/>
        </w:rPr>
        <w:t xml:space="preserve"> </w:t>
      </w:r>
      <w:proofErr w:type="spellStart"/>
      <w:r w:rsidRPr="00743B30">
        <w:rPr>
          <w:rFonts w:ascii="Cambria" w:hAnsi="Cambria" w:cs="Calibri"/>
          <w:color w:val="201414"/>
        </w:rPr>
        <w:t>Keuangan</w:t>
      </w:r>
      <w:proofErr w:type="spellEnd"/>
      <w:r w:rsidRPr="00743B30">
        <w:rPr>
          <w:rFonts w:ascii="Cambria" w:hAnsi="Cambria" w:cs="Calibri"/>
          <w:color w:val="201414"/>
        </w:rPr>
        <w:t xml:space="preserve"> Pada Perusahaan </w:t>
      </w:r>
      <w:proofErr w:type="spellStart"/>
      <w:r w:rsidRPr="00743B30">
        <w:rPr>
          <w:rFonts w:ascii="Cambria" w:hAnsi="Cambria" w:cs="Calibri"/>
          <w:color w:val="201414"/>
        </w:rPr>
        <w:t>Manufaktur</w:t>
      </w:r>
      <w:proofErr w:type="spellEnd"/>
      <w:r w:rsidRPr="00743B30">
        <w:rPr>
          <w:rFonts w:ascii="Cambria" w:hAnsi="Cambria" w:cs="Calibri"/>
          <w:color w:val="201414"/>
        </w:rPr>
        <w:t xml:space="preserve"> Yang </w:t>
      </w:r>
      <w:proofErr w:type="spellStart"/>
      <w:r w:rsidRPr="00743B30">
        <w:rPr>
          <w:rFonts w:ascii="Cambria" w:hAnsi="Cambria" w:cs="Calibri"/>
          <w:color w:val="201414"/>
        </w:rPr>
        <w:t>Terdaftar</w:t>
      </w:r>
      <w:proofErr w:type="spellEnd"/>
      <w:r w:rsidRPr="00743B30">
        <w:rPr>
          <w:rFonts w:ascii="Cambria" w:hAnsi="Cambria" w:cs="Calibri"/>
          <w:color w:val="201414"/>
        </w:rPr>
        <w:t xml:space="preserve"> Di Bursa </w:t>
      </w:r>
      <w:proofErr w:type="spellStart"/>
      <w:r w:rsidRPr="00743B30">
        <w:rPr>
          <w:rFonts w:ascii="Cambria" w:hAnsi="Cambria" w:cs="Calibri"/>
          <w:color w:val="201414"/>
        </w:rPr>
        <w:t>Efek</w:t>
      </w:r>
      <w:proofErr w:type="spellEnd"/>
      <w:r w:rsidRPr="00743B30">
        <w:rPr>
          <w:rFonts w:ascii="Cambria" w:hAnsi="Cambria" w:cs="Calibri"/>
          <w:color w:val="201414"/>
        </w:rPr>
        <w:t xml:space="preserve"> Jakarta. The Indonesian Journal of Accounting Research, 7(3)</w:t>
      </w:r>
    </w:p>
    <w:p w14:paraId="3870E68F" w14:textId="77777777" w:rsidR="00743B30" w:rsidRPr="00743B30" w:rsidRDefault="00743B30" w:rsidP="00743B30">
      <w:pPr>
        <w:tabs>
          <w:tab w:val="clear" w:pos="1260"/>
          <w:tab w:val="left" w:pos="567"/>
          <w:tab w:val="left" w:pos="1520"/>
        </w:tabs>
        <w:spacing w:before="0" w:after="0"/>
        <w:ind w:left="567" w:hanging="567"/>
        <w:rPr>
          <w:rFonts w:ascii="Cambria" w:hAnsi="Cambria" w:cs="Calibri"/>
          <w:color w:val="201414"/>
        </w:rPr>
      </w:pPr>
      <w:proofErr w:type="spellStart"/>
      <w:r w:rsidRPr="00743B30">
        <w:rPr>
          <w:rFonts w:ascii="Cambria" w:hAnsi="Cambria" w:cs="Calibri"/>
          <w:color w:val="201414"/>
        </w:rPr>
        <w:t>Sriayu</w:t>
      </w:r>
      <w:proofErr w:type="spellEnd"/>
      <w:r w:rsidRPr="00743B30">
        <w:rPr>
          <w:rFonts w:ascii="Cambria" w:hAnsi="Cambria" w:cs="Calibri"/>
          <w:color w:val="201414"/>
        </w:rPr>
        <w:t xml:space="preserve">, G. A. P. W., dan </w:t>
      </w:r>
      <w:proofErr w:type="spellStart"/>
      <w:r w:rsidRPr="00743B30">
        <w:rPr>
          <w:rFonts w:ascii="Cambria" w:hAnsi="Cambria" w:cs="Calibri"/>
          <w:color w:val="201414"/>
        </w:rPr>
        <w:t>Mimba</w:t>
      </w:r>
      <w:proofErr w:type="spellEnd"/>
      <w:r w:rsidRPr="00743B30">
        <w:rPr>
          <w:rFonts w:ascii="Cambria" w:hAnsi="Cambria" w:cs="Calibri"/>
          <w:color w:val="201414"/>
        </w:rPr>
        <w:t xml:space="preserve">, N. P. S. H. (2013). </w:t>
      </w:r>
      <w:proofErr w:type="spellStart"/>
      <w:r w:rsidRPr="00743B30">
        <w:rPr>
          <w:rFonts w:ascii="Cambria" w:hAnsi="Cambria" w:cs="Calibri"/>
          <w:color w:val="201414"/>
        </w:rPr>
        <w:t>Pengaruh</w:t>
      </w:r>
      <w:proofErr w:type="spellEnd"/>
      <w:r w:rsidRPr="00743B30">
        <w:rPr>
          <w:rFonts w:ascii="Cambria" w:hAnsi="Cambria" w:cs="Calibri"/>
          <w:color w:val="201414"/>
        </w:rPr>
        <w:t xml:space="preserve"> </w:t>
      </w:r>
      <w:proofErr w:type="spellStart"/>
      <w:r w:rsidRPr="00743B30">
        <w:rPr>
          <w:rFonts w:ascii="Cambria" w:hAnsi="Cambria" w:cs="Calibri"/>
          <w:color w:val="201414"/>
        </w:rPr>
        <w:t>Karakteristik</w:t>
      </w:r>
      <w:proofErr w:type="spellEnd"/>
      <w:r w:rsidRPr="00743B30">
        <w:rPr>
          <w:rFonts w:ascii="Cambria" w:hAnsi="Cambria" w:cs="Calibri"/>
          <w:color w:val="201414"/>
        </w:rPr>
        <w:t xml:space="preserve"> Perusahaan </w:t>
      </w:r>
      <w:proofErr w:type="spellStart"/>
      <w:r w:rsidRPr="00743B30">
        <w:rPr>
          <w:rFonts w:ascii="Cambria" w:hAnsi="Cambria" w:cs="Calibri"/>
          <w:color w:val="201414"/>
        </w:rPr>
        <w:t>Terhadap</w:t>
      </w:r>
      <w:proofErr w:type="spellEnd"/>
      <w:r w:rsidRPr="00743B30">
        <w:rPr>
          <w:rFonts w:ascii="Cambria" w:hAnsi="Cambria" w:cs="Calibri"/>
          <w:color w:val="201414"/>
        </w:rPr>
        <w:t xml:space="preserve"> Corporate Social Responsibility Disclosure. E-</w:t>
      </w:r>
      <w:proofErr w:type="spellStart"/>
      <w:r w:rsidRPr="00743B30">
        <w:rPr>
          <w:rFonts w:ascii="Cambria" w:hAnsi="Cambria" w:cs="Calibri"/>
          <w:color w:val="201414"/>
        </w:rPr>
        <w:t>Jurnal</w:t>
      </w:r>
      <w:proofErr w:type="spellEnd"/>
      <w:r w:rsidRPr="00743B30">
        <w:rPr>
          <w:rFonts w:ascii="Cambria" w:hAnsi="Cambria" w:cs="Calibri"/>
          <w:color w:val="201414"/>
        </w:rPr>
        <w:t xml:space="preserve"> </w:t>
      </w:r>
      <w:proofErr w:type="spellStart"/>
      <w:r w:rsidRPr="00743B30">
        <w:rPr>
          <w:rFonts w:ascii="Cambria" w:hAnsi="Cambria" w:cs="Calibri"/>
          <w:color w:val="201414"/>
        </w:rPr>
        <w:t>Akuntansi</w:t>
      </w:r>
      <w:proofErr w:type="spellEnd"/>
      <w:r w:rsidRPr="00743B30">
        <w:rPr>
          <w:rFonts w:ascii="Cambria" w:hAnsi="Cambria" w:cs="Calibri"/>
          <w:color w:val="201414"/>
        </w:rPr>
        <w:t>, 326-344.</w:t>
      </w:r>
    </w:p>
    <w:p w14:paraId="26EBFA84" w14:textId="77777777" w:rsidR="00743B30" w:rsidRPr="00743B30" w:rsidRDefault="00743B30" w:rsidP="00743B30">
      <w:pPr>
        <w:tabs>
          <w:tab w:val="clear" w:pos="1260"/>
          <w:tab w:val="left" w:pos="567"/>
          <w:tab w:val="left" w:pos="1520"/>
        </w:tabs>
        <w:spacing w:before="0" w:after="0"/>
        <w:ind w:left="567" w:hanging="567"/>
        <w:rPr>
          <w:rFonts w:ascii="Cambria" w:hAnsi="Cambria" w:cs="Calibri"/>
          <w:color w:val="201414"/>
        </w:rPr>
      </w:pPr>
      <w:proofErr w:type="spellStart"/>
      <w:r w:rsidRPr="00743B30">
        <w:rPr>
          <w:rFonts w:ascii="Cambria" w:hAnsi="Cambria" w:cs="Calibri"/>
          <w:color w:val="201414"/>
        </w:rPr>
        <w:t>Undang-Undang</w:t>
      </w:r>
      <w:proofErr w:type="spellEnd"/>
      <w:r w:rsidRPr="00743B30">
        <w:rPr>
          <w:rFonts w:ascii="Cambria" w:hAnsi="Cambria" w:cs="Calibri"/>
          <w:color w:val="201414"/>
        </w:rPr>
        <w:t xml:space="preserve"> No. 21 </w:t>
      </w:r>
      <w:proofErr w:type="spellStart"/>
      <w:r w:rsidRPr="00743B30">
        <w:rPr>
          <w:rFonts w:ascii="Cambria" w:hAnsi="Cambria" w:cs="Calibri"/>
          <w:color w:val="201414"/>
        </w:rPr>
        <w:t>Tahun</w:t>
      </w:r>
      <w:proofErr w:type="spellEnd"/>
      <w:r w:rsidRPr="00743B30">
        <w:rPr>
          <w:rFonts w:ascii="Cambria" w:hAnsi="Cambria" w:cs="Calibri"/>
          <w:color w:val="201414"/>
        </w:rPr>
        <w:t xml:space="preserve"> 2013 </w:t>
      </w:r>
      <w:proofErr w:type="spellStart"/>
      <w:r w:rsidRPr="00743B30">
        <w:rPr>
          <w:rFonts w:ascii="Cambria" w:hAnsi="Cambria" w:cs="Calibri"/>
          <w:color w:val="201414"/>
        </w:rPr>
        <w:t>Tentang</w:t>
      </w:r>
      <w:proofErr w:type="spellEnd"/>
      <w:r w:rsidRPr="00743B30">
        <w:rPr>
          <w:rFonts w:ascii="Cambria" w:hAnsi="Cambria" w:cs="Calibri"/>
          <w:color w:val="201414"/>
        </w:rPr>
        <w:t xml:space="preserve"> </w:t>
      </w:r>
      <w:proofErr w:type="spellStart"/>
      <w:r w:rsidRPr="00743B30">
        <w:rPr>
          <w:rFonts w:ascii="Cambria" w:hAnsi="Cambria" w:cs="Calibri"/>
          <w:color w:val="201414"/>
        </w:rPr>
        <w:t>Otoritas</w:t>
      </w:r>
      <w:proofErr w:type="spellEnd"/>
      <w:r w:rsidRPr="00743B30">
        <w:rPr>
          <w:rFonts w:ascii="Cambria" w:hAnsi="Cambria" w:cs="Calibri"/>
          <w:color w:val="201414"/>
        </w:rPr>
        <w:t xml:space="preserve"> Jasa </w:t>
      </w:r>
      <w:proofErr w:type="spellStart"/>
      <w:r w:rsidRPr="00743B30">
        <w:rPr>
          <w:rFonts w:ascii="Cambria" w:hAnsi="Cambria" w:cs="Calibri"/>
          <w:color w:val="201414"/>
        </w:rPr>
        <w:t>Keuangan</w:t>
      </w:r>
      <w:proofErr w:type="spellEnd"/>
    </w:p>
    <w:p w14:paraId="73678F4C" w14:textId="03513298" w:rsidR="00743B30" w:rsidRDefault="00743B30" w:rsidP="00743B30">
      <w:pPr>
        <w:tabs>
          <w:tab w:val="clear" w:pos="1260"/>
          <w:tab w:val="left" w:pos="567"/>
          <w:tab w:val="left" w:pos="1520"/>
        </w:tabs>
        <w:spacing w:before="0" w:after="0"/>
        <w:ind w:left="567" w:hanging="567"/>
        <w:rPr>
          <w:rFonts w:ascii="Cambria" w:hAnsi="Cambria" w:cs="Calibri"/>
          <w:color w:val="201414"/>
        </w:rPr>
      </w:pPr>
      <w:r w:rsidRPr="00743B30">
        <w:rPr>
          <w:rFonts w:ascii="Cambria" w:hAnsi="Cambria" w:cs="Calibri"/>
          <w:color w:val="201414"/>
        </w:rPr>
        <w:t xml:space="preserve">Zadeh, F. O., &amp; </w:t>
      </w:r>
      <w:proofErr w:type="spellStart"/>
      <w:r w:rsidRPr="00743B30">
        <w:rPr>
          <w:rFonts w:ascii="Cambria" w:hAnsi="Cambria" w:cs="Calibri"/>
          <w:color w:val="201414"/>
        </w:rPr>
        <w:t>Eskandari</w:t>
      </w:r>
      <w:proofErr w:type="spellEnd"/>
      <w:r w:rsidRPr="00743B30">
        <w:rPr>
          <w:rFonts w:ascii="Cambria" w:hAnsi="Cambria" w:cs="Calibri"/>
          <w:color w:val="201414"/>
        </w:rPr>
        <w:t xml:space="preserve">, A. (2012). Firm Size </w:t>
      </w:r>
      <w:proofErr w:type="gramStart"/>
      <w:r w:rsidRPr="00743B30">
        <w:rPr>
          <w:rFonts w:ascii="Cambria" w:hAnsi="Cambria" w:cs="Calibri"/>
          <w:color w:val="201414"/>
        </w:rPr>
        <w:t>As</w:t>
      </w:r>
      <w:proofErr w:type="gramEnd"/>
      <w:r w:rsidRPr="00743B30">
        <w:rPr>
          <w:rFonts w:ascii="Cambria" w:hAnsi="Cambria" w:cs="Calibri"/>
          <w:color w:val="201414"/>
        </w:rPr>
        <w:t xml:space="preserve"> Company's Characteristic And Level Of Risk Disclosure: Review On Theories And Literatures. International Journal of Business and Social Science, 3(17).</w:t>
      </w:r>
    </w:p>
    <w:p w14:paraId="54638D80" w14:textId="77777777" w:rsidR="00E42AE7" w:rsidRDefault="00E42AE7">
      <w:pPr>
        <w:tabs>
          <w:tab w:val="clear" w:pos="1260"/>
        </w:tabs>
        <w:spacing w:before="0" w:after="0"/>
        <w:jc w:val="left"/>
        <w:rPr>
          <w:rFonts w:ascii="Cambria" w:hAnsi="Cambria"/>
          <w:b/>
          <w:sz w:val="24"/>
          <w:szCs w:val="24"/>
          <w:lang w:val="sv-SE"/>
        </w:rPr>
      </w:pPr>
      <w:r>
        <w:rPr>
          <w:rFonts w:ascii="Cambria" w:hAnsi="Cambria"/>
          <w:b/>
          <w:sz w:val="24"/>
          <w:szCs w:val="24"/>
          <w:lang w:val="sv-SE"/>
        </w:rPr>
        <w:br w:type="page"/>
      </w:r>
    </w:p>
    <w:p w14:paraId="62BE7598" w14:textId="27CF3CFD" w:rsidR="00264C78" w:rsidRPr="00E42AE7" w:rsidRDefault="00E42AE7" w:rsidP="00E42AE7">
      <w:pPr>
        <w:spacing w:before="0" w:after="0"/>
        <w:jc w:val="center"/>
        <w:rPr>
          <w:rFonts w:ascii="Cambria" w:hAnsi="Cambria"/>
          <w:b/>
          <w:sz w:val="24"/>
          <w:szCs w:val="24"/>
          <w:lang w:val="id-ID"/>
        </w:rPr>
      </w:pPr>
      <w:r w:rsidRPr="00E42AE7">
        <w:rPr>
          <w:rFonts w:ascii="Cambria" w:hAnsi="Cambria"/>
          <w:b/>
          <w:sz w:val="24"/>
          <w:szCs w:val="24"/>
          <w:lang w:val="sv-SE"/>
        </w:rPr>
        <w:lastRenderedPageBreak/>
        <w:t>BIODATA PENULIS</w:t>
      </w:r>
    </w:p>
    <w:p w14:paraId="2E17E4F5" w14:textId="77777777" w:rsidR="00DF269D" w:rsidRPr="00E42AE7" w:rsidRDefault="00DF269D" w:rsidP="00E42AE7">
      <w:pPr>
        <w:spacing w:before="0" w:after="0"/>
        <w:rPr>
          <w:rFonts w:ascii="Cambria" w:hAnsi="Cambria"/>
          <w:sz w:val="24"/>
          <w:szCs w:val="24"/>
          <w:lang w:val="sv-SE"/>
        </w:rPr>
      </w:pPr>
    </w:p>
    <w:p w14:paraId="48876B74" w14:textId="17B377C6" w:rsidR="00DF269D" w:rsidRPr="00E42AE7" w:rsidRDefault="00DF269D" w:rsidP="00E42AE7">
      <w:pPr>
        <w:spacing w:before="0" w:after="0"/>
        <w:jc w:val="center"/>
        <w:rPr>
          <w:rFonts w:ascii="Cambria" w:hAnsi="Cambria"/>
          <w:sz w:val="24"/>
          <w:szCs w:val="24"/>
          <w:lang w:val="id-ID"/>
        </w:rPr>
      </w:pPr>
    </w:p>
    <w:p w14:paraId="09B0169A" w14:textId="44C4F69A" w:rsidR="003B6E19" w:rsidRDefault="003B6E19" w:rsidP="00E42AE7">
      <w:pPr>
        <w:spacing w:before="0" w:after="0"/>
        <w:jc w:val="center"/>
        <w:rPr>
          <w:rFonts w:ascii="Cambria" w:hAnsi="Cambria"/>
          <w:b/>
          <w:sz w:val="24"/>
          <w:szCs w:val="24"/>
        </w:rPr>
      </w:pPr>
      <w:r>
        <w:rPr>
          <w:noProof/>
        </w:rPr>
        <w:drawing>
          <wp:inline distT="0" distB="0" distL="0" distR="0" wp14:anchorId="4D765673" wp14:editId="1934AE41">
            <wp:extent cx="1319696" cy="1319696"/>
            <wp:effectExtent l="0" t="0" r="0" b="0"/>
            <wp:docPr id="2" name="Picture 2" descr="Iriyadi IRIYADI | PhD | Accou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iyadi IRIYADI | PhD | Account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2535" cy="1332535"/>
                    </a:xfrm>
                    <a:prstGeom prst="rect">
                      <a:avLst/>
                    </a:prstGeom>
                    <a:noFill/>
                    <a:ln>
                      <a:noFill/>
                    </a:ln>
                  </pic:spPr>
                </pic:pic>
              </a:graphicData>
            </a:graphic>
          </wp:inline>
        </w:drawing>
      </w:r>
      <w:r>
        <w:rPr>
          <w:rFonts w:ascii="Cambria" w:hAnsi="Cambria"/>
          <w:b/>
          <w:sz w:val="24"/>
          <w:szCs w:val="24"/>
        </w:rPr>
        <w:t xml:space="preserve"> </w:t>
      </w:r>
    </w:p>
    <w:p w14:paraId="53353D53" w14:textId="77777777" w:rsidR="003554A7" w:rsidRDefault="003554A7" w:rsidP="00E42AE7">
      <w:pPr>
        <w:spacing w:before="0" w:after="0"/>
        <w:jc w:val="center"/>
        <w:rPr>
          <w:rFonts w:ascii="Cambria" w:hAnsi="Cambria"/>
          <w:b/>
          <w:sz w:val="24"/>
          <w:szCs w:val="24"/>
        </w:rPr>
      </w:pPr>
    </w:p>
    <w:p w14:paraId="28DDCF1F" w14:textId="5D6F161C" w:rsidR="00FB68BA" w:rsidRPr="00E42AE7" w:rsidRDefault="00743B30" w:rsidP="00E42AE7">
      <w:pPr>
        <w:spacing w:before="0" w:after="0"/>
        <w:jc w:val="center"/>
        <w:rPr>
          <w:rFonts w:ascii="Cambria" w:hAnsi="Cambria"/>
          <w:b/>
          <w:sz w:val="24"/>
          <w:szCs w:val="24"/>
          <w:lang w:val="id-ID"/>
        </w:rPr>
      </w:pPr>
      <w:r>
        <w:rPr>
          <w:rFonts w:ascii="Cambria" w:hAnsi="Cambria"/>
          <w:b/>
          <w:sz w:val="24"/>
          <w:szCs w:val="24"/>
        </w:rPr>
        <w:t xml:space="preserve">Dr. H. </w:t>
      </w:r>
      <w:proofErr w:type="spellStart"/>
      <w:r>
        <w:rPr>
          <w:rFonts w:ascii="Cambria" w:hAnsi="Cambria"/>
          <w:b/>
          <w:sz w:val="24"/>
          <w:szCs w:val="24"/>
        </w:rPr>
        <w:t>Iriyadi</w:t>
      </w:r>
      <w:proofErr w:type="spellEnd"/>
      <w:r>
        <w:rPr>
          <w:rFonts w:ascii="Cambria" w:hAnsi="Cambria"/>
          <w:b/>
          <w:sz w:val="24"/>
          <w:szCs w:val="24"/>
        </w:rPr>
        <w:t xml:space="preserve">, Ak., </w:t>
      </w:r>
      <w:proofErr w:type="spellStart"/>
      <w:r>
        <w:rPr>
          <w:rFonts w:ascii="Cambria" w:hAnsi="Cambria"/>
          <w:b/>
          <w:sz w:val="24"/>
          <w:szCs w:val="24"/>
        </w:rPr>
        <w:t>MComm</w:t>
      </w:r>
      <w:proofErr w:type="spellEnd"/>
      <w:r>
        <w:rPr>
          <w:rFonts w:ascii="Cambria" w:hAnsi="Cambria"/>
          <w:b/>
          <w:sz w:val="24"/>
          <w:szCs w:val="24"/>
        </w:rPr>
        <w:t>., CA.</w:t>
      </w:r>
    </w:p>
    <w:p w14:paraId="7D35ED3D" w14:textId="0F071ADE" w:rsidR="00C81028" w:rsidRDefault="00FB68BA" w:rsidP="00E42AE7">
      <w:pPr>
        <w:spacing w:before="0" w:after="0"/>
        <w:jc w:val="center"/>
        <w:rPr>
          <w:rFonts w:ascii="Cambria" w:hAnsi="Cambria"/>
          <w:sz w:val="24"/>
          <w:szCs w:val="24"/>
          <w:lang w:val="id-ID"/>
        </w:rPr>
      </w:pPr>
      <w:proofErr w:type="spellStart"/>
      <w:r w:rsidRPr="00E42AE7">
        <w:rPr>
          <w:rFonts w:ascii="Cambria" w:hAnsi="Cambria"/>
          <w:sz w:val="24"/>
          <w:szCs w:val="24"/>
        </w:rPr>
        <w:t>Dosen</w:t>
      </w:r>
      <w:proofErr w:type="spellEnd"/>
      <w:r w:rsidRPr="00E42AE7">
        <w:rPr>
          <w:rFonts w:ascii="Cambria" w:hAnsi="Cambria"/>
          <w:sz w:val="24"/>
          <w:szCs w:val="24"/>
        </w:rPr>
        <w:t xml:space="preserve"> </w:t>
      </w:r>
      <w:r w:rsidR="00E42AE7" w:rsidRPr="00E42AE7">
        <w:rPr>
          <w:rFonts w:ascii="Cambria" w:hAnsi="Cambria"/>
          <w:sz w:val="24"/>
          <w:szCs w:val="24"/>
        </w:rPr>
        <w:t xml:space="preserve">Program </w:t>
      </w:r>
      <w:proofErr w:type="spellStart"/>
      <w:r w:rsidR="00E42AE7" w:rsidRPr="00E42AE7">
        <w:rPr>
          <w:rFonts w:ascii="Cambria" w:hAnsi="Cambria"/>
          <w:sz w:val="24"/>
          <w:szCs w:val="24"/>
        </w:rPr>
        <w:t>Studi</w:t>
      </w:r>
      <w:proofErr w:type="spellEnd"/>
      <w:r w:rsidR="00E42AE7" w:rsidRPr="00E42AE7">
        <w:rPr>
          <w:rFonts w:ascii="Cambria" w:hAnsi="Cambria"/>
          <w:sz w:val="24"/>
          <w:szCs w:val="24"/>
        </w:rPr>
        <w:t xml:space="preserve"> </w:t>
      </w:r>
      <w:r w:rsidR="00743B30">
        <w:rPr>
          <w:rFonts w:ascii="Cambria" w:hAnsi="Cambria"/>
          <w:sz w:val="24"/>
          <w:szCs w:val="24"/>
        </w:rPr>
        <w:t xml:space="preserve">Magister </w:t>
      </w:r>
      <w:proofErr w:type="spellStart"/>
      <w:r w:rsidR="00743B30">
        <w:rPr>
          <w:rFonts w:ascii="Cambria" w:hAnsi="Cambria"/>
          <w:sz w:val="24"/>
          <w:szCs w:val="24"/>
        </w:rPr>
        <w:t>Akuntansi</w:t>
      </w:r>
      <w:proofErr w:type="spellEnd"/>
      <w:r w:rsidR="00743B30">
        <w:rPr>
          <w:rFonts w:ascii="Cambria" w:hAnsi="Cambria"/>
          <w:sz w:val="24"/>
          <w:szCs w:val="24"/>
        </w:rPr>
        <w:t xml:space="preserve">, </w:t>
      </w:r>
      <w:r w:rsidR="00743B30">
        <w:rPr>
          <w:rFonts w:ascii="Cambria" w:hAnsi="Cambria"/>
          <w:sz w:val="24"/>
          <w:szCs w:val="24"/>
        </w:rPr>
        <w:br/>
      </w:r>
      <w:proofErr w:type="spellStart"/>
      <w:r w:rsidR="00743B30">
        <w:rPr>
          <w:rFonts w:ascii="Cambria" w:hAnsi="Cambria"/>
          <w:sz w:val="24"/>
          <w:szCs w:val="24"/>
        </w:rPr>
        <w:t>Institut</w:t>
      </w:r>
      <w:proofErr w:type="spellEnd"/>
      <w:r w:rsidR="00743B30">
        <w:rPr>
          <w:rFonts w:ascii="Cambria" w:hAnsi="Cambria"/>
          <w:sz w:val="24"/>
          <w:szCs w:val="24"/>
        </w:rPr>
        <w:t xml:space="preserve"> </w:t>
      </w:r>
      <w:proofErr w:type="spellStart"/>
      <w:r w:rsidR="00743B30">
        <w:rPr>
          <w:rFonts w:ascii="Cambria" w:hAnsi="Cambria"/>
          <w:sz w:val="24"/>
          <w:szCs w:val="24"/>
        </w:rPr>
        <w:t>Bisnis</w:t>
      </w:r>
      <w:proofErr w:type="spellEnd"/>
      <w:r w:rsidR="00743B30">
        <w:rPr>
          <w:rFonts w:ascii="Cambria" w:hAnsi="Cambria"/>
          <w:sz w:val="24"/>
          <w:szCs w:val="24"/>
        </w:rPr>
        <w:t xml:space="preserve"> dan </w:t>
      </w:r>
      <w:proofErr w:type="spellStart"/>
      <w:r w:rsidR="00743B30">
        <w:rPr>
          <w:rFonts w:ascii="Cambria" w:hAnsi="Cambria"/>
          <w:sz w:val="24"/>
          <w:szCs w:val="24"/>
        </w:rPr>
        <w:t>Informatika</w:t>
      </w:r>
      <w:proofErr w:type="spellEnd"/>
      <w:r w:rsidR="00743B30">
        <w:rPr>
          <w:rFonts w:ascii="Cambria" w:hAnsi="Cambria"/>
          <w:sz w:val="24"/>
          <w:szCs w:val="24"/>
        </w:rPr>
        <w:t xml:space="preserve"> </w:t>
      </w:r>
      <w:proofErr w:type="spellStart"/>
      <w:r w:rsidR="00743B30">
        <w:rPr>
          <w:rFonts w:ascii="Cambria" w:hAnsi="Cambria"/>
          <w:sz w:val="24"/>
          <w:szCs w:val="24"/>
        </w:rPr>
        <w:t>Kesatuan</w:t>
      </w:r>
      <w:proofErr w:type="spellEnd"/>
      <w:r w:rsidR="00743B30">
        <w:rPr>
          <w:rFonts w:ascii="Cambria" w:hAnsi="Cambria"/>
          <w:sz w:val="24"/>
          <w:szCs w:val="24"/>
        </w:rPr>
        <w:t xml:space="preserve"> </w:t>
      </w:r>
    </w:p>
    <w:p w14:paraId="12992CA2" w14:textId="77777777" w:rsidR="00DF269D" w:rsidRPr="00E42AE7" w:rsidRDefault="00DF269D" w:rsidP="00E42AE7">
      <w:pPr>
        <w:spacing w:before="0" w:after="0"/>
        <w:rPr>
          <w:rFonts w:ascii="Cambria" w:hAnsi="Cambria"/>
          <w:sz w:val="24"/>
          <w:szCs w:val="24"/>
        </w:rPr>
      </w:pPr>
    </w:p>
    <w:p w14:paraId="6C4E9A0D" w14:textId="32EB53A7" w:rsidR="005E4061" w:rsidRDefault="00DF269D" w:rsidP="00E42AE7">
      <w:pPr>
        <w:spacing w:before="0" w:after="0"/>
        <w:ind w:firstLine="709"/>
        <w:rPr>
          <w:rFonts w:ascii="Cambria" w:hAnsi="Cambria"/>
          <w:sz w:val="24"/>
          <w:szCs w:val="24"/>
          <w:lang w:val="sv-SE"/>
        </w:rPr>
      </w:pPr>
      <w:r w:rsidRPr="00E42AE7">
        <w:rPr>
          <w:rFonts w:ascii="Cambria" w:hAnsi="Cambria"/>
          <w:sz w:val="24"/>
          <w:szCs w:val="24"/>
          <w:lang w:val="sv-SE"/>
        </w:rPr>
        <w:t xml:space="preserve">Penulis </w:t>
      </w:r>
      <w:r w:rsidR="005E4061">
        <w:rPr>
          <w:rFonts w:ascii="Cambria" w:hAnsi="Cambria"/>
          <w:sz w:val="24"/>
          <w:szCs w:val="24"/>
          <w:lang w:val="sv-SE"/>
        </w:rPr>
        <w:t xml:space="preserve">kelahiran Bogor, Jawa Barat ini adalah Association Professor pada Program Magister Akuntansi Institut Bisnis dan Informatika Kesatuan dengan bidang keahlian Ilmu Akuntansi. Memperoleh gelar Akuntan dari Sekolah Tinggi Akuntansi Negara. Menyelesaikan S2 Master </w:t>
      </w:r>
      <w:r w:rsidR="00B72DBF">
        <w:rPr>
          <w:rFonts w:ascii="Cambria" w:hAnsi="Cambria"/>
          <w:sz w:val="24"/>
          <w:szCs w:val="24"/>
          <w:lang w:val="sv-SE"/>
        </w:rPr>
        <w:t xml:space="preserve">of </w:t>
      </w:r>
      <w:r w:rsidR="005E4061">
        <w:rPr>
          <w:rFonts w:ascii="Cambria" w:hAnsi="Cambria"/>
          <w:sz w:val="24"/>
          <w:szCs w:val="24"/>
          <w:lang w:val="sv-SE"/>
        </w:rPr>
        <w:t>Commerce di University of South Australia pada tahun 1994. Menyelesaikan S3 Ilmu Akuntansi di Universitas Padjadjaran pada tahun 2016. Akuntansi Keuangan Lanjutan, Akuntansi Manajemen dan Akuntansi Biaya adalah mata kuliah yang sering diampu Penulis yang menghantarkannya menjadi seorang expert di bidang ilmu akuntansi. Berbagai hasil penelitian dengan topik ilmu akuntansi dan penerapannya telah berhasil dipublikasikan pada jurnal internasional bereputasi dan jurnal nasional terakreditasi</w:t>
      </w:r>
      <w:r w:rsidR="006D2C98">
        <w:rPr>
          <w:rFonts w:ascii="Cambria" w:hAnsi="Cambria"/>
          <w:sz w:val="24"/>
          <w:szCs w:val="24"/>
          <w:lang w:val="sv-SE"/>
        </w:rPr>
        <w:t>. Buku berjudul Akuntansi Biaya adalah salah satu buku ajar yang fenomenal yang telah berhasil diterbitkan Penulis pada  tahun 2020.</w:t>
      </w:r>
    </w:p>
    <w:p w14:paraId="06E7E4DF" w14:textId="0943EB99" w:rsidR="00271BE6" w:rsidRPr="00065727" w:rsidRDefault="00271BE6" w:rsidP="000E210E">
      <w:pPr>
        <w:rPr>
          <w:rFonts w:ascii="Cambria" w:hAnsi="Cambria"/>
          <w:sz w:val="24"/>
          <w:szCs w:val="24"/>
          <w:lang w:val="sv-SE"/>
        </w:rPr>
      </w:pPr>
    </w:p>
    <w:p w14:paraId="0DB202FC" w14:textId="77777777" w:rsidR="00271BE6" w:rsidRPr="00065727" w:rsidRDefault="00271BE6" w:rsidP="000E210E">
      <w:pPr>
        <w:rPr>
          <w:rFonts w:ascii="Cambria" w:hAnsi="Cambria"/>
          <w:sz w:val="24"/>
          <w:szCs w:val="24"/>
          <w:lang w:val="sv-SE"/>
        </w:rPr>
      </w:pPr>
    </w:p>
    <w:sectPr w:rsidR="00271BE6" w:rsidRPr="00065727" w:rsidSect="00424F60">
      <w:footerReference w:type="even" r:id="rId9"/>
      <w:footerReference w:type="default" r:id="rId10"/>
      <w:headerReference w:type="first" r:id="rId11"/>
      <w:footerReference w:type="first" r:id="rId12"/>
      <w:type w:val="oddPage"/>
      <w:pgSz w:w="8222" w:h="11907" w:code="28"/>
      <w:pgMar w:top="1321" w:right="567" w:bottom="1021" w:left="129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A474F" w14:textId="77777777" w:rsidR="005B5643" w:rsidRDefault="005B5643">
      <w:r>
        <w:separator/>
      </w:r>
    </w:p>
  </w:endnote>
  <w:endnote w:type="continuationSeparator" w:id="0">
    <w:p w14:paraId="0DB45840" w14:textId="77777777" w:rsidR="005B5643" w:rsidRDefault="005B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Geometr231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Futura XBlkIt BT">
    <w:charset w:val="B1"/>
    <w:family w:val="swiss"/>
    <w:pitch w:val="variable"/>
    <w:sig w:usb0="80000867" w:usb1="00000000" w:usb2="00000000" w:usb3="00000000" w:csb0="000001FB"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635108"/>
      <w:docPartObj>
        <w:docPartGallery w:val="Page Numbers (Bottom of Page)"/>
        <w:docPartUnique/>
      </w:docPartObj>
    </w:sdtPr>
    <w:sdtEndPr>
      <w:rPr>
        <w:noProof/>
      </w:rPr>
    </w:sdtEndPr>
    <w:sdtContent>
      <w:p w14:paraId="54292035" w14:textId="0CE3E002" w:rsidR="00424F60" w:rsidRDefault="00A623D5">
        <w:pPr>
          <w:pStyle w:val="Footer"/>
          <w:jc w:val="right"/>
        </w:pPr>
        <w:proofErr w:type="spellStart"/>
        <w:r w:rsidRPr="00A623D5">
          <w:rPr>
            <w:b/>
            <w:bCs/>
          </w:rPr>
          <w:t>Iriyadi</w:t>
        </w:r>
        <w:proofErr w:type="spellEnd"/>
        <w:r w:rsidR="00424F60">
          <w:rPr>
            <w:rFonts w:ascii="Cambria" w:hAnsi="Cambria"/>
            <w:b/>
            <w:lang w:val="id-ID"/>
          </w:rPr>
          <w:t xml:space="preserve">     </w:t>
        </w:r>
        <w:r w:rsidR="00424F60" w:rsidRPr="00424F60">
          <w:rPr>
            <w:rFonts w:ascii="Cambria" w:hAnsi="Cambria"/>
            <w:b/>
            <w:lang w:val="id-ID"/>
          </w:rPr>
          <w:t xml:space="preserve"> </w:t>
        </w:r>
        <w:r w:rsidR="00424F60">
          <w:fldChar w:fldCharType="begin"/>
        </w:r>
        <w:r w:rsidR="00424F60">
          <w:instrText xml:space="preserve"> PAGE   \* MERGEFORMAT </w:instrText>
        </w:r>
        <w:r w:rsidR="00424F60">
          <w:fldChar w:fldCharType="separate"/>
        </w:r>
        <w:r w:rsidR="00C81028">
          <w:rPr>
            <w:noProof/>
          </w:rPr>
          <w:t>2</w:t>
        </w:r>
        <w:r w:rsidR="00424F60">
          <w:rPr>
            <w:noProof/>
          </w:rPr>
          <w:fldChar w:fldCharType="end"/>
        </w:r>
      </w:p>
    </w:sdtContent>
  </w:sdt>
  <w:p w14:paraId="67A36E1C" w14:textId="77777777" w:rsidR="00424F60" w:rsidRDefault="00424F60">
    <w:pPr>
      <w:pStyle w:val="Footer"/>
    </w:pPr>
  </w:p>
  <w:p w14:paraId="10619E41" w14:textId="77777777" w:rsidR="008B1B87" w:rsidRDefault="008B1B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30D3" w14:textId="4D2DAEC0" w:rsidR="00424F60" w:rsidRDefault="00A623D5">
    <w:pPr>
      <w:pStyle w:val="Footer"/>
      <w:jc w:val="right"/>
    </w:pPr>
    <w:proofErr w:type="spellStart"/>
    <w:r>
      <w:rPr>
        <w:rFonts w:ascii="Cambria" w:hAnsi="Cambria"/>
        <w:b/>
      </w:rPr>
      <w:t>Iriyadi</w:t>
    </w:r>
    <w:proofErr w:type="spellEnd"/>
    <w:r w:rsidR="00424F60">
      <w:rPr>
        <w:rFonts w:ascii="Cambria" w:hAnsi="Cambria"/>
        <w:b/>
        <w:lang w:val="id-ID"/>
      </w:rPr>
      <w:t xml:space="preserve">     </w:t>
    </w:r>
    <w:r w:rsidR="00424F60" w:rsidRPr="00424F60">
      <w:rPr>
        <w:rFonts w:ascii="Cambria" w:hAnsi="Cambria"/>
        <w:b/>
        <w:lang w:val="id-ID"/>
      </w:rPr>
      <w:t xml:space="preserve"> </w:t>
    </w:r>
    <w:sdt>
      <w:sdtPr>
        <w:id w:val="-326598802"/>
        <w:docPartObj>
          <w:docPartGallery w:val="Page Numbers (Bottom of Page)"/>
          <w:docPartUnique/>
        </w:docPartObj>
      </w:sdtPr>
      <w:sdtEndPr>
        <w:rPr>
          <w:noProof/>
        </w:rPr>
      </w:sdtEndPr>
      <w:sdtContent>
        <w:r w:rsidR="00424F60">
          <w:fldChar w:fldCharType="begin"/>
        </w:r>
        <w:r w:rsidR="00424F60">
          <w:instrText xml:space="preserve"> PAGE   \* MERGEFORMAT </w:instrText>
        </w:r>
        <w:r w:rsidR="00424F60">
          <w:fldChar w:fldCharType="separate"/>
        </w:r>
        <w:r w:rsidR="00C81028">
          <w:rPr>
            <w:noProof/>
          </w:rPr>
          <w:t>3</w:t>
        </w:r>
        <w:r w:rsidR="00424F60">
          <w:rPr>
            <w:noProof/>
          </w:rPr>
          <w:fldChar w:fldCharType="end"/>
        </w:r>
      </w:sdtContent>
    </w:sdt>
  </w:p>
  <w:p w14:paraId="173F5D32" w14:textId="77777777" w:rsidR="00424F60" w:rsidRDefault="00424F60">
    <w:pPr>
      <w:pStyle w:val="Footer"/>
    </w:pPr>
  </w:p>
  <w:p w14:paraId="065DF74B" w14:textId="77777777" w:rsidR="008B1B87" w:rsidRDefault="008B1B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8F43" w14:textId="50448E07" w:rsidR="00424F60" w:rsidRPr="00424F60" w:rsidRDefault="00424F60">
    <w:pPr>
      <w:pStyle w:val="Footer"/>
      <w:jc w:val="right"/>
      <w:rPr>
        <w:rFonts w:ascii="Cambria" w:hAnsi="Cambria"/>
        <w:b/>
      </w:rPr>
    </w:pPr>
    <w:r>
      <w:rPr>
        <w:lang w:val="id-ID"/>
      </w:rPr>
      <w:t xml:space="preserve">     </w:t>
    </w:r>
    <w:proofErr w:type="spellStart"/>
    <w:r w:rsidR="00A623D5">
      <w:rPr>
        <w:rFonts w:ascii="Cambria" w:hAnsi="Cambria"/>
        <w:b/>
      </w:rPr>
      <w:t>Iriyadi</w:t>
    </w:r>
    <w:proofErr w:type="spellEnd"/>
    <w:r>
      <w:rPr>
        <w:rFonts w:ascii="Cambria" w:hAnsi="Cambria"/>
        <w:b/>
        <w:lang w:val="id-ID"/>
      </w:rPr>
      <w:t xml:space="preserve">    </w:t>
    </w:r>
    <w:r w:rsidRPr="00424F60">
      <w:rPr>
        <w:rFonts w:ascii="Cambria" w:hAnsi="Cambria"/>
        <w:b/>
        <w:lang w:val="id-ID"/>
      </w:rPr>
      <w:t xml:space="preserve"> </w:t>
    </w:r>
    <w:sdt>
      <w:sdtPr>
        <w:rPr>
          <w:rFonts w:ascii="Cambria" w:hAnsi="Cambria"/>
          <w:b/>
        </w:rPr>
        <w:id w:val="-1989080042"/>
        <w:docPartObj>
          <w:docPartGallery w:val="Page Numbers (Bottom of Page)"/>
          <w:docPartUnique/>
        </w:docPartObj>
      </w:sdtPr>
      <w:sdtEndPr>
        <w:rPr>
          <w:noProof/>
        </w:rPr>
      </w:sdtEndPr>
      <w:sdtContent>
        <w:r w:rsidRPr="00424F60">
          <w:rPr>
            <w:rFonts w:ascii="Cambria" w:hAnsi="Cambria"/>
            <w:b/>
          </w:rPr>
          <w:fldChar w:fldCharType="begin"/>
        </w:r>
        <w:r w:rsidRPr="00424F60">
          <w:rPr>
            <w:rFonts w:ascii="Cambria" w:hAnsi="Cambria"/>
            <w:b/>
          </w:rPr>
          <w:instrText xml:space="preserve"> PAGE   \* MERGEFORMAT </w:instrText>
        </w:r>
        <w:r w:rsidRPr="00424F60">
          <w:rPr>
            <w:rFonts w:ascii="Cambria" w:hAnsi="Cambria"/>
            <w:b/>
          </w:rPr>
          <w:fldChar w:fldCharType="separate"/>
        </w:r>
        <w:r w:rsidR="00C81028">
          <w:rPr>
            <w:rFonts w:ascii="Cambria" w:hAnsi="Cambria"/>
            <w:b/>
            <w:noProof/>
          </w:rPr>
          <w:t>1</w:t>
        </w:r>
        <w:r w:rsidRPr="00424F60">
          <w:rPr>
            <w:rFonts w:ascii="Cambria" w:hAnsi="Cambria"/>
            <w:b/>
            <w:noProof/>
          </w:rPr>
          <w:fldChar w:fldCharType="end"/>
        </w:r>
      </w:sdtContent>
    </w:sdt>
  </w:p>
  <w:p w14:paraId="5F2F7476" w14:textId="77777777" w:rsidR="00424F60" w:rsidRDefault="00424F60">
    <w:pPr>
      <w:pStyle w:val="Footer"/>
    </w:pPr>
  </w:p>
  <w:p w14:paraId="6AA4D29A" w14:textId="77777777" w:rsidR="008B1B87" w:rsidRDefault="008B1B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AABA0" w14:textId="77777777" w:rsidR="005B5643" w:rsidRDefault="005B5643">
      <w:r>
        <w:separator/>
      </w:r>
    </w:p>
  </w:footnote>
  <w:footnote w:type="continuationSeparator" w:id="0">
    <w:p w14:paraId="043CC257" w14:textId="77777777" w:rsidR="005B5643" w:rsidRDefault="005B5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CC68" w14:textId="77777777" w:rsidR="00F14434" w:rsidRDefault="00F14434">
    <w:pPr>
      <w:pStyle w:val="Header"/>
      <w:pBdr>
        <w:bottom w:val="none" w:sz="0" w:space="0" w:color="auto"/>
      </w:pBdr>
    </w:pPr>
  </w:p>
  <w:p w14:paraId="1AA34323" w14:textId="77777777" w:rsidR="008B1B87" w:rsidRDefault="008B1B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CFA8C32"/>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5C8449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52A2FE8"/>
    <w:lvl w:ilvl="0">
      <w:start w:val="1"/>
      <w:numFmt w:val="decimal"/>
      <w:pStyle w:val="ListNumber"/>
      <w:lvlText w:val="%1."/>
      <w:lvlJc w:val="left"/>
      <w:pPr>
        <w:tabs>
          <w:tab w:val="num" w:pos="360"/>
        </w:tabs>
        <w:ind w:left="360" w:hanging="360"/>
      </w:pPr>
    </w:lvl>
  </w:abstractNum>
  <w:abstractNum w:abstractNumId="3" w15:restartNumberingAfterBreak="0">
    <w:nsid w:val="01565D37"/>
    <w:multiLevelType w:val="hybridMultilevel"/>
    <w:tmpl w:val="C3E25858"/>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BA0B11"/>
    <w:multiLevelType w:val="hybridMultilevel"/>
    <w:tmpl w:val="4836A52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00FAA"/>
    <w:multiLevelType w:val="hybridMultilevel"/>
    <w:tmpl w:val="EBA0E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21273"/>
    <w:multiLevelType w:val="hybridMultilevel"/>
    <w:tmpl w:val="049C3836"/>
    <w:lvl w:ilvl="0" w:tplc="314EDF82">
      <w:start w:val="1"/>
      <w:numFmt w:val="decimal"/>
      <w:lvlText w:val="%1."/>
      <w:lvlJc w:val="left"/>
      <w:pPr>
        <w:ind w:left="1620" w:hanging="1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B019B"/>
    <w:multiLevelType w:val="hybridMultilevel"/>
    <w:tmpl w:val="5A9466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C19AE"/>
    <w:multiLevelType w:val="hybridMultilevel"/>
    <w:tmpl w:val="C4AEBEF4"/>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897DEE"/>
    <w:multiLevelType w:val="hybridMultilevel"/>
    <w:tmpl w:val="D27093A2"/>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43B7A"/>
    <w:multiLevelType w:val="hybridMultilevel"/>
    <w:tmpl w:val="ED82151C"/>
    <w:lvl w:ilvl="0" w:tplc="314EDF82">
      <w:start w:val="1"/>
      <w:numFmt w:val="decimal"/>
      <w:lvlText w:val="%1."/>
      <w:lvlJc w:val="left"/>
      <w:pPr>
        <w:ind w:left="1620" w:hanging="1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613A0"/>
    <w:multiLevelType w:val="hybridMultilevel"/>
    <w:tmpl w:val="F3A008A4"/>
    <w:lvl w:ilvl="0" w:tplc="5964E77A">
      <w:start w:val="1"/>
      <w:numFmt w:val="decimal"/>
      <w:lvlText w:val="%1."/>
      <w:lvlJc w:val="left"/>
      <w:pPr>
        <w:ind w:left="1620" w:hanging="1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6510D"/>
    <w:multiLevelType w:val="hybridMultilevel"/>
    <w:tmpl w:val="AC5A7A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E73B8"/>
    <w:multiLevelType w:val="hybridMultilevel"/>
    <w:tmpl w:val="38522CD6"/>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B7380E"/>
    <w:multiLevelType w:val="hybridMultilevel"/>
    <w:tmpl w:val="65EA2266"/>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7A7975"/>
    <w:multiLevelType w:val="hybridMultilevel"/>
    <w:tmpl w:val="3F447466"/>
    <w:lvl w:ilvl="0" w:tplc="B68A6EBA">
      <w:start w:val="1"/>
      <w:numFmt w:val="decimal"/>
      <w:lvlText w:val="%1)"/>
      <w:lvlJc w:val="left"/>
      <w:pPr>
        <w:ind w:left="1620" w:hanging="1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CA77DB"/>
    <w:multiLevelType w:val="hybridMultilevel"/>
    <w:tmpl w:val="C1B031E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059E3"/>
    <w:multiLevelType w:val="hybridMultilevel"/>
    <w:tmpl w:val="60DEB25E"/>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50361A"/>
    <w:multiLevelType w:val="hybridMultilevel"/>
    <w:tmpl w:val="136EA624"/>
    <w:lvl w:ilvl="0" w:tplc="0421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DC15D2"/>
    <w:multiLevelType w:val="hybridMultilevel"/>
    <w:tmpl w:val="0756C794"/>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A825E8"/>
    <w:multiLevelType w:val="hybridMultilevel"/>
    <w:tmpl w:val="63FE71F6"/>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0C3984"/>
    <w:multiLevelType w:val="hybridMultilevel"/>
    <w:tmpl w:val="6088A6AE"/>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E970E3"/>
    <w:multiLevelType w:val="hybridMultilevel"/>
    <w:tmpl w:val="A37401F0"/>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DA01AE"/>
    <w:multiLevelType w:val="hybridMultilevel"/>
    <w:tmpl w:val="2AFA352A"/>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E77096"/>
    <w:multiLevelType w:val="hybridMultilevel"/>
    <w:tmpl w:val="0F9E6536"/>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6F52C7"/>
    <w:multiLevelType w:val="hybridMultilevel"/>
    <w:tmpl w:val="C67C1138"/>
    <w:lvl w:ilvl="0" w:tplc="314EDF82">
      <w:start w:val="1"/>
      <w:numFmt w:val="decimal"/>
      <w:lvlText w:val="%1."/>
      <w:lvlJc w:val="left"/>
      <w:pPr>
        <w:ind w:left="1620" w:hanging="1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53EB2"/>
    <w:multiLevelType w:val="multilevel"/>
    <w:tmpl w:val="317AA148"/>
    <w:lvl w:ilvl="0">
      <w:start w:val="1"/>
      <w:numFmt w:val="decimal"/>
      <w:lvlText w:val="%1"/>
      <w:lvlJc w:val="left"/>
      <w:pPr>
        <w:tabs>
          <w:tab w:val="num" w:pos="432"/>
        </w:tabs>
        <w:ind w:left="432" w:hanging="432"/>
      </w:pPr>
      <w:rPr>
        <w:rFonts w:hint="default"/>
        <w:vanish/>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4A4E5629"/>
    <w:multiLevelType w:val="hybridMultilevel"/>
    <w:tmpl w:val="3F0AB86E"/>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707179"/>
    <w:multiLevelType w:val="hybridMultilevel"/>
    <w:tmpl w:val="E170423C"/>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16D7BB2"/>
    <w:multiLevelType w:val="hybridMultilevel"/>
    <w:tmpl w:val="CB0C2378"/>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C968BF"/>
    <w:multiLevelType w:val="hybridMultilevel"/>
    <w:tmpl w:val="6540C6EA"/>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B12333"/>
    <w:multiLevelType w:val="hybridMultilevel"/>
    <w:tmpl w:val="767C1814"/>
    <w:lvl w:ilvl="0" w:tplc="5964E77A">
      <w:start w:val="1"/>
      <w:numFmt w:val="decimal"/>
      <w:lvlText w:val="%1."/>
      <w:lvlJc w:val="left"/>
      <w:pPr>
        <w:ind w:left="1620" w:hanging="1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090FD7"/>
    <w:multiLevelType w:val="hybridMultilevel"/>
    <w:tmpl w:val="C86C81F0"/>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2403AF"/>
    <w:multiLevelType w:val="hybridMultilevel"/>
    <w:tmpl w:val="8196C77E"/>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042EDC"/>
    <w:multiLevelType w:val="hybridMultilevel"/>
    <w:tmpl w:val="B2C0F8E6"/>
    <w:lvl w:ilvl="0" w:tplc="28A485EA">
      <w:start w:val="1"/>
      <w:numFmt w:val="bullet"/>
      <w:pStyle w:val="Bullet"/>
      <w:lvlText w:val=""/>
      <w:lvlJc w:val="left"/>
      <w:pPr>
        <w:tabs>
          <w:tab w:val="num" w:pos="1080"/>
        </w:tabs>
        <w:ind w:left="1080" w:hanging="360"/>
      </w:pPr>
      <w:rPr>
        <w:rFonts w:ascii="Wingdings" w:hAnsi="Wingdings"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24259F8"/>
    <w:multiLevelType w:val="multilevel"/>
    <w:tmpl w:val="E8E05592"/>
    <w:lvl w:ilvl="0">
      <w:start w:val="1"/>
      <w:numFmt w:val="decimal"/>
      <w:pStyle w:val="StylePenomoranLeft05cmHanging063cm"/>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9FC4477"/>
    <w:multiLevelType w:val="hybridMultilevel"/>
    <w:tmpl w:val="BDA05410"/>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B53308A"/>
    <w:multiLevelType w:val="hybridMultilevel"/>
    <w:tmpl w:val="D9E49B98"/>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344810"/>
    <w:multiLevelType w:val="hybridMultilevel"/>
    <w:tmpl w:val="BB2AE312"/>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22F339D"/>
    <w:multiLevelType w:val="hybridMultilevel"/>
    <w:tmpl w:val="99247152"/>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3A67637"/>
    <w:multiLevelType w:val="hybridMultilevel"/>
    <w:tmpl w:val="60C60638"/>
    <w:lvl w:ilvl="0" w:tplc="04210019">
      <w:start w:val="1"/>
      <w:numFmt w:val="lowerLetter"/>
      <w:lvlText w:val="%1."/>
      <w:lvlJc w:val="left"/>
      <w:pPr>
        <w:ind w:left="720" w:hanging="360"/>
      </w:pPr>
    </w:lvl>
    <w:lvl w:ilvl="1" w:tplc="E7265DC2">
      <w:start w:val="1"/>
      <w:numFmt w:val="decimal"/>
      <w:lvlText w:val="%2."/>
      <w:lvlJc w:val="left"/>
      <w:pPr>
        <w:ind w:left="2340" w:hanging="12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E411D4"/>
    <w:multiLevelType w:val="hybridMultilevel"/>
    <w:tmpl w:val="4DD2E66A"/>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D2724A"/>
    <w:multiLevelType w:val="hybridMultilevel"/>
    <w:tmpl w:val="DB4C7668"/>
    <w:lvl w:ilvl="0" w:tplc="314EDF82">
      <w:start w:val="1"/>
      <w:numFmt w:val="decimal"/>
      <w:lvlText w:val="%1."/>
      <w:lvlJc w:val="left"/>
      <w:pPr>
        <w:ind w:left="1620" w:hanging="1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5364062">
    <w:abstractNumId w:val="34"/>
  </w:num>
  <w:num w:numId="2" w16cid:durableId="1192301208">
    <w:abstractNumId w:val="1"/>
  </w:num>
  <w:num w:numId="3" w16cid:durableId="1392580326">
    <w:abstractNumId w:val="2"/>
  </w:num>
  <w:num w:numId="4" w16cid:durableId="1122849114">
    <w:abstractNumId w:val="0"/>
  </w:num>
  <w:num w:numId="5" w16cid:durableId="489564592">
    <w:abstractNumId w:val="35"/>
  </w:num>
  <w:num w:numId="6" w16cid:durableId="1971937504">
    <w:abstractNumId w:val="26"/>
  </w:num>
  <w:num w:numId="7" w16cid:durableId="1293637192">
    <w:abstractNumId w:val="41"/>
  </w:num>
  <w:num w:numId="8" w16cid:durableId="159777931">
    <w:abstractNumId w:val="13"/>
  </w:num>
  <w:num w:numId="9" w16cid:durableId="1925527958">
    <w:abstractNumId w:val="23"/>
  </w:num>
  <w:num w:numId="10" w16cid:durableId="91780808">
    <w:abstractNumId w:val="30"/>
  </w:num>
  <w:num w:numId="11" w16cid:durableId="1251701328">
    <w:abstractNumId w:val="39"/>
  </w:num>
  <w:num w:numId="12" w16cid:durableId="945578668">
    <w:abstractNumId w:val="17"/>
  </w:num>
  <w:num w:numId="13" w16cid:durableId="1165167876">
    <w:abstractNumId w:val="28"/>
  </w:num>
  <w:num w:numId="14" w16cid:durableId="944654318">
    <w:abstractNumId w:val="24"/>
  </w:num>
  <w:num w:numId="15" w16cid:durableId="237709053">
    <w:abstractNumId w:val="21"/>
  </w:num>
  <w:num w:numId="16" w16cid:durableId="111169465">
    <w:abstractNumId w:val="37"/>
  </w:num>
  <w:num w:numId="17" w16cid:durableId="533007984">
    <w:abstractNumId w:val="12"/>
  </w:num>
  <w:num w:numId="18" w16cid:durableId="221715183">
    <w:abstractNumId w:val="3"/>
  </w:num>
  <w:num w:numId="19" w16cid:durableId="1385762981">
    <w:abstractNumId w:val="18"/>
  </w:num>
  <w:num w:numId="20" w16cid:durableId="116725953">
    <w:abstractNumId w:val="32"/>
  </w:num>
  <w:num w:numId="21" w16cid:durableId="1607423338">
    <w:abstractNumId w:val="8"/>
  </w:num>
  <w:num w:numId="22" w16cid:durableId="515003679">
    <w:abstractNumId w:val="7"/>
  </w:num>
  <w:num w:numId="23" w16cid:durableId="1785345464">
    <w:abstractNumId w:val="5"/>
  </w:num>
  <w:num w:numId="24" w16cid:durableId="1372803726">
    <w:abstractNumId w:val="19"/>
  </w:num>
  <w:num w:numId="25" w16cid:durableId="1022508422">
    <w:abstractNumId w:val="6"/>
  </w:num>
  <w:num w:numId="26" w16cid:durableId="1700429522">
    <w:abstractNumId w:val="25"/>
  </w:num>
  <w:num w:numId="27" w16cid:durableId="100224186">
    <w:abstractNumId w:val="27"/>
  </w:num>
  <w:num w:numId="28" w16cid:durableId="1055204312">
    <w:abstractNumId w:val="42"/>
  </w:num>
  <w:num w:numId="29" w16cid:durableId="1332492110">
    <w:abstractNumId w:val="38"/>
  </w:num>
  <w:num w:numId="30" w16cid:durableId="1475638719">
    <w:abstractNumId w:val="10"/>
  </w:num>
  <w:num w:numId="31" w16cid:durableId="1577396746">
    <w:abstractNumId w:val="36"/>
  </w:num>
  <w:num w:numId="32" w16cid:durableId="615216905">
    <w:abstractNumId w:val="15"/>
  </w:num>
  <w:num w:numId="33" w16cid:durableId="786047769">
    <w:abstractNumId w:val="29"/>
  </w:num>
  <w:num w:numId="34" w16cid:durableId="316963185">
    <w:abstractNumId w:val="16"/>
  </w:num>
  <w:num w:numId="35" w16cid:durableId="653291345">
    <w:abstractNumId w:val="14"/>
  </w:num>
  <w:num w:numId="36" w16cid:durableId="1683123590">
    <w:abstractNumId w:val="11"/>
  </w:num>
  <w:num w:numId="37" w16cid:durableId="1999652515">
    <w:abstractNumId w:val="20"/>
  </w:num>
  <w:num w:numId="38" w16cid:durableId="915896016">
    <w:abstractNumId w:val="4"/>
  </w:num>
  <w:num w:numId="39" w16cid:durableId="1932280404">
    <w:abstractNumId w:val="40"/>
  </w:num>
  <w:num w:numId="40" w16cid:durableId="1333222633">
    <w:abstractNumId w:val="31"/>
  </w:num>
  <w:num w:numId="41" w16cid:durableId="1220362995">
    <w:abstractNumId w:val="9"/>
  </w:num>
  <w:num w:numId="42" w16cid:durableId="2128350070">
    <w:abstractNumId w:val="33"/>
  </w:num>
  <w:num w:numId="43" w16cid:durableId="686563711">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activeWritingStyle w:appName="MSWord" w:lang="en-GB" w:vendorID="64" w:dllVersion="6" w:nlCheck="1" w:checkStyle="1"/>
  <w:activeWritingStyle w:appName="MSWord" w:lang="en-US" w:vendorID="64" w:dllVersion="6" w:nlCheck="1" w:checkStyle="1"/>
  <w:activeWritingStyle w:appName="MSWord" w:lang="en-US" w:vendorID="64" w:dllVersion="5" w:nlCheck="1" w:checkStyle="1"/>
  <w:activeWritingStyle w:appName="MSWord" w:lang="en-GB" w:vendorID="64" w:dllVersion="5" w:nlCheck="1" w:checkStyle="1"/>
  <w:activeWritingStyle w:appName="MSWord" w:lang="fr-FR" w:vendorID="64" w:dllVersion="6" w:nlCheck="1" w:checkStyle="1"/>
  <w:activeWritingStyle w:appName="MSWord" w:lang="es-E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6" w:nlCheck="1" w:checkStyle="0"/>
  <w:activeWritingStyle w:appName="MSWord" w:lang="sv-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C7"/>
    <w:rsid w:val="00000473"/>
    <w:rsid w:val="00001897"/>
    <w:rsid w:val="000022BB"/>
    <w:rsid w:val="0000267D"/>
    <w:rsid w:val="0000330C"/>
    <w:rsid w:val="0000432C"/>
    <w:rsid w:val="00004949"/>
    <w:rsid w:val="00006772"/>
    <w:rsid w:val="00006DC1"/>
    <w:rsid w:val="00010830"/>
    <w:rsid w:val="00012881"/>
    <w:rsid w:val="00014DDF"/>
    <w:rsid w:val="0001515C"/>
    <w:rsid w:val="00024172"/>
    <w:rsid w:val="0002664B"/>
    <w:rsid w:val="00034434"/>
    <w:rsid w:val="00034C45"/>
    <w:rsid w:val="000361EA"/>
    <w:rsid w:val="000372E4"/>
    <w:rsid w:val="00040CE3"/>
    <w:rsid w:val="00041F50"/>
    <w:rsid w:val="00042336"/>
    <w:rsid w:val="00043834"/>
    <w:rsid w:val="0004571D"/>
    <w:rsid w:val="0004575D"/>
    <w:rsid w:val="000462DD"/>
    <w:rsid w:val="00047D39"/>
    <w:rsid w:val="000507BB"/>
    <w:rsid w:val="000508F0"/>
    <w:rsid w:val="00050BD5"/>
    <w:rsid w:val="00052921"/>
    <w:rsid w:val="00057C42"/>
    <w:rsid w:val="00061182"/>
    <w:rsid w:val="000613F3"/>
    <w:rsid w:val="000639AF"/>
    <w:rsid w:val="00065727"/>
    <w:rsid w:val="000668C5"/>
    <w:rsid w:val="000675D5"/>
    <w:rsid w:val="00067BF2"/>
    <w:rsid w:val="000703EC"/>
    <w:rsid w:val="00073177"/>
    <w:rsid w:val="0007354E"/>
    <w:rsid w:val="000771AC"/>
    <w:rsid w:val="0007792A"/>
    <w:rsid w:val="00081798"/>
    <w:rsid w:val="0008370E"/>
    <w:rsid w:val="00083B5F"/>
    <w:rsid w:val="00084959"/>
    <w:rsid w:val="0008547A"/>
    <w:rsid w:val="00085C3F"/>
    <w:rsid w:val="00086AF5"/>
    <w:rsid w:val="0008706A"/>
    <w:rsid w:val="0008721D"/>
    <w:rsid w:val="00090A0E"/>
    <w:rsid w:val="0009556C"/>
    <w:rsid w:val="00095982"/>
    <w:rsid w:val="00096CDB"/>
    <w:rsid w:val="000971ED"/>
    <w:rsid w:val="0009732B"/>
    <w:rsid w:val="000A3E53"/>
    <w:rsid w:val="000A4B21"/>
    <w:rsid w:val="000A5C8B"/>
    <w:rsid w:val="000A7A43"/>
    <w:rsid w:val="000A7C1C"/>
    <w:rsid w:val="000A7C65"/>
    <w:rsid w:val="000B399C"/>
    <w:rsid w:val="000B4D93"/>
    <w:rsid w:val="000B50A4"/>
    <w:rsid w:val="000B573C"/>
    <w:rsid w:val="000B5E76"/>
    <w:rsid w:val="000B7F1E"/>
    <w:rsid w:val="000C15E4"/>
    <w:rsid w:val="000C189B"/>
    <w:rsid w:val="000C2431"/>
    <w:rsid w:val="000C2C47"/>
    <w:rsid w:val="000C3233"/>
    <w:rsid w:val="000C3D34"/>
    <w:rsid w:val="000C5329"/>
    <w:rsid w:val="000C6224"/>
    <w:rsid w:val="000C6672"/>
    <w:rsid w:val="000D0FE4"/>
    <w:rsid w:val="000D2C3A"/>
    <w:rsid w:val="000D337A"/>
    <w:rsid w:val="000D4BC7"/>
    <w:rsid w:val="000D6B01"/>
    <w:rsid w:val="000D6FA0"/>
    <w:rsid w:val="000D7B4D"/>
    <w:rsid w:val="000E14CA"/>
    <w:rsid w:val="000E210E"/>
    <w:rsid w:val="000E4FB4"/>
    <w:rsid w:val="000E63C8"/>
    <w:rsid w:val="000F1043"/>
    <w:rsid w:val="000F3077"/>
    <w:rsid w:val="000F3853"/>
    <w:rsid w:val="000F3BCF"/>
    <w:rsid w:val="000F48E2"/>
    <w:rsid w:val="000F56DC"/>
    <w:rsid w:val="000F639C"/>
    <w:rsid w:val="000F66C6"/>
    <w:rsid w:val="00102A8B"/>
    <w:rsid w:val="00102B26"/>
    <w:rsid w:val="00104047"/>
    <w:rsid w:val="00104C06"/>
    <w:rsid w:val="001054CA"/>
    <w:rsid w:val="00106E10"/>
    <w:rsid w:val="00111E8D"/>
    <w:rsid w:val="0011641D"/>
    <w:rsid w:val="001174DA"/>
    <w:rsid w:val="001213D3"/>
    <w:rsid w:val="00123491"/>
    <w:rsid w:val="0012555B"/>
    <w:rsid w:val="00125D53"/>
    <w:rsid w:val="0012703C"/>
    <w:rsid w:val="001330FD"/>
    <w:rsid w:val="00135CFA"/>
    <w:rsid w:val="00136D18"/>
    <w:rsid w:val="00140C26"/>
    <w:rsid w:val="001441B0"/>
    <w:rsid w:val="001450CD"/>
    <w:rsid w:val="001451DE"/>
    <w:rsid w:val="00145679"/>
    <w:rsid w:val="00146CB0"/>
    <w:rsid w:val="00147E9E"/>
    <w:rsid w:val="00151913"/>
    <w:rsid w:val="00153D2B"/>
    <w:rsid w:val="00156F02"/>
    <w:rsid w:val="001601E4"/>
    <w:rsid w:val="00160D47"/>
    <w:rsid w:val="00162725"/>
    <w:rsid w:val="00163B01"/>
    <w:rsid w:val="00163CF4"/>
    <w:rsid w:val="00165266"/>
    <w:rsid w:val="0016627D"/>
    <w:rsid w:val="00166C3B"/>
    <w:rsid w:val="00167532"/>
    <w:rsid w:val="001675AD"/>
    <w:rsid w:val="00167E15"/>
    <w:rsid w:val="0017024B"/>
    <w:rsid w:val="00170C89"/>
    <w:rsid w:val="0017145C"/>
    <w:rsid w:val="00172429"/>
    <w:rsid w:val="0017381B"/>
    <w:rsid w:val="0017448A"/>
    <w:rsid w:val="00174B91"/>
    <w:rsid w:val="00175B89"/>
    <w:rsid w:val="001770B4"/>
    <w:rsid w:val="0018104D"/>
    <w:rsid w:val="00181F00"/>
    <w:rsid w:val="001864F1"/>
    <w:rsid w:val="0018695D"/>
    <w:rsid w:val="00187854"/>
    <w:rsid w:val="00191AF4"/>
    <w:rsid w:val="00192700"/>
    <w:rsid w:val="00193B00"/>
    <w:rsid w:val="0019496F"/>
    <w:rsid w:val="00197E2E"/>
    <w:rsid w:val="001A0A53"/>
    <w:rsid w:val="001A37D0"/>
    <w:rsid w:val="001A6D6C"/>
    <w:rsid w:val="001A76A2"/>
    <w:rsid w:val="001A7CC6"/>
    <w:rsid w:val="001A7F3D"/>
    <w:rsid w:val="001A7FDD"/>
    <w:rsid w:val="001B0319"/>
    <w:rsid w:val="001B1FE6"/>
    <w:rsid w:val="001B2FF2"/>
    <w:rsid w:val="001B74B9"/>
    <w:rsid w:val="001B7AD5"/>
    <w:rsid w:val="001C0471"/>
    <w:rsid w:val="001C0EB4"/>
    <w:rsid w:val="001C11F2"/>
    <w:rsid w:val="001C1876"/>
    <w:rsid w:val="001C27A7"/>
    <w:rsid w:val="001C29C0"/>
    <w:rsid w:val="001C2A2D"/>
    <w:rsid w:val="001C2A51"/>
    <w:rsid w:val="001C2DA0"/>
    <w:rsid w:val="001C3793"/>
    <w:rsid w:val="001C442B"/>
    <w:rsid w:val="001C4F66"/>
    <w:rsid w:val="001C5CBE"/>
    <w:rsid w:val="001D0410"/>
    <w:rsid w:val="001D0599"/>
    <w:rsid w:val="001D08DE"/>
    <w:rsid w:val="001D0A8F"/>
    <w:rsid w:val="001D13B1"/>
    <w:rsid w:val="001D1CE3"/>
    <w:rsid w:val="001D1FDC"/>
    <w:rsid w:val="001D4395"/>
    <w:rsid w:val="001D5024"/>
    <w:rsid w:val="001D7B18"/>
    <w:rsid w:val="001E0626"/>
    <w:rsid w:val="001E11AF"/>
    <w:rsid w:val="001E3EC5"/>
    <w:rsid w:val="001E4BEF"/>
    <w:rsid w:val="001E5331"/>
    <w:rsid w:val="001E60D4"/>
    <w:rsid w:val="001F19F3"/>
    <w:rsid w:val="001F3159"/>
    <w:rsid w:val="001F47C2"/>
    <w:rsid w:val="001F6499"/>
    <w:rsid w:val="0020092F"/>
    <w:rsid w:val="002011D7"/>
    <w:rsid w:val="002014CB"/>
    <w:rsid w:val="002014F0"/>
    <w:rsid w:val="00201FEA"/>
    <w:rsid w:val="00202DD8"/>
    <w:rsid w:val="00203C05"/>
    <w:rsid w:val="002040CC"/>
    <w:rsid w:val="002067B0"/>
    <w:rsid w:val="00207429"/>
    <w:rsid w:val="002132C5"/>
    <w:rsid w:val="002155C5"/>
    <w:rsid w:val="00216DF3"/>
    <w:rsid w:val="0021752B"/>
    <w:rsid w:val="002209BA"/>
    <w:rsid w:val="0022136A"/>
    <w:rsid w:val="00222E80"/>
    <w:rsid w:val="00224CB0"/>
    <w:rsid w:val="00225EE3"/>
    <w:rsid w:val="002268F8"/>
    <w:rsid w:val="002278BE"/>
    <w:rsid w:val="002325C6"/>
    <w:rsid w:val="00235545"/>
    <w:rsid w:val="00242FC4"/>
    <w:rsid w:val="00243270"/>
    <w:rsid w:val="00246358"/>
    <w:rsid w:val="00250920"/>
    <w:rsid w:val="00250ABC"/>
    <w:rsid w:val="002512E2"/>
    <w:rsid w:val="00251E34"/>
    <w:rsid w:val="00252AA1"/>
    <w:rsid w:val="0025439E"/>
    <w:rsid w:val="0025588A"/>
    <w:rsid w:val="00256C3C"/>
    <w:rsid w:val="00262740"/>
    <w:rsid w:val="00262CF3"/>
    <w:rsid w:val="00262D46"/>
    <w:rsid w:val="0026427B"/>
    <w:rsid w:val="00264C78"/>
    <w:rsid w:val="00266345"/>
    <w:rsid w:val="00266B1A"/>
    <w:rsid w:val="00267A7C"/>
    <w:rsid w:val="0027148D"/>
    <w:rsid w:val="002714C4"/>
    <w:rsid w:val="0027151E"/>
    <w:rsid w:val="0027185F"/>
    <w:rsid w:val="00271BE6"/>
    <w:rsid w:val="002726AA"/>
    <w:rsid w:val="00272E23"/>
    <w:rsid w:val="00273701"/>
    <w:rsid w:val="00274A58"/>
    <w:rsid w:val="002757E2"/>
    <w:rsid w:val="00276E2D"/>
    <w:rsid w:val="002776D9"/>
    <w:rsid w:val="00277ADD"/>
    <w:rsid w:val="002814E4"/>
    <w:rsid w:val="00282136"/>
    <w:rsid w:val="00282D1C"/>
    <w:rsid w:val="002834AA"/>
    <w:rsid w:val="00283639"/>
    <w:rsid w:val="0028364F"/>
    <w:rsid w:val="00283729"/>
    <w:rsid w:val="002859BA"/>
    <w:rsid w:val="00285F57"/>
    <w:rsid w:val="002910B1"/>
    <w:rsid w:val="0029166B"/>
    <w:rsid w:val="00291A48"/>
    <w:rsid w:val="002950FC"/>
    <w:rsid w:val="00295C24"/>
    <w:rsid w:val="00295F22"/>
    <w:rsid w:val="002A0F1B"/>
    <w:rsid w:val="002A11E6"/>
    <w:rsid w:val="002A2D53"/>
    <w:rsid w:val="002A2D5F"/>
    <w:rsid w:val="002A551C"/>
    <w:rsid w:val="002A6324"/>
    <w:rsid w:val="002A63FA"/>
    <w:rsid w:val="002A6CB8"/>
    <w:rsid w:val="002B29CF"/>
    <w:rsid w:val="002B3B54"/>
    <w:rsid w:val="002B552E"/>
    <w:rsid w:val="002B5DDE"/>
    <w:rsid w:val="002B6CBB"/>
    <w:rsid w:val="002B6EA7"/>
    <w:rsid w:val="002B7151"/>
    <w:rsid w:val="002B7BD8"/>
    <w:rsid w:val="002C22ED"/>
    <w:rsid w:val="002C40B4"/>
    <w:rsid w:val="002C4940"/>
    <w:rsid w:val="002C4CD9"/>
    <w:rsid w:val="002C562C"/>
    <w:rsid w:val="002C6860"/>
    <w:rsid w:val="002C6BDE"/>
    <w:rsid w:val="002D0100"/>
    <w:rsid w:val="002D0990"/>
    <w:rsid w:val="002D0B97"/>
    <w:rsid w:val="002D0F02"/>
    <w:rsid w:val="002D2F70"/>
    <w:rsid w:val="002D4EB5"/>
    <w:rsid w:val="002D5141"/>
    <w:rsid w:val="002D623D"/>
    <w:rsid w:val="002D673C"/>
    <w:rsid w:val="002D6A77"/>
    <w:rsid w:val="002E1A4E"/>
    <w:rsid w:val="002E5DD3"/>
    <w:rsid w:val="002E7E5A"/>
    <w:rsid w:val="002F002E"/>
    <w:rsid w:val="002F0669"/>
    <w:rsid w:val="002F1556"/>
    <w:rsid w:val="002F15C0"/>
    <w:rsid w:val="002F4608"/>
    <w:rsid w:val="002F4D23"/>
    <w:rsid w:val="002F5C66"/>
    <w:rsid w:val="00300B20"/>
    <w:rsid w:val="0030205C"/>
    <w:rsid w:val="00302B0B"/>
    <w:rsid w:val="00302F5D"/>
    <w:rsid w:val="003040AA"/>
    <w:rsid w:val="0030477A"/>
    <w:rsid w:val="003075DA"/>
    <w:rsid w:val="00310B6D"/>
    <w:rsid w:val="0031138B"/>
    <w:rsid w:val="003117F1"/>
    <w:rsid w:val="00311A36"/>
    <w:rsid w:val="00311F1F"/>
    <w:rsid w:val="00312634"/>
    <w:rsid w:val="00313C48"/>
    <w:rsid w:val="00313D1C"/>
    <w:rsid w:val="00313E73"/>
    <w:rsid w:val="003163A0"/>
    <w:rsid w:val="00316F71"/>
    <w:rsid w:val="003174A7"/>
    <w:rsid w:val="00317CF4"/>
    <w:rsid w:val="00321308"/>
    <w:rsid w:val="00322030"/>
    <w:rsid w:val="00322090"/>
    <w:rsid w:val="00324394"/>
    <w:rsid w:val="00325A02"/>
    <w:rsid w:val="00327A66"/>
    <w:rsid w:val="00331887"/>
    <w:rsid w:val="00334B63"/>
    <w:rsid w:val="00335344"/>
    <w:rsid w:val="0033721F"/>
    <w:rsid w:val="0034130C"/>
    <w:rsid w:val="00342DE8"/>
    <w:rsid w:val="00351053"/>
    <w:rsid w:val="00351EFD"/>
    <w:rsid w:val="003524EC"/>
    <w:rsid w:val="003525F0"/>
    <w:rsid w:val="003554A7"/>
    <w:rsid w:val="003614CA"/>
    <w:rsid w:val="003617B6"/>
    <w:rsid w:val="003622E7"/>
    <w:rsid w:val="00363C92"/>
    <w:rsid w:val="00367018"/>
    <w:rsid w:val="0036760D"/>
    <w:rsid w:val="00370A26"/>
    <w:rsid w:val="00375716"/>
    <w:rsid w:val="003770DC"/>
    <w:rsid w:val="003773DF"/>
    <w:rsid w:val="00377FD7"/>
    <w:rsid w:val="003838A2"/>
    <w:rsid w:val="00384EE0"/>
    <w:rsid w:val="0038752A"/>
    <w:rsid w:val="00387B32"/>
    <w:rsid w:val="00391319"/>
    <w:rsid w:val="003918BC"/>
    <w:rsid w:val="00391D10"/>
    <w:rsid w:val="003925C0"/>
    <w:rsid w:val="00392FC2"/>
    <w:rsid w:val="003942F9"/>
    <w:rsid w:val="00394B28"/>
    <w:rsid w:val="003A536A"/>
    <w:rsid w:val="003A62B8"/>
    <w:rsid w:val="003A6DF2"/>
    <w:rsid w:val="003A73BD"/>
    <w:rsid w:val="003B0DE5"/>
    <w:rsid w:val="003B0E51"/>
    <w:rsid w:val="003B130B"/>
    <w:rsid w:val="003B19E3"/>
    <w:rsid w:val="003B38D3"/>
    <w:rsid w:val="003B3E96"/>
    <w:rsid w:val="003B468A"/>
    <w:rsid w:val="003B5159"/>
    <w:rsid w:val="003B561E"/>
    <w:rsid w:val="003B6C13"/>
    <w:rsid w:val="003B6E19"/>
    <w:rsid w:val="003B7470"/>
    <w:rsid w:val="003C284F"/>
    <w:rsid w:val="003C4607"/>
    <w:rsid w:val="003C4CE7"/>
    <w:rsid w:val="003D06E8"/>
    <w:rsid w:val="003D25BB"/>
    <w:rsid w:val="003D390E"/>
    <w:rsid w:val="003D3995"/>
    <w:rsid w:val="003D5257"/>
    <w:rsid w:val="003D5387"/>
    <w:rsid w:val="003D68F9"/>
    <w:rsid w:val="003D6E73"/>
    <w:rsid w:val="003E6250"/>
    <w:rsid w:val="003E6A51"/>
    <w:rsid w:val="003E7B30"/>
    <w:rsid w:val="003F142C"/>
    <w:rsid w:val="003F284B"/>
    <w:rsid w:val="003F38C5"/>
    <w:rsid w:val="003F6ABF"/>
    <w:rsid w:val="003F7194"/>
    <w:rsid w:val="003F7196"/>
    <w:rsid w:val="003F7651"/>
    <w:rsid w:val="003F7BEA"/>
    <w:rsid w:val="00402D63"/>
    <w:rsid w:val="00405013"/>
    <w:rsid w:val="00405516"/>
    <w:rsid w:val="00405F50"/>
    <w:rsid w:val="00406D46"/>
    <w:rsid w:val="004072A9"/>
    <w:rsid w:val="00407FBE"/>
    <w:rsid w:val="00410106"/>
    <w:rsid w:val="004103BD"/>
    <w:rsid w:val="004110D5"/>
    <w:rsid w:val="00411D75"/>
    <w:rsid w:val="0041202B"/>
    <w:rsid w:val="004123CF"/>
    <w:rsid w:val="0041251E"/>
    <w:rsid w:val="004145E0"/>
    <w:rsid w:val="00414C42"/>
    <w:rsid w:val="0041643A"/>
    <w:rsid w:val="00424F60"/>
    <w:rsid w:val="00426AFA"/>
    <w:rsid w:val="00427794"/>
    <w:rsid w:val="00430064"/>
    <w:rsid w:val="00430D22"/>
    <w:rsid w:val="00431E3E"/>
    <w:rsid w:val="004323B1"/>
    <w:rsid w:val="004357CB"/>
    <w:rsid w:val="004362F0"/>
    <w:rsid w:val="00436D64"/>
    <w:rsid w:val="00440AB3"/>
    <w:rsid w:val="004424B7"/>
    <w:rsid w:val="004431F0"/>
    <w:rsid w:val="004440A3"/>
    <w:rsid w:val="004454C0"/>
    <w:rsid w:val="00445570"/>
    <w:rsid w:val="00445FDF"/>
    <w:rsid w:val="004511CD"/>
    <w:rsid w:val="004511E4"/>
    <w:rsid w:val="00452D25"/>
    <w:rsid w:val="0045474A"/>
    <w:rsid w:val="004558D8"/>
    <w:rsid w:val="00455BE6"/>
    <w:rsid w:val="00456567"/>
    <w:rsid w:val="004578B2"/>
    <w:rsid w:val="00460409"/>
    <w:rsid w:val="004604D2"/>
    <w:rsid w:val="00461B5F"/>
    <w:rsid w:val="00461D8B"/>
    <w:rsid w:val="004656AE"/>
    <w:rsid w:val="00466752"/>
    <w:rsid w:val="0046784C"/>
    <w:rsid w:val="00471DED"/>
    <w:rsid w:val="00475D3B"/>
    <w:rsid w:val="00477B31"/>
    <w:rsid w:val="0048117C"/>
    <w:rsid w:val="00481A03"/>
    <w:rsid w:val="00486A20"/>
    <w:rsid w:val="0048767F"/>
    <w:rsid w:val="0048787E"/>
    <w:rsid w:val="004902CD"/>
    <w:rsid w:val="00490EB9"/>
    <w:rsid w:val="004924EC"/>
    <w:rsid w:val="00494739"/>
    <w:rsid w:val="00495EA4"/>
    <w:rsid w:val="00496710"/>
    <w:rsid w:val="004A0287"/>
    <w:rsid w:val="004A09F2"/>
    <w:rsid w:val="004A1A58"/>
    <w:rsid w:val="004A4589"/>
    <w:rsid w:val="004A4969"/>
    <w:rsid w:val="004A4BBB"/>
    <w:rsid w:val="004A6BA9"/>
    <w:rsid w:val="004A6DFD"/>
    <w:rsid w:val="004B172B"/>
    <w:rsid w:val="004B23BB"/>
    <w:rsid w:val="004B248F"/>
    <w:rsid w:val="004B2BA2"/>
    <w:rsid w:val="004B4346"/>
    <w:rsid w:val="004B5B5C"/>
    <w:rsid w:val="004B6547"/>
    <w:rsid w:val="004C0AB5"/>
    <w:rsid w:val="004C0C3C"/>
    <w:rsid w:val="004C178A"/>
    <w:rsid w:val="004C1844"/>
    <w:rsid w:val="004C2559"/>
    <w:rsid w:val="004C29E6"/>
    <w:rsid w:val="004C303B"/>
    <w:rsid w:val="004C3C5F"/>
    <w:rsid w:val="004C42BC"/>
    <w:rsid w:val="004C614B"/>
    <w:rsid w:val="004C66B2"/>
    <w:rsid w:val="004C6CC4"/>
    <w:rsid w:val="004C6F36"/>
    <w:rsid w:val="004C715C"/>
    <w:rsid w:val="004D20E1"/>
    <w:rsid w:val="004D287B"/>
    <w:rsid w:val="004D5966"/>
    <w:rsid w:val="004D7069"/>
    <w:rsid w:val="004E05DC"/>
    <w:rsid w:val="004E2175"/>
    <w:rsid w:val="004E29F1"/>
    <w:rsid w:val="004E50F5"/>
    <w:rsid w:val="004E769D"/>
    <w:rsid w:val="004F008B"/>
    <w:rsid w:val="004F375E"/>
    <w:rsid w:val="004F58B7"/>
    <w:rsid w:val="004F76EE"/>
    <w:rsid w:val="004F7E44"/>
    <w:rsid w:val="00501A98"/>
    <w:rsid w:val="00502CF2"/>
    <w:rsid w:val="00502E64"/>
    <w:rsid w:val="00503DA7"/>
    <w:rsid w:val="00510FFF"/>
    <w:rsid w:val="00512435"/>
    <w:rsid w:val="00514B67"/>
    <w:rsid w:val="00516116"/>
    <w:rsid w:val="00517564"/>
    <w:rsid w:val="00517997"/>
    <w:rsid w:val="00521378"/>
    <w:rsid w:val="00525772"/>
    <w:rsid w:val="005257A4"/>
    <w:rsid w:val="00530178"/>
    <w:rsid w:val="00534BE6"/>
    <w:rsid w:val="00535240"/>
    <w:rsid w:val="00535617"/>
    <w:rsid w:val="00537135"/>
    <w:rsid w:val="00537F09"/>
    <w:rsid w:val="005410FB"/>
    <w:rsid w:val="00542E61"/>
    <w:rsid w:val="005439A4"/>
    <w:rsid w:val="00545751"/>
    <w:rsid w:val="00545840"/>
    <w:rsid w:val="0054678F"/>
    <w:rsid w:val="00550FFF"/>
    <w:rsid w:val="005511E5"/>
    <w:rsid w:val="0055195F"/>
    <w:rsid w:val="00552C89"/>
    <w:rsid w:val="00554546"/>
    <w:rsid w:val="00554A8E"/>
    <w:rsid w:val="00556990"/>
    <w:rsid w:val="00556D07"/>
    <w:rsid w:val="00560C65"/>
    <w:rsid w:val="00560EC1"/>
    <w:rsid w:val="005634AB"/>
    <w:rsid w:val="00563AF0"/>
    <w:rsid w:val="0056574F"/>
    <w:rsid w:val="005670FB"/>
    <w:rsid w:val="00567843"/>
    <w:rsid w:val="00567981"/>
    <w:rsid w:val="00567C6C"/>
    <w:rsid w:val="005733E4"/>
    <w:rsid w:val="00574E7A"/>
    <w:rsid w:val="00575268"/>
    <w:rsid w:val="0057564A"/>
    <w:rsid w:val="00580992"/>
    <w:rsid w:val="00581269"/>
    <w:rsid w:val="005814DD"/>
    <w:rsid w:val="00582AA1"/>
    <w:rsid w:val="00584C92"/>
    <w:rsid w:val="00585AC7"/>
    <w:rsid w:val="0058672F"/>
    <w:rsid w:val="00590320"/>
    <w:rsid w:val="005919B8"/>
    <w:rsid w:val="00592A43"/>
    <w:rsid w:val="005933FC"/>
    <w:rsid w:val="0059341C"/>
    <w:rsid w:val="00597D8A"/>
    <w:rsid w:val="005A006E"/>
    <w:rsid w:val="005A0329"/>
    <w:rsid w:val="005A1A0B"/>
    <w:rsid w:val="005A21D6"/>
    <w:rsid w:val="005A2724"/>
    <w:rsid w:val="005A2EE3"/>
    <w:rsid w:val="005A39B6"/>
    <w:rsid w:val="005A3A5F"/>
    <w:rsid w:val="005A54D3"/>
    <w:rsid w:val="005A7559"/>
    <w:rsid w:val="005B10D6"/>
    <w:rsid w:val="005B18C5"/>
    <w:rsid w:val="005B292D"/>
    <w:rsid w:val="005B2CC6"/>
    <w:rsid w:val="005B3070"/>
    <w:rsid w:val="005B34D5"/>
    <w:rsid w:val="005B3607"/>
    <w:rsid w:val="005B5643"/>
    <w:rsid w:val="005B5DDC"/>
    <w:rsid w:val="005B7931"/>
    <w:rsid w:val="005C00EE"/>
    <w:rsid w:val="005C05A5"/>
    <w:rsid w:val="005C1F66"/>
    <w:rsid w:val="005C2336"/>
    <w:rsid w:val="005C2ADD"/>
    <w:rsid w:val="005C301D"/>
    <w:rsid w:val="005C4376"/>
    <w:rsid w:val="005C499B"/>
    <w:rsid w:val="005C74C2"/>
    <w:rsid w:val="005D02AF"/>
    <w:rsid w:val="005D0EBA"/>
    <w:rsid w:val="005D290B"/>
    <w:rsid w:val="005D37C6"/>
    <w:rsid w:val="005D38F7"/>
    <w:rsid w:val="005D3E4E"/>
    <w:rsid w:val="005D4923"/>
    <w:rsid w:val="005D65D5"/>
    <w:rsid w:val="005D73D4"/>
    <w:rsid w:val="005E0877"/>
    <w:rsid w:val="005E378F"/>
    <w:rsid w:val="005E3A91"/>
    <w:rsid w:val="005E3C6D"/>
    <w:rsid w:val="005E4061"/>
    <w:rsid w:val="005E4250"/>
    <w:rsid w:val="005E5109"/>
    <w:rsid w:val="005E58A8"/>
    <w:rsid w:val="005E716E"/>
    <w:rsid w:val="005F03CF"/>
    <w:rsid w:val="005F06C6"/>
    <w:rsid w:val="005F2ABB"/>
    <w:rsid w:val="005F396D"/>
    <w:rsid w:val="006000CE"/>
    <w:rsid w:val="00600F27"/>
    <w:rsid w:val="0060141F"/>
    <w:rsid w:val="006048C0"/>
    <w:rsid w:val="00604D33"/>
    <w:rsid w:val="006052A7"/>
    <w:rsid w:val="0060621D"/>
    <w:rsid w:val="006071F9"/>
    <w:rsid w:val="0060721D"/>
    <w:rsid w:val="00607D55"/>
    <w:rsid w:val="00610091"/>
    <w:rsid w:val="006117EB"/>
    <w:rsid w:val="0061288C"/>
    <w:rsid w:val="00613541"/>
    <w:rsid w:val="00614CB9"/>
    <w:rsid w:val="006157AB"/>
    <w:rsid w:val="0061597C"/>
    <w:rsid w:val="00615F2B"/>
    <w:rsid w:val="006215B3"/>
    <w:rsid w:val="00621B52"/>
    <w:rsid w:val="00621C62"/>
    <w:rsid w:val="006227F8"/>
    <w:rsid w:val="0062485F"/>
    <w:rsid w:val="0062589D"/>
    <w:rsid w:val="00631CF4"/>
    <w:rsid w:val="006326E7"/>
    <w:rsid w:val="00632D9E"/>
    <w:rsid w:val="00634BBF"/>
    <w:rsid w:val="006355B9"/>
    <w:rsid w:val="00636D40"/>
    <w:rsid w:val="00640165"/>
    <w:rsid w:val="0064060B"/>
    <w:rsid w:val="006427F0"/>
    <w:rsid w:val="00642C21"/>
    <w:rsid w:val="00643809"/>
    <w:rsid w:val="006442B0"/>
    <w:rsid w:val="0064444C"/>
    <w:rsid w:val="00645B74"/>
    <w:rsid w:val="00645BC1"/>
    <w:rsid w:val="00650F87"/>
    <w:rsid w:val="00651136"/>
    <w:rsid w:val="0065316F"/>
    <w:rsid w:val="00653DA4"/>
    <w:rsid w:val="00654D48"/>
    <w:rsid w:val="00655D92"/>
    <w:rsid w:val="0066084A"/>
    <w:rsid w:val="006621DB"/>
    <w:rsid w:val="00663761"/>
    <w:rsid w:val="006640D2"/>
    <w:rsid w:val="00664687"/>
    <w:rsid w:val="00664B0A"/>
    <w:rsid w:val="00664BC9"/>
    <w:rsid w:val="006669CD"/>
    <w:rsid w:val="00673D1B"/>
    <w:rsid w:val="00675545"/>
    <w:rsid w:val="006755CA"/>
    <w:rsid w:val="00676998"/>
    <w:rsid w:val="00681DE7"/>
    <w:rsid w:val="00682487"/>
    <w:rsid w:val="006865BC"/>
    <w:rsid w:val="00690EC8"/>
    <w:rsid w:val="006925E7"/>
    <w:rsid w:val="006938A3"/>
    <w:rsid w:val="00693937"/>
    <w:rsid w:val="0069397C"/>
    <w:rsid w:val="00695201"/>
    <w:rsid w:val="00697C65"/>
    <w:rsid w:val="006A0DF8"/>
    <w:rsid w:val="006A1A10"/>
    <w:rsid w:val="006A1BB0"/>
    <w:rsid w:val="006A1D46"/>
    <w:rsid w:val="006A3015"/>
    <w:rsid w:val="006A35CE"/>
    <w:rsid w:val="006A4DBF"/>
    <w:rsid w:val="006B022D"/>
    <w:rsid w:val="006B0C94"/>
    <w:rsid w:val="006B2E4E"/>
    <w:rsid w:val="006B39A4"/>
    <w:rsid w:val="006B4333"/>
    <w:rsid w:val="006B51B6"/>
    <w:rsid w:val="006B52E5"/>
    <w:rsid w:val="006B60F6"/>
    <w:rsid w:val="006B66FA"/>
    <w:rsid w:val="006B6FB7"/>
    <w:rsid w:val="006B7401"/>
    <w:rsid w:val="006B76F1"/>
    <w:rsid w:val="006C133B"/>
    <w:rsid w:val="006C1F7C"/>
    <w:rsid w:val="006C23BF"/>
    <w:rsid w:val="006D0B4A"/>
    <w:rsid w:val="006D0C6F"/>
    <w:rsid w:val="006D2C98"/>
    <w:rsid w:val="006D2E76"/>
    <w:rsid w:val="006D30C6"/>
    <w:rsid w:val="006D4741"/>
    <w:rsid w:val="006D699D"/>
    <w:rsid w:val="006D6CEE"/>
    <w:rsid w:val="006E2B25"/>
    <w:rsid w:val="006E2E2F"/>
    <w:rsid w:val="006E5C0C"/>
    <w:rsid w:val="006F23BF"/>
    <w:rsid w:val="006F30DA"/>
    <w:rsid w:val="006F4FE7"/>
    <w:rsid w:val="006F5771"/>
    <w:rsid w:val="0070016D"/>
    <w:rsid w:val="00700ECF"/>
    <w:rsid w:val="00701926"/>
    <w:rsid w:val="0070266E"/>
    <w:rsid w:val="00702CB7"/>
    <w:rsid w:val="007033FE"/>
    <w:rsid w:val="00705D41"/>
    <w:rsid w:val="00706331"/>
    <w:rsid w:val="007065F4"/>
    <w:rsid w:val="007069C3"/>
    <w:rsid w:val="007069E7"/>
    <w:rsid w:val="00706F30"/>
    <w:rsid w:val="007074A9"/>
    <w:rsid w:val="007078D6"/>
    <w:rsid w:val="007115DE"/>
    <w:rsid w:val="007155AE"/>
    <w:rsid w:val="007175E2"/>
    <w:rsid w:val="00720A2F"/>
    <w:rsid w:val="00724C3C"/>
    <w:rsid w:val="00724CA9"/>
    <w:rsid w:val="007251BF"/>
    <w:rsid w:val="00726078"/>
    <w:rsid w:val="00726152"/>
    <w:rsid w:val="007279A1"/>
    <w:rsid w:val="00727DFD"/>
    <w:rsid w:val="00731DDC"/>
    <w:rsid w:val="0073289C"/>
    <w:rsid w:val="00732B70"/>
    <w:rsid w:val="00734691"/>
    <w:rsid w:val="007350AA"/>
    <w:rsid w:val="00736322"/>
    <w:rsid w:val="00736349"/>
    <w:rsid w:val="00737B33"/>
    <w:rsid w:val="00740FF5"/>
    <w:rsid w:val="0074243F"/>
    <w:rsid w:val="007427E7"/>
    <w:rsid w:val="0074282C"/>
    <w:rsid w:val="0074288B"/>
    <w:rsid w:val="00742D45"/>
    <w:rsid w:val="00743362"/>
    <w:rsid w:val="00743442"/>
    <w:rsid w:val="00743470"/>
    <w:rsid w:val="00743B30"/>
    <w:rsid w:val="00743C4E"/>
    <w:rsid w:val="00744A5F"/>
    <w:rsid w:val="00746433"/>
    <w:rsid w:val="00746E88"/>
    <w:rsid w:val="007477D6"/>
    <w:rsid w:val="007507E2"/>
    <w:rsid w:val="00751A47"/>
    <w:rsid w:val="007528CB"/>
    <w:rsid w:val="00753165"/>
    <w:rsid w:val="00753418"/>
    <w:rsid w:val="00753AA7"/>
    <w:rsid w:val="007557F7"/>
    <w:rsid w:val="007570DC"/>
    <w:rsid w:val="0076005C"/>
    <w:rsid w:val="00760E35"/>
    <w:rsid w:val="0076455B"/>
    <w:rsid w:val="00764820"/>
    <w:rsid w:val="00764B30"/>
    <w:rsid w:val="00765481"/>
    <w:rsid w:val="00765F00"/>
    <w:rsid w:val="007679A3"/>
    <w:rsid w:val="00770567"/>
    <w:rsid w:val="00770755"/>
    <w:rsid w:val="00774542"/>
    <w:rsid w:val="007769FB"/>
    <w:rsid w:val="00780496"/>
    <w:rsid w:val="00780A85"/>
    <w:rsid w:val="0078170E"/>
    <w:rsid w:val="00786413"/>
    <w:rsid w:val="0079172C"/>
    <w:rsid w:val="00791A4A"/>
    <w:rsid w:val="00794558"/>
    <w:rsid w:val="007946A1"/>
    <w:rsid w:val="00794C75"/>
    <w:rsid w:val="0079684B"/>
    <w:rsid w:val="007A1858"/>
    <w:rsid w:val="007A1A14"/>
    <w:rsid w:val="007A1B81"/>
    <w:rsid w:val="007A3A28"/>
    <w:rsid w:val="007A5A86"/>
    <w:rsid w:val="007B131F"/>
    <w:rsid w:val="007B252C"/>
    <w:rsid w:val="007B509A"/>
    <w:rsid w:val="007B520B"/>
    <w:rsid w:val="007B545A"/>
    <w:rsid w:val="007B61F4"/>
    <w:rsid w:val="007B67BE"/>
    <w:rsid w:val="007B6A3A"/>
    <w:rsid w:val="007C2618"/>
    <w:rsid w:val="007C45CD"/>
    <w:rsid w:val="007C484D"/>
    <w:rsid w:val="007C65E5"/>
    <w:rsid w:val="007C76A0"/>
    <w:rsid w:val="007C7F36"/>
    <w:rsid w:val="007D07E5"/>
    <w:rsid w:val="007D2BA8"/>
    <w:rsid w:val="007D451E"/>
    <w:rsid w:val="007D5A9A"/>
    <w:rsid w:val="007D6969"/>
    <w:rsid w:val="007D6EE9"/>
    <w:rsid w:val="007D72A5"/>
    <w:rsid w:val="007E0255"/>
    <w:rsid w:val="007E19E2"/>
    <w:rsid w:val="007E1BED"/>
    <w:rsid w:val="007E4878"/>
    <w:rsid w:val="007E685C"/>
    <w:rsid w:val="007E6969"/>
    <w:rsid w:val="007E6DEF"/>
    <w:rsid w:val="007F0BD1"/>
    <w:rsid w:val="007F3351"/>
    <w:rsid w:val="007F340C"/>
    <w:rsid w:val="007F636E"/>
    <w:rsid w:val="007F6416"/>
    <w:rsid w:val="007F7053"/>
    <w:rsid w:val="00800233"/>
    <w:rsid w:val="008046CA"/>
    <w:rsid w:val="00804CC0"/>
    <w:rsid w:val="00804CDC"/>
    <w:rsid w:val="00804FE3"/>
    <w:rsid w:val="0080616B"/>
    <w:rsid w:val="00806800"/>
    <w:rsid w:val="00807940"/>
    <w:rsid w:val="00807CCF"/>
    <w:rsid w:val="00807E74"/>
    <w:rsid w:val="00810C3A"/>
    <w:rsid w:val="00810C67"/>
    <w:rsid w:val="008119F0"/>
    <w:rsid w:val="00814236"/>
    <w:rsid w:val="00815690"/>
    <w:rsid w:val="0081687A"/>
    <w:rsid w:val="00817559"/>
    <w:rsid w:val="00817B1E"/>
    <w:rsid w:val="008205EC"/>
    <w:rsid w:val="00822572"/>
    <w:rsid w:val="00823E63"/>
    <w:rsid w:val="00824D17"/>
    <w:rsid w:val="00825520"/>
    <w:rsid w:val="00826482"/>
    <w:rsid w:val="0083082A"/>
    <w:rsid w:val="00830B02"/>
    <w:rsid w:val="00830B5C"/>
    <w:rsid w:val="00830EEC"/>
    <w:rsid w:val="008315E0"/>
    <w:rsid w:val="008341C6"/>
    <w:rsid w:val="00834501"/>
    <w:rsid w:val="00834A95"/>
    <w:rsid w:val="008440C6"/>
    <w:rsid w:val="00844767"/>
    <w:rsid w:val="00844949"/>
    <w:rsid w:val="00845030"/>
    <w:rsid w:val="00845206"/>
    <w:rsid w:val="00845955"/>
    <w:rsid w:val="0084642B"/>
    <w:rsid w:val="00846B15"/>
    <w:rsid w:val="00846FC3"/>
    <w:rsid w:val="008472AA"/>
    <w:rsid w:val="008473A2"/>
    <w:rsid w:val="00851271"/>
    <w:rsid w:val="008518E9"/>
    <w:rsid w:val="008534EA"/>
    <w:rsid w:val="00856E56"/>
    <w:rsid w:val="00866A45"/>
    <w:rsid w:val="0087077D"/>
    <w:rsid w:val="00871642"/>
    <w:rsid w:val="0087215B"/>
    <w:rsid w:val="00873FAB"/>
    <w:rsid w:val="00874246"/>
    <w:rsid w:val="00874DD8"/>
    <w:rsid w:val="008779D7"/>
    <w:rsid w:val="00877D68"/>
    <w:rsid w:val="00880B4D"/>
    <w:rsid w:val="00880EAD"/>
    <w:rsid w:val="00881C8F"/>
    <w:rsid w:val="008838AB"/>
    <w:rsid w:val="0088392F"/>
    <w:rsid w:val="00883B01"/>
    <w:rsid w:val="00884D13"/>
    <w:rsid w:val="00884D63"/>
    <w:rsid w:val="00886306"/>
    <w:rsid w:val="008869A9"/>
    <w:rsid w:val="00890231"/>
    <w:rsid w:val="0089036A"/>
    <w:rsid w:val="00890EFE"/>
    <w:rsid w:val="00891067"/>
    <w:rsid w:val="00891731"/>
    <w:rsid w:val="008938E5"/>
    <w:rsid w:val="0089399E"/>
    <w:rsid w:val="008948D7"/>
    <w:rsid w:val="008A0DFC"/>
    <w:rsid w:val="008A1DB5"/>
    <w:rsid w:val="008A2141"/>
    <w:rsid w:val="008A28E0"/>
    <w:rsid w:val="008A38B6"/>
    <w:rsid w:val="008A70C5"/>
    <w:rsid w:val="008B075D"/>
    <w:rsid w:val="008B076A"/>
    <w:rsid w:val="008B0C39"/>
    <w:rsid w:val="008B1510"/>
    <w:rsid w:val="008B19C5"/>
    <w:rsid w:val="008B1B87"/>
    <w:rsid w:val="008B218F"/>
    <w:rsid w:val="008B23D1"/>
    <w:rsid w:val="008B6D72"/>
    <w:rsid w:val="008C12CC"/>
    <w:rsid w:val="008C13D3"/>
    <w:rsid w:val="008C21E3"/>
    <w:rsid w:val="008C34FF"/>
    <w:rsid w:val="008C3D1A"/>
    <w:rsid w:val="008D191A"/>
    <w:rsid w:val="008D33EF"/>
    <w:rsid w:val="008D3CB2"/>
    <w:rsid w:val="008D3CE9"/>
    <w:rsid w:val="008D4E38"/>
    <w:rsid w:val="008D7E9E"/>
    <w:rsid w:val="008E0340"/>
    <w:rsid w:val="008E03F6"/>
    <w:rsid w:val="008E40D1"/>
    <w:rsid w:val="008E4141"/>
    <w:rsid w:val="008E66F6"/>
    <w:rsid w:val="008E7A46"/>
    <w:rsid w:val="008F00B2"/>
    <w:rsid w:val="008F04CC"/>
    <w:rsid w:val="008F2E81"/>
    <w:rsid w:val="008F3D18"/>
    <w:rsid w:val="008F490E"/>
    <w:rsid w:val="00903AE2"/>
    <w:rsid w:val="00904058"/>
    <w:rsid w:val="00907605"/>
    <w:rsid w:val="00910DBF"/>
    <w:rsid w:val="0091164F"/>
    <w:rsid w:val="00911696"/>
    <w:rsid w:val="0091196D"/>
    <w:rsid w:val="00911BF5"/>
    <w:rsid w:val="00913500"/>
    <w:rsid w:val="00915B1E"/>
    <w:rsid w:val="0091608E"/>
    <w:rsid w:val="00917BAF"/>
    <w:rsid w:val="00920D1B"/>
    <w:rsid w:val="00923619"/>
    <w:rsid w:val="00924DF6"/>
    <w:rsid w:val="009330AB"/>
    <w:rsid w:val="00933128"/>
    <w:rsid w:val="009332B3"/>
    <w:rsid w:val="00933A76"/>
    <w:rsid w:val="00934B71"/>
    <w:rsid w:val="00934EE6"/>
    <w:rsid w:val="0093568B"/>
    <w:rsid w:val="00936569"/>
    <w:rsid w:val="0093673D"/>
    <w:rsid w:val="0094150C"/>
    <w:rsid w:val="009434B6"/>
    <w:rsid w:val="00947DD4"/>
    <w:rsid w:val="00950848"/>
    <w:rsid w:val="00951F95"/>
    <w:rsid w:val="00955B55"/>
    <w:rsid w:val="00955C3E"/>
    <w:rsid w:val="00955EAF"/>
    <w:rsid w:val="0095784C"/>
    <w:rsid w:val="0096115D"/>
    <w:rsid w:val="009639A1"/>
    <w:rsid w:val="00964FF8"/>
    <w:rsid w:val="009664EC"/>
    <w:rsid w:val="0096708C"/>
    <w:rsid w:val="00967691"/>
    <w:rsid w:val="00970C15"/>
    <w:rsid w:val="00971BA4"/>
    <w:rsid w:val="009742E2"/>
    <w:rsid w:val="0097493E"/>
    <w:rsid w:val="00974C51"/>
    <w:rsid w:val="00974F72"/>
    <w:rsid w:val="00976EDD"/>
    <w:rsid w:val="009772C2"/>
    <w:rsid w:val="009800E6"/>
    <w:rsid w:val="00981205"/>
    <w:rsid w:val="00982B0D"/>
    <w:rsid w:val="00983553"/>
    <w:rsid w:val="00985CBE"/>
    <w:rsid w:val="009861B0"/>
    <w:rsid w:val="00987175"/>
    <w:rsid w:val="0099149B"/>
    <w:rsid w:val="00991C3A"/>
    <w:rsid w:val="00992483"/>
    <w:rsid w:val="00992533"/>
    <w:rsid w:val="009927DE"/>
    <w:rsid w:val="00992E5A"/>
    <w:rsid w:val="00992FF9"/>
    <w:rsid w:val="0099411C"/>
    <w:rsid w:val="0099668F"/>
    <w:rsid w:val="009A04B9"/>
    <w:rsid w:val="009A0924"/>
    <w:rsid w:val="009A1B62"/>
    <w:rsid w:val="009A1FF4"/>
    <w:rsid w:val="009A2558"/>
    <w:rsid w:val="009A2D83"/>
    <w:rsid w:val="009A3477"/>
    <w:rsid w:val="009A530E"/>
    <w:rsid w:val="009A791D"/>
    <w:rsid w:val="009B038A"/>
    <w:rsid w:val="009B0D54"/>
    <w:rsid w:val="009B2DC8"/>
    <w:rsid w:val="009B3641"/>
    <w:rsid w:val="009B3AFC"/>
    <w:rsid w:val="009B558F"/>
    <w:rsid w:val="009B5BA1"/>
    <w:rsid w:val="009B7AD0"/>
    <w:rsid w:val="009B7D1C"/>
    <w:rsid w:val="009C0622"/>
    <w:rsid w:val="009C21E0"/>
    <w:rsid w:val="009C2C1C"/>
    <w:rsid w:val="009C3478"/>
    <w:rsid w:val="009C616B"/>
    <w:rsid w:val="009D0045"/>
    <w:rsid w:val="009D0558"/>
    <w:rsid w:val="009D0A53"/>
    <w:rsid w:val="009D2952"/>
    <w:rsid w:val="009D3D05"/>
    <w:rsid w:val="009D50F8"/>
    <w:rsid w:val="009D7F3C"/>
    <w:rsid w:val="009E0057"/>
    <w:rsid w:val="009E0C33"/>
    <w:rsid w:val="009E152E"/>
    <w:rsid w:val="009E2B4D"/>
    <w:rsid w:val="009E2C3E"/>
    <w:rsid w:val="009E4017"/>
    <w:rsid w:val="009E630E"/>
    <w:rsid w:val="009E7C9D"/>
    <w:rsid w:val="009F03E7"/>
    <w:rsid w:val="009F1A83"/>
    <w:rsid w:val="009F20BC"/>
    <w:rsid w:val="009F284B"/>
    <w:rsid w:val="009F355A"/>
    <w:rsid w:val="009F5759"/>
    <w:rsid w:val="00A019A9"/>
    <w:rsid w:val="00A019EE"/>
    <w:rsid w:val="00A03694"/>
    <w:rsid w:val="00A03DCE"/>
    <w:rsid w:val="00A05332"/>
    <w:rsid w:val="00A05C13"/>
    <w:rsid w:val="00A10444"/>
    <w:rsid w:val="00A11971"/>
    <w:rsid w:val="00A119F9"/>
    <w:rsid w:val="00A11DE9"/>
    <w:rsid w:val="00A15A8A"/>
    <w:rsid w:val="00A2360B"/>
    <w:rsid w:val="00A25BD1"/>
    <w:rsid w:val="00A306AF"/>
    <w:rsid w:val="00A3251F"/>
    <w:rsid w:val="00A36538"/>
    <w:rsid w:val="00A374BE"/>
    <w:rsid w:val="00A40478"/>
    <w:rsid w:val="00A40882"/>
    <w:rsid w:val="00A41980"/>
    <w:rsid w:val="00A429E4"/>
    <w:rsid w:val="00A44E9B"/>
    <w:rsid w:val="00A454D0"/>
    <w:rsid w:val="00A45D42"/>
    <w:rsid w:val="00A45E4B"/>
    <w:rsid w:val="00A507EB"/>
    <w:rsid w:val="00A52C8A"/>
    <w:rsid w:val="00A54937"/>
    <w:rsid w:val="00A553F0"/>
    <w:rsid w:val="00A564F9"/>
    <w:rsid w:val="00A5769C"/>
    <w:rsid w:val="00A61085"/>
    <w:rsid w:val="00A619F4"/>
    <w:rsid w:val="00A623D5"/>
    <w:rsid w:val="00A6250F"/>
    <w:rsid w:val="00A64439"/>
    <w:rsid w:val="00A65326"/>
    <w:rsid w:val="00A65FE2"/>
    <w:rsid w:val="00A67CB5"/>
    <w:rsid w:val="00A70EA2"/>
    <w:rsid w:val="00A7435A"/>
    <w:rsid w:val="00A75033"/>
    <w:rsid w:val="00A75569"/>
    <w:rsid w:val="00A75718"/>
    <w:rsid w:val="00A75C4B"/>
    <w:rsid w:val="00A75D3E"/>
    <w:rsid w:val="00A7656F"/>
    <w:rsid w:val="00A7665B"/>
    <w:rsid w:val="00A76705"/>
    <w:rsid w:val="00A81F7A"/>
    <w:rsid w:val="00A82D9B"/>
    <w:rsid w:val="00A8342B"/>
    <w:rsid w:val="00A8504D"/>
    <w:rsid w:val="00A85FFE"/>
    <w:rsid w:val="00A86338"/>
    <w:rsid w:val="00A87D96"/>
    <w:rsid w:val="00A916A2"/>
    <w:rsid w:val="00A9385B"/>
    <w:rsid w:val="00A94BE0"/>
    <w:rsid w:val="00A95F1E"/>
    <w:rsid w:val="00A96686"/>
    <w:rsid w:val="00AA1BAD"/>
    <w:rsid w:val="00AA25A2"/>
    <w:rsid w:val="00AA37FD"/>
    <w:rsid w:val="00AA49B6"/>
    <w:rsid w:val="00AA505B"/>
    <w:rsid w:val="00AA6379"/>
    <w:rsid w:val="00AB0A16"/>
    <w:rsid w:val="00AB11D5"/>
    <w:rsid w:val="00AB1E1D"/>
    <w:rsid w:val="00AB2F0C"/>
    <w:rsid w:val="00AB482E"/>
    <w:rsid w:val="00AC04D3"/>
    <w:rsid w:val="00AC1484"/>
    <w:rsid w:val="00AC2260"/>
    <w:rsid w:val="00AC2D69"/>
    <w:rsid w:val="00AC2F12"/>
    <w:rsid w:val="00AC34D6"/>
    <w:rsid w:val="00AC3DBB"/>
    <w:rsid w:val="00AC492C"/>
    <w:rsid w:val="00AC4F76"/>
    <w:rsid w:val="00AC55C7"/>
    <w:rsid w:val="00AC72EC"/>
    <w:rsid w:val="00AC7781"/>
    <w:rsid w:val="00AC79BA"/>
    <w:rsid w:val="00AC7F22"/>
    <w:rsid w:val="00AD0854"/>
    <w:rsid w:val="00AD0CE8"/>
    <w:rsid w:val="00AD18D2"/>
    <w:rsid w:val="00AD252C"/>
    <w:rsid w:val="00AD388D"/>
    <w:rsid w:val="00AD666E"/>
    <w:rsid w:val="00AD75AF"/>
    <w:rsid w:val="00AD784F"/>
    <w:rsid w:val="00AD7F3E"/>
    <w:rsid w:val="00AE182C"/>
    <w:rsid w:val="00AE1AFE"/>
    <w:rsid w:val="00AE2C49"/>
    <w:rsid w:val="00AE3538"/>
    <w:rsid w:val="00AE40FD"/>
    <w:rsid w:val="00AE522A"/>
    <w:rsid w:val="00AE729D"/>
    <w:rsid w:val="00AF3C3F"/>
    <w:rsid w:val="00AF3E75"/>
    <w:rsid w:val="00AF6ADD"/>
    <w:rsid w:val="00AF7609"/>
    <w:rsid w:val="00B01681"/>
    <w:rsid w:val="00B035A0"/>
    <w:rsid w:val="00B06D89"/>
    <w:rsid w:val="00B074BB"/>
    <w:rsid w:val="00B07D6E"/>
    <w:rsid w:val="00B11422"/>
    <w:rsid w:val="00B13640"/>
    <w:rsid w:val="00B13C3D"/>
    <w:rsid w:val="00B15374"/>
    <w:rsid w:val="00B20961"/>
    <w:rsid w:val="00B2201A"/>
    <w:rsid w:val="00B23A21"/>
    <w:rsid w:val="00B2422D"/>
    <w:rsid w:val="00B253FB"/>
    <w:rsid w:val="00B36493"/>
    <w:rsid w:val="00B36B18"/>
    <w:rsid w:val="00B3752C"/>
    <w:rsid w:val="00B37D0B"/>
    <w:rsid w:val="00B37F0C"/>
    <w:rsid w:val="00B40F9C"/>
    <w:rsid w:val="00B4291A"/>
    <w:rsid w:val="00B442D5"/>
    <w:rsid w:val="00B44E45"/>
    <w:rsid w:val="00B50AF8"/>
    <w:rsid w:val="00B5109E"/>
    <w:rsid w:val="00B516E4"/>
    <w:rsid w:val="00B52B02"/>
    <w:rsid w:val="00B52DDB"/>
    <w:rsid w:val="00B5300D"/>
    <w:rsid w:val="00B53B69"/>
    <w:rsid w:val="00B53D8D"/>
    <w:rsid w:val="00B5694B"/>
    <w:rsid w:val="00B56A6E"/>
    <w:rsid w:val="00B62369"/>
    <w:rsid w:val="00B635E9"/>
    <w:rsid w:val="00B638E8"/>
    <w:rsid w:val="00B64824"/>
    <w:rsid w:val="00B6545B"/>
    <w:rsid w:val="00B674C2"/>
    <w:rsid w:val="00B6750D"/>
    <w:rsid w:val="00B70FD8"/>
    <w:rsid w:val="00B7125C"/>
    <w:rsid w:val="00B71A48"/>
    <w:rsid w:val="00B7238E"/>
    <w:rsid w:val="00B723CF"/>
    <w:rsid w:val="00B72DBF"/>
    <w:rsid w:val="00B750BA"/>
    <w:rsid w:val="00B75217"/>
    <w:rsid w:val="00B75F79"/>
    <w:rsid w:val="00B7740A"/>
    <w:rsid w:val="00B81BDC"/>
    <w:rsid w:val="00B81D0E"/>
    <w:rsid w:val="00B8378C"/>
    <w:rsid w:val="00B844B5"/>
    <w:rsid w:val="00B8477D"/>
    <w:rsid w:val="00B86192"/>
    <w:rsid w:val="00B86253"/>
    <w:rsid w:val="00B87ED3"/>
    <w:rsid w:val="00B915C8"/>
    <w:rsid w:val="00B91AE8"/>
    <w:rsid w:val="00B91B9C"/>
    <w:rsid w:val="00B92FDD"/>
    <w:rsid w:val="00B96B92"/>
    <w:rsid w:val="00B9721E"/>
    <w:rsid w:val="00B976B4"/>
    <w:rsid w:val="00BA09C5"/>
    <w:rsid w:val="00BA1592"/>
    <w:rsid w:val="00BA19FB"/>
    <w:rsid w:val="00BA2B15"/>
    <w:rsid w:val="00BA3217"/>
    <w:rsid w:val="00BA3953"/>
    <w:rsid w:val="00BA3F29"/>
    <w:rsid w:val="00BA5622"/>
    <w:rsid w:val="00BA5CBC"/>
    <w:rsid w:val="00BA6E1D"/>
    <w:rsid w:val="00BB271C"/>
    <w:rsid w:val="00BB39C0"/>
    <w:rsid w:val="00BB5701"/>
    <w:rsid w:val="00BB5B02"/>
    <w:rsid w:val="00BC0AD4"/>
    <w:rsid w:val="00BC1938"/>
    <w:rsid w:val="00BC5EBB"/>
    <w:rsid w:val="00BC681D"/>
    <w:rsid w:val="00BC71FA"/>
    <w:rsid w:val="00BD11CC"/>
    <w:rsid w:val="00BD1C0B"/>
    <w:rsid w:val="00BD2029"/>
    <w:rsid w:val="00BD362C"/>
    <w:rsid w:val="00BD4C09"/>
    <w:rsid w:val="00BD5A77"/>
    <w:rsid w:val="00BE0458"/>
    <w:rsid w:val="00BE1632"/>
    <w:rsid w:val="00BE241D"/>
    <w:rsid w:val="00BE2B3E"/>
    <w:rsid w:val="00BE3D2E"/>
    <w:rsid w:val="00BE3F95"/>
    <w:rsid w:val="00BE5987"/>
    <w:rsid w:val="00BE5B82"/>
    <w:rsid w:val="00BE6640"/>
    <w:rsid w:val="00BE753C"/>
    <w:rsid w:val="00BF49B1"/>
    <w:rsid w:val="00BF4F7C"/>
    <w:rsid w:val="00BF76E1"/>
    <w:rsid w:val="00C00A43"/>
    <w:rsid w:val="00C00F60"/>
    <w:rsid w:val="00C023F1"/>
    <w:rsid w:val="00C02953"/>
    <w:rsid w:val="00C02B3C"/>
    <w:rsid w:val="00C03038"/>
    <w:rsid w:val="00C03769"/>
    <w:rsid w:val="00C0521E"/>
    <w:rsid w:val="00C0545B"/>
    <w:rsid w:val="00C06119"/>
    <w:rsid w:val="00C06530"/>
    <w:rsid w:val="00C06F9E"/>
    <w:rsid w:val="00C076E2"/>
    <w:rsid w:val="00C07A8D"/>
    <w:rsid w:val="00C07E88"/>
    <w:rsid w:val="00C11611"/>
    <w:rsid w:val="00C14B8F"/>
    <w:rsid w:val="00C164DB"/>
    <w:rsid w:val="00C16900"/>
    <w:rsid w:val="00C16966"/>
    <w:rsid w:val="00C208B2"/>
    <w:rsid w:val="00C25364"/>
    <w:rsid w:val="00C255C3"/>
    <w:rsid w:val="00C257DA"/>
    <w:rsid w:val="00C263A9"/>
    <w:rsid w:val="00C26980"/>
    <w:rsid w:val="00C26C99"/>
    <w:rsid w:val="00C27D29"/>
    <w:rsid w:val="00C30CFC"/>
    <w:rsid w:val="00C32DD0"/>
    <w:rsid w:val="00C3396B"/>
    <w:rsid w:val="00C36A79"/>
    <w:rsid w:val="00C417E9"/>
    <w:rsid w:val="00C44AB9"/>
    <w:rsid w:val="00C452E2"/>
    <w:rsid w:val="00C45778"/>
    <w:rsid w:val="00C4583F"/>
    <w:rsid w:val="00C45B5A"/>
    <w:rsid w:val="00C47815"/>
    <w:rsid w:val="00C47B0B"/>
    <w:rsid w:val="00C55290"/>
    <w:rsid w:val="00C557C5"/>
    <w:rsid w:val="00C604F9"/>
    <w:rsid w:val="00C60F25"/>
    <w:rsid w:val="00C62566"/>
    <w:rsid w:val="00C63304"/>
    <w:rsid w:val="00C66C0D"/>
    <w:rsid w:val="00C738F3"/>
    <w:rsid w:val="00C7411F"/>
    <w:rsid w:val="00C74E52"/>
    <w:rsid w:val="00C759D0"/>
    <w:rsid w:val="00C77924"/>
    <w:rsid w:val="00C800CF"/>
    <w:rsid w:val="00C81028"/>
    <w:rsid w:val="00C813A5"/>
    <w:rsid w:val="00C833DD"/>
    <w:rsid w:val="00C84EFD"/>
    <w:rsid w:val="00C85687"/>
    <w:rsid w:val="00C87129"/>
    <w:rsid w:val="00C87B1F"/>
    <w:rsid w:val="00C904FC"/>
    <w:rsid w:val="00C90E8F"/>
    <w:rsid w:val="00C90F64"/>
    <w:rsid w:val="00C93094"/>
    <w:rsid w:val="00C93543"/>
    <w:rsid w:val="00C950E3"/>
    <w:rsid w:val="00C95208"/>
    <w:rsid w:val="00C97ACC"/>
    <w:rsid w:val="00CA1C18"/>
    <w:rsid w:val="00CA367A"/>
    <w:rsid w:val="00CA67E6"/>
    <w:rsid w:val="00CB0D0D"/>
    <w:rsid w:val="00CB1165"/>
    <w:rsid w:val="00CB1AA0"/>
    <w:rsid w:val="00CB33C0"/>
    <w:rsid w:val="00CB4A52"/>
    <w:rsid w:val="00CB587E"/>
    <w:rsid w:val="00CB58F9"/>
    <w:rsid w:val="00CB5D83"/>
    <w:rsid w:val="00CC03BE"/>
    <w:rsid w:val="00CC0B8B"/>
    <w:rsid w:val="00CC0E33"/>
    <w:rsid w:val="00CC173A"/>
    <w:rsid w:val="00CC190E"/>
    <w:rsid w:val="00CC1C9C"/>
    <w:rsid w:val="00CC2950"/>
    <w:rsid w:val="00CC3B33"/>
    <w:rsid w:val="00CC4CE8"/>
    <w:rsid w:val="00CC578F"/>
    <w:rsid w:val="00CC63D7"/>
    <w:rsid w:val="00CD4E02"/>
    <w:rsid w:val="00CD4F76"/>
    <w:rsid w:val="00CD5D7D"/>
    <w:rsid w:val="00CD5E5B"/>
    <w:rsid w:val="00CD6C86"/>
    <w:rsid w:val="00CD7478"/>
    <w:rsid w:val="00CE04E4"/>
    <w:rsid w:val="00CE0C8E"/>
    <w:rsid w:val="00CE214F"/>
    <w:rsid w:val="00CE77FB"/>
    <w:rsid w:val="00CF2E9E"/>
    <w:rsid w:val="00CF3D9A"/>
    <w:rsid w:val="00CF4D20"/>
    <w:rsid w:val="00CF50FD"/>
    <w:rsid w:val="00D00960"/>
    <w:rsid w:val="00D00C59"/>
    <w:rsid w:val="00D01002"/>
    <w:rsid w:val="00D0189B"/>
    <w:rsid w:val="00D0399B"/>
    <w:rsid w:val="00D03B1D"/>
    <w:rsid w:val="00D052B4"/>
    <w:rsid w:val="00D070C1"/>
    <w:rsid w:val="00D074CF"/>
    <w:rsid w:val="00D0759A"/>
    <w:rsid w:val="00D1014D"/>
    <w:rsid w:val="00D106D3"/>
    <w:rsid w:val="00D10B14"/>
    <w:rsid w:val="00D12079"/>
    <w:rsid w:val="00D159EE"/>
    <w:rsid w:val="00D15BB1"/>
    <w:rsid w:val="00D17CFA"/>
    <w:rsid w:val="00D20656"/>
    <w:rsid w:val="00D30E5B"/>
    <w:rsid w:val="00D3124E"/>
    <w:rsid w:val="00D313FF"/>
    <w:rsid w:val="00D31D71"/>
    <w:rsid w:val="00D32E10"/>
    <w:rsid w:val="00D33689"/>
    <w:rsid w:val="00D3531C"/>
    <w:rsid w:val="00D35CAF"/>
    <w:rsid w:val="00D413C1"/>
    <w:rsid w:val="00D4269D"/>
    <w:rsid w:val="00D438D1"/>
    <w:rsid w:val="00D4610E"/>
    <w:rsid w:val="00D46306"/>
    <w:rsid w:val="00D477F1"/>
    <w:rsid w:val="00D5399D"/>
    <w:rsid w:val="00D53A6C"/>
    <w:rsid w:val="00D53AFD"/>
    <w:rsid w:val="00D54FD3"/>
    <w:rsid w:val="00D55E9E"/>
    <w:rsid w:val="00D56899"/>
    <w:rsid w:val="00D600B6"/>
    <w:rsid w:val="00D6271A"/>
    <w:rsid w:val="00D62A04"/>
    <w:rsid w:val="00D6377E"/>
    <w:rsid w:val="00D65855"/>
    <w:rsid w:val="00D67EE4"/>
    <w:rsid w:val="00D70412"/>
    <w:rsid w:val="00D718EB"/>
    <w:rsid w:val="00D718EE"/>
    <w:rsid w:val="00D74B42"/>
    <w:rsid w:val="00D7523E"/>
    <w:rsid w:val="00D76426"/>
    <w:rsid w:val="00D7699A"/>
    <w:rsid w:val="00D76E51"/>
    <w:rsid w:val="00D77FF9"/>
    <w:rsid w:val="00D8139D"/>
    <w:rsid w:val="00D86B08"/>
    <w:rsid w:val="00D86EED"/>
    <w:rsid w:val="00D948D0"/>
    <w:rsid w:val="00D95525"/>
    <w:rsid w:val="00D96D3E"/>
    <w:rsid w:val="00D97E64"/>
    <w:rsid w:val="00DA0393"/>
    <w:rsid w:val="00DA1A68"/>
    <w:rsid w:val="00DA22A5"/>
    <w:rsid w:val="00DA36D0"/>
    <w:rsid w:val="00DA3DE3"/>
    <w:rsid w:val="00DA55B3"/>
    <w:rsid w:val="00DA5606"/>
    <w:rsid w:val="00DA5718"/>
    <w:rsid w:val="00DA5723"/>
    <w:rsid w:val="00DA5D80"/>
    <w:rsid w:val="00DA6662"/>
    <w:rsid w:val="00DA7986"/>
    <w:rsid w:val="00DB0256"/>
    <w:rsid w:val="00DB5790"/>
    <w:rsid w:val="00DB6D3B"/>
    <w:rsid w:val="00DB7B74"/>
    <w:rsid w:val="00DC0955"/>
    <w:rsid w:val="00DC14DE"/>
    <w:rsid w:val="00DC3836"/>
    <w:rsid w:val="00DC5892"/>
    <w:rsid w:val="00DC6D35"/>
    <w:rsid w:val="00DC730B"/>
    <w:rsid w:val="00DC7F5B"/>
    <w:rsid w:val="00DD175B"/>
    <w:rsid w:val="00DD2411"/>
    <w:rsid w:val="00DD3328"/>
    <w:rsid w:val="00DD4146"/>
    <w:rsid w:val="00DD4674"/>
    <w:rsid w:val="00DD5945"/>
    <w:rsid w:val="00DD7A2A"/>
    <w:rsid w:val="00DE0582"/>
    <w:rsid w:val="00DE0A8A"/>
    <w:rsid w:val="00DE0B07"/>
    <w:rsid w:val="00DE10F2"/>
    <w:rsid w:val="00DE1C70"/>
    <w:rsid w:val="00DE1D95"/>
    <w:rsid w:val="00DE2FD2"/>
    <w:rsid w:val="00DE3B1E"/>
    <w:rsid w:val="00DE4573"/>
    <w:rsid w:val="00DE4CAF"/>
    <w:rsid w:val="00DE5186"/>
    <w:rsid w:val="00DE7643"/>
    <w:rsid w:val="00DE7D51"/>
    <w:rsid w:val="00DF030F"/>
    <w:rsid w:val="00DF0321"/>
    <w:rsid w:val="00DF1125"/>
    <w:rsid w:val="00DF269D"/>
    <w:rsid w:val="00DF2AD0"/>
    <w:rsid w:val="00DF3441"/>
    <w:rsid w:val="00DF3EF6"/>
    <w:rsid w:val="00DF49C3"/>
    <w:rsid w:val="00DF5D8C"/>
    <w:rsid w:val="00DF7819"/>
    <w:rsid w:val="00DF7CE1"/>
    <w:rsid w:val="00E00D9C"/>
    <w:rsid w:val="00E01045"/>
    <w:rsid w:val="00E02D53"/>
    <w:rsid w:val="00E03792"/>
    <w:rsid w:val="00E03A66"/>
    <w:rsid w:val="00E03B7F"/>
    <w:rsid w:val="00E03C40"/>
    <w:rsid w:val="00E04E4B"/>
    <w:rsid w:val="00E04EAF"/>
    <w:rsid w:val="00E05527"/>
    <w:rsid w:val="00E07874"/>
    <w:rsid w:val="00E14ADE"/>
    <w:rsid w:val="00E1511E"/>
    <w:rsid w:val="00E167E1"/>
    <w:rsid w:val="00E17F6E"/>
    <w:rsid w:val="00E226EA"/>
    <w:rsid w:val="00E227A8"/>
    <w:rsid w:val="00E24D37"/>
    <w:rsid w:val="00E27B4E"/>
    <w:rsid w:val="00E27E62"/>
    <w:rsid w:val="00E27E72"/>
    <w:rsid w:val="00E3142E"/>
    <w:rsid w:val="00E31BE8"/>
    <w:rsid w:val="00E35B0B"/>
    <w:rsid w:val="00E362C1"/>
    <w:rsid w:val="00E40F71"/>
    <w:rsid w:val="00E41542"/>
    <w:rsid w:val="00E42AE7"/>
    <w:rsid w:val="00E53F60"/>
    <w:rsid w:val="00E54A26"/>
    <w:rsid w:val="00E555FA"/>
    <w:rsid w:val="00E558D5"/>
    <w:rsid w:val="00E56CAA"/>
    <w:rsid w:val="00E57B36"/>
    <w:rsid w:val="00E57C39"/>
    <w:rsid w:val="00E609CF"/>
    <w:rsid w:val="00E6139C"/>
    <w:rsid w:val="00E614D3"/>
    <w:rsid w:val="00E6184E"/>
    <w:rsid w:val="00E6305F"/>
    <w:rsid w:val="00E6748E"/>
    <w:rsid w:val="00E67965"/>
    <w:rsid w:val="00E7252C"/>
    <w:rsid w:val="00E72F85"/>
    <w:rsid w:val="00E75EC2"/>
    <w:rsid w:val="00E80611"/>
    <w:rsid w:val="00E83528"/>
    <w:rsid w:val="00E8473F"/>
    <w:rsid w:val="00E85E68"/>
    <w:rsid w:val="00E860C3"/>
    <w:rsid w:val="00E87B75"/>
    <w:rsid w:val="00E90237"/>
    <w:rsid w:val="00E904B2"/>
    <w:rsid w:val="00E91376"/>
    <w:rsid w:val="00E93D8E"/>
    <w:rsid w:val="00E95076"/>
    <w:rsid w:val="00E97B7F"/>
    <w:rsid w:val="00EA0AEC"/>
    <w:rsid w:val="00EA0F09"/>
    <w:rsid w:val="00EA1A27"/>
    <w:rsid w:val="00EA1C79"/>
    <w:rsid w:val="00EA2506"/>
    <w:rsid w:val="00EA386A"/>
    <w:rsid w:val="00EA3A19"/>
    <w:rsid w:val="00EA5234"/>
    <w:rsid w:val="00EA57FA"/>
    <w:rsid w:val="00EA6647"/>
    <w:rsid w:val="00EA7F2E"/>
    <w:rsid w:val="00EB39EF"/>
    <w:rsid w:val="00EB3CF7"/>
    <w:rsid w:val="00EB5D1E"/>
    <w:rsid w:val="00EC0A38"/>
    <w:rsid w:val="00EC2978"/>
    <w:rsid w:val="00EC40F5"/>
    <w:rsid w:val="00EC434A"/>
    <w:rsid w:val="00EC5D28"/>
    <w:rsid w:val="00EC68AC"/>
    <w:rsid w:val="00EC68CB"/>
    <w:rsid w:val="00ED0A82"/>
    <w:rsid w:val="00ED109D"/>
    <w:rsid w:val="00ED20B1"/>
    <w:rsid w:val="00ED2A41"/>
    <w:rsid w:val="00ED50FB"/>
    <w:rsid w:val="00ED5F84"/>
    <w:rsid w:val="00EE304D"/>
    <w:rsid w:val="00EE39DB"/>
    <w:rsid w:val="00EE400D"/>
    <w:rsid w:val="00EE4519"/>
    <w:rsid w:val="00EE4B50"/>
    <w:rsid w:val="00EE5228"/>
    <w:rsid w:val="00EE7201"/>
    <w:rsid w:val="00EF037D"/>
    <w:rsid w:val="00EF0F02"/>
    <w:rsid w:val="00EF1BCD"/>
    <w:rsid w:val="00EF28B1"/>
    <w:rsid w:val="00EF32E0"/>
    <w:rsid w:val="00EF3BBB"/>
    <w:rsid w:val="00EF6D3B"/>
    <w:rsid w:val="00F002CF"/>
    <w:rsid w:val="00F01AA8"/>
    <w:rsid w:val="00F02253"/>
    <w:rsid w:val="00F02621"/>
    <w:rsid w:val="00F03749"/>
    <w:rsid w:val="00F04400"/>
    <w:rsid w:val="00F048A1"/>
    <w:rsid w:val="00F04964"/>
    <w:rsid w:val="00F07836"/>
    <w:rsid w:val="00F11394"/>
    <w:rsid w:val="00F11D01"/>
    <w:rsid w:val="00F12B5A"/>
    <w:rsid w:val="00F14434"/>
    <w:rsid w:val="00F15F18"/>
    <w:rsid w:val="00F20960"/>
    <w:rsid w:val="00F2258F"/>
    <w:rsid w:val="00F241CA"/>
    <w:rsid w:val="00F24F61"/>
    <w:rsid w:val="00F257D0"/>
    <w:rsid w:val="00F257F4"/>
    <w:rsid w:val="00F25BBC"/>
    <w:rsid w:val="00F312B7"/>
    <w:rsid w:val="00F318D7"/>
    <w:rsid w:val="00F3297E"/>
    <w:rsid w:val="00F339A4"/>
    <w:rsid w:val="00F34BF6"/>
    <w:rsid w:val="00F36D2B"/>
    <w:rsid w:val="00F375D8"/>
    <w:rsid w:val="00F376DB"/>
    <w:rsid w:val="00F4042E"/>
    <w:rsid w:val="00F40530"/>
    <w:rsid w:val="00F407A6"/>
    <w:rsid w:val="00F40EA8"/>
    <w:rsid w:val="00F41C25"/>
    <w:rsid w:val="00F4409E"/>
    <w:rsid w:val="00F45E41"/>
    <w:rsid w:val="00F463DC"/>
    <w:rsid w:val="00F46F18"/>
    <w:rsid w:val="00F4701E"/>
    <w:rsid w:val="00F47F7A"/>
    <w:rsid w:val="00F5054A"/>
    <w:rsid w:val="00F52A28"/>
    <w:rsid w:val="00F543E0"/>
    <w:rsid w:val="00F54D45"/>
    <w:rsid w:val="00F60FD0"/>
    <w:rsid w:val="00F63047"/>
    <w:rsid w:val="00F637DB"/>
    <w:rsid w:val="00F6427A"/>
    <w:rsid w:val="00F643D3"/>
    <w:rsid w:val="00F648DC"/>
    <w:rsid w:val="00F64D8E"/>
    <w:rsid w:val="00F661D9"/>
    <w:rsid w:val="00F66A4D"/>
    <w:rsid w:val="00F67BFD"/>
    <w:rsid w:val="00F70832"/>
    <w:rsid w:val="00F72287"/>
    <w:rsid w:val="00F75772"/>
    <w:rsid w:val="00F76CEC"/>
    <w:rsid w:val="00F77505"/>
    <w:rsid w:val="00F81760"/>
    <w:rsid w:val="00F82015"/>
    <w:rsid w:val="00F82CCA"/>
    <w:rsid w:val="00F83EC9"/>
    <w:rsid w:val="00F849DA"/>
    <w:rsid w:val="00F862C8"/>
    <w:rsid w:val="00F86596"/>
    <w:rsid w:val="00F90786"/>
    <w:rsid w:val="00F944B9"/>
    <w:rsid w:val="00F94EB3"/>
    <w:rsid w:val="00FA0574"/>
    <w:rsid w:val="00FA0B69"/>
    <w:rsid w:val="00FA2F10"/>
    <w:rsid w:val="00FA3541"/>
    <w:rsid w:val="00FA40B9"/>
    <w:rsid w:val="00FA71AF"/>
    <w:rsid w:val="00FB1FFA"/>
    <w:rsid w:val="00FB4E6D"/>
    <w:rsid w:val="00FB61C7"/>
    <w:rsid w:val="00FB68BA"/>
    <w:rsid w:val="00FB74CA"/>
    <w:rsid w:val="00FB750B"/>
    <w:rsid w:val="00FB7988"/>
    <w:rsid w:val="00FC19B3"/>
    <w:rsid w:val="00FC36AD"/>
    <w:rsid w:val="00FC42F5"/>
    <w:rsid w:val="00FC5F5C"/>
    <w:rsid w:val="00FD0316"/>
    <w:rsid w:val="00FD0464"/>
    <w:rsid w:val="00FD059C"/>
    <w:rsid w:val="00FD0732"/>
    <w:rsid w:val="00FD12B8"/>
    <w:rsid w:val="00FD3EAA"/>
    <w:rsid w:val="00FD481E"/>
    <w:rsid w:val="00FD63C7"/>
    <w:rsid w:val="00FD7C3F"/>
    <w:rsid w:val="00FE05C4"/>
    <w:rsid w:val="00FE0DF2"/>
    <w:rsid w:val="00FE16D9"/>
    <w:rsid w:val="00FE3E7F"/>
    <w:rsid w:val="00FE5A67"/>
    <w:rsid w:val="00FE5F55"/>
    <w:rsid w:val="00FE6DCB"/>
    <w:rsid w:val="00FF4171"/>
    <w:rsid w:val="00FF5F20"/>
    <w:rsid w:val="00FF7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21E64"/>
  <w15:docId w15:val="{6721B8E7-E166-4227-9D30-DDC7213C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955"/>
    <w:pPr>
      <w:tabs>
        <w:tab w:val="left" w:pos="1260"/>
      </w:tabs>
      <w:spacing w:before="60" w:after="120"/>
      <w:jc w:val="both"/>
    </w:pPr>
    <w:rPr>
      <w:rFonts w:ascii="Book Antiqua" w:hAnsi="Book Antiqua"/>
      <w:spacing w:val="-6"/>
      <w:sz w:val="22"/>
      <w:szCs w:val="22"/>
      <w:lang w:val="en-US"/>
    </w:rPr>
  </w:style>
  <w:style w:type="paragraph" w:styleId="Heading1">
    <w:name w:val="heading 1"/>
    <w:basedOn w:val="Normal"/>
    <w:next w:val="Normal"/>
    <w:autoRedefine/>
    <w:qFormat/>
    <w:rsid w:val="00A70EA2"/>
    <w:pPr>
      <w:keepNext/>
      <w:spacing w:before="120" w:after="480"/>
      <w:jc w:val="left"/>
      <w:outlineLvl w:val="0"/>
    </w:pPr>
    <w:rPr>
      <w:rFonts w:ascii="Times" w:hAnsi="Times"/>
      <w:bCs/>
      <w:kern w:val="32"/>
    </w:rPr>
  </w:style>
  <w:style w:type="paragraph" w:styleId="Heading2">
    <w:name w:val="heading 2"/>
    <w:basedOn w:val="Normal"/>
    <w:next w:val="Normal"/>
    <w:link w:val="Heading2Char"/>
    <w:autoRedefine/>
    <w:uiPriority w:val="9"/>
    <w:qFormat/>
    <w:rsid w:val="00065727"/>
    <w:pPr>
      <w:keepNext/>
      <w:tabs>
        <w:tab w:val="clear" w:pos="1260"/>
        <w:tab w:val="left" w:pos="720"/>
      </w:tabs>
      <w:spacing w:before="240"/>
      <w:jc w:val="left"/>
      <w:outlineLvl w:val="1"/>
    </w:pPr>
    <w:rPr>
      <w:rFonts w:ascii="Cambria" w:eastAsia="Calibri" w:hAnsi="Cambria"/>
      <w:b/>
      <w:bCs/>
      <w:iCs/>
      <w:spacing w:val="0"/>
      <w:sz w:val="28"/>
      <w:szCs w:val="28"/>
      <w:lang w:val="de-DE"/>
    </w:rPr>
  </w:style>
  <w:style w:type="paragraph" w:styleId="Heading3">
    <w:name w:val="heading 3"/>
    <w:basedOn w:val="Normal"/>
    <w:next w:val="Normal"/>
    <w:link w:val="Heading3Char"/>
    <w:autoRedefine/>
    <w:uiPriority w:val="9"/>
    <w:qFormat/>
    <w:rsid w:val="00F60FD0"/>
    <w:pPr>
      <w:keepNext/>
      <w:spacing w:before="240" w:after="60"/>
      <w:jc w:val="left"/>
      <w:outlineLvl w:val="2"/>
    </w:pPr>
    <w:rPr>
      <w:rFonts w:ascii="Cambria" w:hAnsi="Cambria"/>
      <w:b/>
      <w:bCs/>
      <w:lang w:val="fr-FR"/>
    </w:rPr>
  </w:style>
  <w:style w:type="paragraph" w:styleId="Heading4">
    <w:name w:val="heading 4"/>
    <w:basedOn w:val="Normal"/>
    <w:next w:val="Normal"/>
    <w:autoRedefine/>
    <w:qFormat/>
    <w:rsid w:val="00E42AE7"/>
    <w:pPr>
      <w:keepNext/>
      <w:spacing w:before="240" w:after="60"/>
      <w:jc w:val="center"/>
      <w:outlineLvl w:val="3"/>
    </w:pPr>
    <w:rPr>
      <w:rFonts w:ascii="Avenir Book" w:eastAsia="Calibri" w:hAnsi="Avenir Book"/>
      <w:b/>
      <w:bCs/>
      <w:sz w:val="26"/>
      <w:szCs w:val="26"/>
      <w:lang w:val="de-DE"/>
    </w:rPr>
  </w:style>
  <w:style w:type="paragraph" w:styleId="Heading5">
    <w:name w:val="heading 5"/>
    <w:basedOn w:val="Normal"/>
    <w:next w:val="Normal"/>
    <w:autoRedefine/>
    <w:qFormat/>
    <w:rsid w:val="00884D13"/>
    <w:pPr>
      <w:spacing w:before="240" w:after="60"/>
      <w:outlineLvl w:val="4"/>
    </w:pPr>
    <w:rPr>
      <w:b/>
      <w:bCs/>
      <w:iCs/>
      <w:sz w:val="26"/>
      <w:szCs w:val="26"/>
    </w:rPr>
  </w:style>
  <w:style w:type="paragraph" w:styleId="Heading6">
    <w:name w:val="heading 6"/>
    <w:basedOn w:val="Normal"/>
    <w:next w:val="Normal"/>
    <w:qFormat/>
    <w:pPr>
      <w:numPr>
        <w:ilvl w:val="5"/>
        <w:numId w:val="6"/>
      </w:numPr>
      <w:spacing w:before="240" w:after="60"/>
      <w:outlineLvl w:val="5"/>
    </w:pPr>
    <w:rPr>
      <w:rFonts w:ascii="Times New Roman" w:hAnsi="Times New Roman"/>
      <w:b/>
      <w:bCs/>
    </w:rPr>
  </w:style>
  <w:style w:type="paragraph" w:styleId="Heading7">
    <w:name w:val="heading 7"/>
    <w:basedOn w:val="Normal"/>
    <w:next w:val="Normal"/>
    <w:qFormat/>
    <w:pPr>
      <w:numPr>
        <w:ilvl w:val="6"/>
        <w:numId w:val="6"/>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6"/>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Heading1"/>
    <w:autoRedefine/>
    <w:pPr>
      <w:spacing w:after="1080"/>
      <w:jc w:val="center"/>
    </w:pPr>
    <w:rPr>
      <w:sz w:val="40"/>
      <w:szCs w:val="40"/>
    </w:rPr>
  </w:style>
  <w:style w:type="paragraph" w:customStyle="1" w:styleId="Bullet">
    <w:name w:val="Bullet"/>
    <w:basedOn w:val="Normal"/>
    <w:autoRedefine/>
    <w:pPr>
      <w:numPr>
        <w:numId w:val="1"/>
      </w:numPr>
      <w:spacing w:before="0" w:after="60"/>
    </w:pPr>
  </w:style>
  <w:style w:type="paragraph" w:customStyle="1" w:styleId="Indent">
    <w:name w:val="Indent"/>
    <w:basedOn w:val="Normal"/>
    <w:autoRedefine/>
    <w:pPr>
      <w:ind w:left="567"/>
    </w:pPr>
  </w:style>
  <w:style w:type="paragraph" w:customStyle="1" w:styleId="Gambar">
    <w:name w:val="Gambar"/>
    <w:basedOn w:val="Normal"/>
    <w:autoRedefine/>
    <w:pPr>
      <w:jc w:val="center"/>
    </w:pPr>
  </w:style>
  <w:style w:type="paragraph" w:styleId="Caption">
    <w:name w:val="caption"/>
    <w:basedOn w:val="Normal"/>
    <w:next w:val="Normal"/>
    <w:link w:val="CaptionChar"/>
    <w:qFormat/>
    <w:pPr>
      <w:spacing w:before="120"/>
    </w:pPr>
    <w:rPr>
      <w:b/>
      <w:bCs/>
      <w:sz w:val="20"/>
      <w:szCs w:val="20"/>
    </w:rPr>
  </w:style>
  <w:style w:type="paragraph" w:customStyle="1" w:styleId="KetGambar">
    <w:name w:val="Ket. Gambar"/>
    <w:basedOn w:val="Caption"/>
    <w:link w:val="KetGambarChar"/>
    <w:autoRedefine/>
    <w:rsid w:val="00597D8A"/>
    <w:pPr>
      <w:jc w:val="center"/>
    </w:pPr>
    <w:rPr>
      <w:rFonts w:ascii="Times New Roman" w:hAnsi="Times New Roman"/>
      <w:b w:val="0"/>
    </w:rPr>
  </w:style>
  <w:style w:type="paragraph" w:styleId="Header">
    <w:name w:val="header"/>
    <w:basedOn w:val="Normal"/>
    <w:autoRedefine/>
    <w:pPr>
      <w:pBdr>
        <w:bottom w:val="double" w:sz="4" w:space="1" w:color="auto"/>
      </w:pBdr>
      <w:tabs>
        <w:tab w:val="clear" w:pos="1260"/>
        <w:tab w:val="right" w:pos="6480"/>
      </w:tabs>
      <w:spacing w:before="0" w:after="0"/>
    </w:pPr>
    <w:rPr>
      <w:rFonts w:ascii="Geometr231 BT" w:hAnsi="Geometr231 BT"/>
      <w:b/>
      <w:noProof/>
      <w:sz w:val="18"/>
      <w:szCs w:val="18"/>
    </w:rPr>
  </w:style>
  <w:style w:type="paragraph" w:styleId="Footer">
    <w:name w:val="footer"/>
    <w:basedOn w:val="Normal"/>
    <w:link w:val="FooterChar"/>
    <w:uiPriority w:val="99"/>
    <w:pPr>
      <w:tabs>
        <w:tab w:val="center" w:pos="4320"/>
        <w:tab w:val="right" w:pos="8640"/>
      </w:tabs>
    </w:pPr>
  </w:style>
  <w:style w:type="paragraph" w:customStyle="1" w:styleId="Catatan">
    <w:name w:val="Catatan"/>
    <w:basedOn w:val="Normal"/>
    <w:link w:val="CatatanChar"/>
    <w:autoRedefine/>
    <w:rsid w:val="007C76A0"/>
    <w:pPr>
      <w:jc w:val="center"/>
    </w:pPr>
    <w:rPr>
      <w:rFonts w:ascii="Times New Roman" w:hAnsi="Times New Roman"/>
      <w:sz w:val="18"/>
      <w:szCs w:val="18"/>
      <w:lang w:val="pt-BR"/>
    </w:rPr>
  </w:style>
  <w:style w:type="paragraph" w:customStyle="1" w:styleId="BAB0">
    <w:name w:val="BAB"/>
    <w:basedOn w:val="Normal"/>
    <w:pPr>
      <w:spacing w:before="0" w:after="240"/>
      <w:jc w:val="right"/>
    </w:pPr>
    <w:rPr>
      <w:rFonts w:ascii="Verdana" w:hAnsi="Verdana"/>
      <w:b/>
      <w:sz w:val="48"/>
      <w:szCs w:val="20"/>
      <w14:shadow w14:blurRad="50800" w14:dist="38100" w14:dir="2700000" w14:sx="100000" w14:sy="100000" w14:kx="0" w14:ky="0" w14:algn="tl">
        <w14:srgbClr w14:val="000000">
          <w14:alpha w14:val="60000"/>
        </w14:srgbClr>
      </w14:shadow>
    </w:rPr>
  </w:style>
  <w:style w:type="paragraph" w:styleId="ListBullet">
    <w:name w:val="List Bullet"/>
    <w:basedOn w:val="Normal"/>
    <w:autoRedefine/>
    <w:pPr>
      <w:tabs>
        <w:tab w:val="num" w:pos="709"/>
      </w:tabs>
      <w:spacing w:before="40" w:after="0"/>
      <w:ind w:left="709" w:hanging="425"/>
    </w:pPr>
    <w:rPr>
      <w:rFonts w:ascii="Bookman Old Style" w:hAnsi="Bookman Old Style"/>
      <w:sz w:val="21"/>
      <w:szCs w:val="20"/>
    </w:rPr>
  </w:style>
  <w:style w:type="paragraph" w:styleId="ListBullet2">
    <w:name w:val="List Bullet 2"/>
    <w:basedOn w:val="Normal"/>
    <w:pPr>
      <w:numPr>
        <w:numId w:val="2"/>
      </w:numPr>
    </w:pPr>
  </w:style>
  <w:style w:type="paragraph" w:styleId="NormalIndent">
    <w:name w:val="Normal Indent"/>
    <w:basedOn w:val="Normal"/>
    <w:autoRedefine/>
    <w:pPr>
      <w:spacing w:before="120" w:after="0"/>
      <w:ind w:left="709"/>
    </w:pPr>
    <w:rPr>
      <w:rFonts w:ascii="Bookman Old Style" w:hAnsi="Bookman Old Style"/>
      <w:sz w:val="21"/>
      <w:szCs w:val="20"/>
    </w:rPr>
  </w:style>
  <w:style w:type="paragraph" w:customStyle="1" w:styleId="headstep">
    <w:name w:val="headstep"/>
    <w:basedOn w:val="Normal"/>
    <w:pPr>
      <w:spacing w:before="100" w:beforeAutospacing="1" w:after="100" w:afterAutospacing="1"/>
      <w:jc w:val="left"/>
    </w:pPr>
    <w:rPr>
      <w:rFonts w:ascii="Times New Roman" w:hAnsi="Times New Roman"/>
      <w:b/>
      <w:bCs/>
      <w:color w:val="000000"/>
      <w:spacing w:val="0"/>
      <w:sz w:val="24"/>
      <w:szCs w:val="24"/>
    </w:rPr>
  </w:style>
  <w:style w:type="paragraph" w:customStyle="1" w:styleId="StylePenomoranLeft05cmHanging063cm">
    <w:name w:val="Style Penomoran + Left:  05 cm Hanging:  063 cm"/>
    <w:basedOn w:val="Normal"/>
    <w:pPr>
      <w:numPr>
        <w:numId w:val="5"/>
      </w:numPr>
      <w:spacing w:before="120" w:after="0"/>
    </w:pPr>
  </w:style>
  <w:style w:type="paragraph" w:styleId="TOC1">
    <w:name w:val="toc 1"/>
    <w:basedOn w:val="Normal"/>
    <w:next w:val="Normal"/>
    <w:autoRedefine/>
    <w:semiHidden/>
    <w:pPr>
      <w:tabs>
        <w:tab w:val="clear" w:pos="1260"/>
        <w:tab w:val="right" w:leader="dot" w:pos="6510"/>
      </w:tabs>
      <w:spacing w:before="120"/>
      <w:jc w:val="left"/>
    </w:pPr>
    <w:rPr>
      <w:rFonts w:ascii="Times New Roman" w:hAnsi="Times New Roman"/>
      <w:b/>
      <w:bCs/>
      <w:caps/>
      <w:sz w:val="20"/>
      <w:szCs w:val="20"/>
    </w:rPr>
  </w:style>
  <w:style w:type="paragraph" w:styleId="TOC2">
    <w:name w:val="toc 2"/>
    <w:basedOn w:val="Normal"/>
    <w:next w:val="Normal"/>
    <w:autoRedefine/>
    <w:semiHidden/>
    <w:pPr>
      <w:tabs>
        <w:tab w:val="clear" w:pos="1260"/>
      </w:tabs>
      <w:spacing w:before="0" w:after="0"/>
      <w:ind w:left="220"/>
      <w:jc w:val="left"/>
    </w:pPr>
    <w:rPr>
      <w:rFonts w:ascii="Times New Roman" w:hAnsi="Times New Roman"/>
      <w:smallCaps/>
      <w:sz w:val="20"/>
      <w:szCs w:val="20"/>
    </w:rPr>
  </w:style>
  <w:style w:type="paragraph" w:styleId="TOC3">
    <w:name w:val="toc 3"/>
    <w:basedOn w:val="Normal"/>
    <w:next w:val="Normal"/>
    <w:autoRedefine/>
    <w:semiHidden/>
    <w:pPr>
      <w:tabs>
        <w:tab w:val="clear" w:pos="1260"/>
      </w:tabs>
      <w:spacing w:before="0" w:after="0"/>
      <w:ind w:left="440"/>
      <w:jc w:val="left"/>
    </w:pPr>
    <w:rPr>
      <w:rFonts w:ascii="Times New Roman" w:hAnsi="Times New Roman"/>
      <w:i/>
      <w:iCs/>
      <w:sz w:val="20"/>
      <w:szCs w:val="20"/>
    </w:rPr>
  </w:style>
  <w:style w:type="paragraph" w:styleId="TOC4">
    <w:name w:val="toc 4"/>
    <w:basedOn w:val="Normal"/>
    <w:next w:val="Normal"/>
    <w:autoRedefine/>
    <w:semiHidden/>
    <w:pPr>
      <w:tabs>
        <w:tab w:val="clear" w:pos="1260"/>
      </w:tabs>
      <w:spacing w:before="0" w:after="0"/>
      <w:ind w:left="660"/>
      <w:jc w:val="left"/>
    </w:pPr>
    <w:rPr>
      <w:rFonts w:ascii="Times New Roman" w:hAnsi="Times New Roman"/>
      <w:sz w:val="18"/>
      <w:szCs w:val="18"/>
    </w:rPr>
  </w:style>
  <w:style w:type="paragraph" w:styleId="TOC5">
    <w:name w:val="toc 5"/>
    <w:basedOn w:val="Normal"/>
    <w:next w:val="Normal"/>
    <w:autoRedefine/>
    <w:semiHidden/>
    <w:pPr>
      <w:tabs>
        <w:tab w:val="clear" w:pos="1260"/>
      </w:tabs>
      <w:spacing w:before="0" w:after="0"/>
      <w:ind w:left="880"/>
      <w:jc w:val="left"/>
    </w:pPr>
    <w:rPr>
      <w:rFonts w:ascii="Times New Roman" w:hAnsi="Times New Roman"/>
      <w:sz w:val="18"/>
      <w:szCs w:val="18"/>
    </w:rPr>
  </w:style>
  <w:style w:type="paragraph" w:styleId="TOC6">
    <w:name w:val="toc 6"/>
    <w:basedOn w:val="Normal"/>
    <w:next w:val="Normal"/>
    <w:autoRedefine/>
    <w:semiHidden/>
    <w:pPr>
      <w:tabs>
        <w:tab w:val="clear" w:pos="1260"/>
      </w:tabs>
      <w:spacing w:before="0" w:after="0"/>
      <w:ind w:left="1100"/>
      <w:jc w:val="left"/>
    </w:pPr>
    <w:rPr>
      <w:rFonts w:ascii="Times New Roman" w:hAnsi="Times New Roman"/>
      <w:sz w:val="18"/>
      <w:szCs w:val="18"/>
    </w:rPr>
  </w:style>
  <w:style w:type="paragraph" w:styleId="TOC7">
    <w:name w:val="toc 7"/>
    <w:basedOn w:val="Normal"/>
    <w:next w:val="Normal"/>
    <w:autoRedefine/>
    <w:semiHidden/>
    <w:pPr>
      <w:tabs>
        <w:tab w:val="clear" w:pos="1260"/>
      </w:tabs>
      <w:spacing w:before="0" w:after="0"/>
      <w:ind w:left="1320"/>
      <w:jc w:val="left"/>
    </w:pPr>
    <w:rPr>
      <w:rFonts w:ascii="Times New Roman" w:hAnsi="Times New Roman"/>
      <w:sz w:val="18"/>
      <w:szCs w:val="18"/>
    </w:rPr>
  </w:style>
  <w:style w:type="paragraph" w:styleId="TOC8">
    <w:name w:val="toc 8"/>
    <w:basedOn w:val="Normal"/>
    <w:next w:val="Normal"/>
    <w:autoRedefine/>
    <w:semiHidden/>
    <w:pPr>
      <w:tabs>
        <w:tab w:val="clear" w:pos="1260"/>
      </w:tabs>
      <w:spacing w:before="0" w:after="0"/>
      <w:ind w:left="1540"/>
      <w:jc w:val="left"/>
    </w:pPr>
    <w:rPr>
      <w:rFonts w:ascii="Times New Roman" w:hAnsi="Times New Roman"/>
      <w:sz w:val="18"/>
      <w:szCs w:val="18"/>
    </w:rPr>
  </w:style>
  <w:style w:type="paragraph" w:styleId="TOC9">
    <w:name w:val="toc 9"/>
    <w:basedOn w:val="Normal"/>
    <w:next w:val="Normal"/>
    <w:autoRedefine/>
    <w:semiHidden/>
    <w:pPr>
      <w:tabs>
        <w:tab w:val="clear" w:pos="1260"/>
      </w:tabs>
      <w:spacing w:before="0" w:after="0"/>
      <w:ind w:left="1760"/>
      <w:jc w:val="left"/>
    </w:pPr>
    <w:rPr>
      <w:rFonts w:ascii="Times New Roman" w:hAnsi="Times New Roman"/>
      <w:sz w:val="18"/>
      <w:szCs w:val="18"/>
    </w:rPr>
  </w:style>
  <w:style w:type="character" w:styleId="Hyperlink">
    <w:name w:val="Hyperlink"/>
    <w:uiPriority w:val="99"/>
    <w:rPr>
      <w:color w:val="0000FF"/>
      <w:u w:val="single"/>
    </w:rPr>
  </w:style>
  <w:style w:type="paragraph" w:customStyle="1" w:styleId="Judul1">
    <w:name w:val="Judul1"/>
    <w:basedOn w:val="Normal"/>
    <w:rPr>
      <w:sz w:val="52"/>
      <w:szCs w:val="52"/>
    </w:rPr>
  </w:style>
  <w:style w:type="paragraph" w:customStyle="1" w:styleId="BulletDalam">
    <w:name w:val="Bullet Dalam"/>
    <w:basedOn w:val="Bullet"/>
  </w:style>
  <w:style w:type="paragraph" w:customStyle="1" w:styleId="Judul21">
    <w:name w:val="Judul 21"/>
    <w:basedOn w:val="Judul1"/>
  </w:style>
  <w:style w:type="paragraph" w:customStyle="1" w:styleId="Pendahuluan">
    <w:name w:val="Pendahuluan"/>
    <w:basedOn w:val="Heading1"/>
  </w:style>
  <w:style w:type="paragraph" w:customStyle="1" w:styleId="KataPengantar">
    <w:name w:val="Kata Pengantar"/>
    <w:basedOn w:val="Heading1"/>
  </w:style>
  <w:style w:type="paragraph" w:customStyle="1" w:styleId="DaftarIsi">
    <w:name w:val="Daftar Isi"/>
    <w:basedOn w:val="KataPengantar"/>
  </w:style>
  <w:style w:type="character" w:styleId="LineNumber">
    <w:name w:val="line number"/>
    <w:basedOn w:val="DefaultParagraphFont"/>
  </w:style>
  <w:style w:type="paragraph" w:customStyle="1" w:styleId="Tip">
    <w:name w:val="Tip"/>
    <w:basedOn w:val="Normal"/>
    <w:rPr>
      <w:rFonts w:ascii="Futura XBlkIt BT" w:hAnsi="Futura XBlkIt BT"/>
    </w:rPr>
  </w:style>
  <w:style w:type="paragraph" w:customStyle="1" w:styleId="IsiTip">
    <w:name w:val="Isi Tip"/>
    <w:basedOn w:val="Normal"/>
    <w:rPr>
      <w:rFonts w:ascii="Trebuchet MS" w:hAnsi="Trebuchet MS"/>
      <w:sz w:val="20"/>
      <w:szCs w:val="20"/>
    </w:rPr>
  </w:style>
  <w:style w:type="paragraph" w:styleId="ListNumber2">
    <w:name w:val="List Number 2"/>
    <w:basedOn w:val="Normal"/>
    <w:pPr>
      <w:numPr>
        <w:numId w:val="4"/>
      </w:numPr>
    </w:pPr>
  </w:style>
  <w:style w:type="paragraph" w:styleId="ListNumber">
    <w:name w:val="List Number"/>
    <w:basedOn w:val="Normal"/>
    <w:pPr>
      <w:numPr>
        <w:numId w:val="3"/>
      </w:numPr>
    </w:pPr>
  </w:style>
  <w:style w:type="paragraph" w:styleId="ListContinue4">
    <w:name w:val="List Continue 4"/>
    <w:basedOn w:val="Normal"/>
    <w:pPr>
      <w:ind w:left="1440"/>
    </w:pPr>
  </w:style>
  <w:style w:type="paragraph" w:styleId="BodyTextIndent">
    <w:name w:val="Body Text Indent"/>
    <w:basedOn w:val="Normal"/>
    <w:pPr>
      <w:tabs>
        <w:tab w:val="clear" w:pos="1260"/>
      </w:tabs>
      <w:spacing w:before="0" w:after="0"/>
      <w:ind w:left="720"/>
    </w:pPr>
    <w:rPr>
      <w:rFonts w:ascii="Times New Roman" w:hAnsi="Times New Roman"/>
      <w:spacing w:val="0"/>
      <w:sz w:val="24"/>
      <w:szCs w:val="24"/>
    </w:rPr>
  </w:style>
  <w:style w:type="paragraph" w:styleId="BodyText">
    <w:name w:val="Body Text"/>
    <w:basedOn w:val="Normal"/>
    <w:pPr>
      <w:tabs>
        <w:tab w:val="clear" w:pos="1260"/>
      </w:tabs>
      <w:spacing w:before="0" w:after="0"/>
    </w:pPr>
    <w:rPr>
      <w:rFonts w:ascii="Times New Roman" w:hAnsi="Times New Roman"/>
      <w:spacing w:val="0"/>
      <w:sz w:val="24"/>
      <w:szCs w:val="24"/>
    </w:rPr>
  </w:style>
  <w:style w:type="paragraph" w:styleId="BodyTextIndent2">
    <w:name w:val="Body Text Indent 2"/>
    <w:basedOn w:val="Normal"/>
    <w:pPr>
      <w:ind w:left="720"/>
    </w:pPr>
    <w:rPr>
      <w:rFonts w:ascii="Times New Roman" w:hAnsi="Times New Roman"/>
    </w:rPr>
  </w:style>
  <w:style w:type="character" w:styleId="FollowedHyperlink">
    <w:name w:val="FollowedHyperlink"/>
    <w:rPr>
      <w:color w:val="800080"/>
      <w:u w:val="single"/>
    </w:rPr>
  </w:style>
  <w:style w:type="table" w:styleId="TableGrid">
    <w:name w:val="Table Grid"/>
    <w:basedOn w:val="TableNormal"/>
    <w:uiPriority w:val="59"/>
    <w:rsid w:val="00830B02"/>
    <w:pPr>
      <w:tabs>
        <w:tab w:val="left" w:pos="1260"/>
      </w:tabs>
      <w:spacing w:before="6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tatanChar">
    <w:name w:val="Catatan Char"/>
    <w:link w:val="Catatan"/>
    <w:rsid w:val="007C76A0"/>
    <w:rPr>
      <w:spacing w:val="-6"/>
      <w:sz w:val="18"/>
      <w:szCs w:val="18"/>
      <w:lang w:val="pt-BR" w:eastAsia="en-US" w:bidi="ar-SA"/>
    </w:rPr>
  </w:style>
  <w:style w:type="character" w:customStyle="1" w:styleId="CaptionChar">
    <w:name w:val="Caption Char"/>
    <w:link w:val="Caption"/>
    <w:rsid w:val="00597D8A"/>
    <w:rPr>
      <w:rFonts w:ascii="Book Antiqua" w:hAnsi="Book Antiqua"/>
      <w:b/>
      <w:bCs/>
      <w:spacing w:val="-6"/>
      <w:lang w:val="en-US" w:eastAsia="en-US" w:bidi="ar-SA"/>
    </w:rPr>
  </w:style>
  <w:style w:type="character" w:customStyle="1" w:styleId="KetGambarChar">
    <w:name w:val="Ket. Gambar Char"/>
    <w:basedOn w:val="CaptionChar"/>
    <w:link w:val="KetGambar"/>
    <w:rsid w:val="00597D8A"/>
    <w:rPr>
      <w:rFonts w:ascii="Book Antiqua" w:hAnsi="Book Antiqua"/>
      <w:b/>
      <w:bCs/>
      <w:spacing w:val="-6"/>
      <w:lang w:val="en-US" w:eastAsia="en-US" w:bidi="ar-SA"/>
    </w:rPr>
  </w:style>
  <w:style w:type="paragraph" w:styleId="ListParagraph">
    <w:name w:val="List Paragraph"/>
    <w:basedOn w:val="Normal"/>
    <w:uiPriority w:val="34"/>
    <w:qFormat/>
    <w:rsid w:val="00550FFF"/>
    <w:pPr>
      <w:tabs>
        <w:tab w:val="clear" w:pos="1260"/>
      </w:tabs>
      <w:spacing w:before="0" w:after="200" w:line="276" w:lineRule="auto"/>
      <w:ind w:left="720"/>
      <w:contextualSpacing/>
      <w:jc w:val="left"/>
    </w:pPr>
    <w:rPr>
      <w:rFonts w:ascii="Calibri" w:eastAsia="Calibri" w:hAnsi="Calibri"/>
      <w:spacing w:val="0"/>
    </w:rPr>
  </w:style>
  <w:style w:type="character" w:customStyle="1" w:styleId="shorttext">
    <w:name w:val="short_text"/>
    <w:rsid w:val="00550FFF"/>
  </w:style>
  <w:style w:type="paragraph" w:styleId="NoSpacing">
    <w:name w:val="No Spacing"/>
    <w:uiPriority w:val="1"/>
    <w:qFormat/>
    <w:rsid w:val="00550FFF"/>
    <w:rPr>
      <w:rFonts w:ascii="Calibri" w:eastAsia="Calibri" w:hAnsi="Calibri"/>
      <w:sz w:val="22"/>
      <w:szCs w:val="22"/>
      <w:lang w:val="id-ID"/>
    </w:rPr>
  </w:style>
  <w:style w:type="character" w:customStyle="1" w:styleId="Heading3Char">
    <w:name w:val="Heading 3 Char"/>
    <w:link w:val="Heading3"/>
    <w:uiPriority w:val="9"/>
    <w:rsid w:val="00F60FD0"/>
    <w:rPr>
      <w:rFonts w:ascii="Cambria" w:hAnsi="Cambria"/>
      <w:b/>
      <w:bCs/>
      <w:spacing w:val="-6"/>
      <w:sz w:val="22"/>
      <w:szCs w:val="22"/>
      <w:lang w:val="fr-FR"/>
    </w:rPr>
  </w:style>
  <w:style w:type="table" w:customStyle="1" w:styleId="TableGrid1">
    <w:name w:val="Table Grid1"/>
    <w:basedOn w:val="TableNormal"/>
    <w:next w:val="TableGrid"/>
    <w:uiPriority w:val="59"/>
    <w:rsid w:val="004424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A7A43"/>
    <w:rPr>
      <w:rFonts w:ascii="Calibri" w:eastAsia="Calibri" w:hAnsi="Calibri" w:cs="Calibri"/>
      <w:sz w:val="24"/>
      <w:szCs w:val="24"/>
      <w:lang w:val="id-ID"/>
    </w:rPr>
  </w:style>
  <w:style w:type="character" w:customStyle="1" w:styleId="tlid-translation">
    <w:name w:val="tlid-translation"/>
    <w:rsid w:val="0089036A"/>
  </w:style>
  <w:style w:type="paragraph" w:styleId="NormalWeb">
    <w:name w:val="Normal (Web)"/>
    <w:basedOn w:val="Normal"/>
    <w:uiPriority w:val="99"/>
    <w:semiHidden/>
    <w:unhideWhenUsed/>
    <w:rsid w:val="00D67EE4"/>
    <w:pPr>
      <w:tabs>
        <w:tab w:val="clear" w:pos="1260"/>
      </w:tabs>
      <w:spacing w:before="100" w:beforeAutospacing="1" w:after="100" w:afterAutospacing="1"/>
      <w:jc w:val="left"/>
    </w:pPr>
    <w:rPr>
      <w:rFonts w:ascii="Times New Roman" w:hAnsi="Times New Roman"/>
      <w:spacing w:val="0"/>
      <w:sz w:val="24"/>
      <w:szCs w:val="24"/>
      <w:lang w:val="en-GB"/>
    </w:rPr>
  </w:style>
  <w:style w:type="character" w:styleId="Emphasis">
    <w:name w:val="Emphasis"/>
    <w:uiPriority w:val="20"/>
    <w:qFormat/>
    <w:rsid w:val="00D67EE4"/>
    <w:rPr>
      <w:i/>
      <w:iCs/>
    </w:rPr>
  </w:style>
  <w:style w:type="paragraph" w:styleId="HTMLPreformatted">
    <w:name w:val="HTML Preformatted"/>
    <w:basedOn w:val="Normal"/>
    <w:link w:val="HTMLPreformattedChar"/>
    <w:uiPriority w:val="99"/>
    <w:semiHidden/>
    <w:unhideWhenUsed/>
    <w:rsid w:val="002B6CBB"/>
    <w:pPr>
      <w:tabs>
        <w:tab w:val="clear" w:pos="12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pacing w:val="0"/>
      <w:sz w:val="20"/>
      <w:szCs w:val="20"/>
      <w:lang w:val="en-GB"/>
    </w:rPr>
  </w:style>
  <w:style w:type="character" w:customStyle="1" w:styleId="HTMLPreformattedChar">
    <w:name w:val="HTML Preformatted Char"/>
    <w:link w:val="HTMLPreformatted"/>
    <w:uiPriority w:val="99"/>
    <w:semiHidden/>
    <w:rsid w:val="002B6CBB"/>
    <w:rPr>
      <w:rFonts w:ascii="Courier New" w:hAnsi="Courier New" w:cs="Courier New"/>
    </w:rPr>
  </w:style>
  <w:style w:type="character" w:customStyle="1" w:styleId="alt-edited">
    <w:name w:val="alt-edited"/>
    <w:rsid w:val="00824D17"/>
  </w:style>
  <w:style w:type="paragraph" w:customStyle="1" w:styleId="Default">
    <w:name w:val="Default"/>
    <w:rsid w:val="00521378"/>
    <w:pPr>
      <w:autoSpaceDE w:val="0"/>
      <w:autoSpaceDN w:val="0"/>
      <w:adjustRightInd w:val="0"/>
    </w:pPr>
    <w:rPr>
      <w:rFonts w:ascii="Calibri" w:hAnsi="Calibri" w:cs="Calibri"/>
      <w:color w:val="000000"/>
      <w:sz w:val="24"/>
      <w:szCs w:val="24"/>
      <w:lang w:val="en-US"/>
    </w:rPr>
  </w:style>
  <w:style w:type="character" w:customStyle="1" w:styleId="st">
    <w:name w:val="st"/>
    <w:rsid w:val="00057C42"/>
  </w:style>
  <w:style w:type="character" w:customStyle="1" w:styleId="Heading2Char">
    <w:name w:val="Heading 2 Char"/>
    <w:basedOn w:val="DefaultParagraphFont"/>
    <w:link w:val="Heading2"/>
    <w:uiPriority w:val="9"/>
    <w:rsid w:val="00065727"/>
    <w:rPr>
      <w:rFonts w:ascii="Cambria" w:eastAsia="Calibri" w:hAnsi="Cambria"/>
      <w:b/>
      <w:bCs/>
      <w:iCs/>
      <w:sz w:val="28"/>
      <w:szCs w:val="28"/>
      <w:lang w:val="de-DE"/>
    </w:rPr>
  </w:style>
  <w:style w:type="paragraph" w:styleId="BalloonText">
    <w:name w:val="Balloon Text"/>
    <w:basedOn w:val="Normal"/>
    <w:link w:val="BalloonTextChar"/>
    <w:uiPriority w:val="99"/>
    <w:semiHidden/>
    <w:unhideWhenUsed/>
    <w:rsid w:val="00F865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596"/>
    <w:rPr>
      <w:rFonts w:ascii="Tahoma" w:hAnsi="Tahoma" w:cs="Tahoma"/>
      <w:spacing w:val="-6"/>
      <w:sz w:val="16"/>
      <w:szCs w:val="16"/>
      <w:lang w:val="en-US"/>
    </w:rPr>
  </w:style>
  <w:style w:type="character" w:customStyle="1" w:styleId="FooterChar">
    <w:name w:val="Footer Char"/>
    <w:basedOn w:val="DefaultParagraphFont"/>
    <w:link w:val="Footer"/>
    <w:uiPriority w:val="99"/>
    <w:rsid w:val="00424F60"/>
    <w:rPr>
      <w:rFonts w:ascii="Book Antiqua" w:hAnsi="Book Antiqua"/>
      <w:spacing w:val="-6"/>
      <w:sz w:val="22"/>
      <w:szCs w:val="22"/>
      <w:lang w:val="en-US"/>
    </w:rPr>
  </w:style>
  <w:style w:type="character" w:styleId="UnresolvedMention">
    <w:name w:val="Unresolved Mention"/>
    <w:basedOn w:val="DefaultParagraphFont"/>
    <w:uiPriority w:val="99"/>
    <w:semiHidden/>
    <w:unhideWhenUsed/>
    <w:rsid w:val="0074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1935">
      <w:bodyDiv w:val="1"/>
      <w:marLeft w:val="0"/>
      <w:marRight w:val="0"/>
      <w:marTop w:val="0"/>
      <w:marBottom w:val="0"/>
      <w:divBdr>
        <w:top w:val="none" w:sz="0" w:space="0" w:color="auto"/>
        <w:left w:val="none" w:sz="0" w:space="0" w:color="auto"/>
        <w:bottom w:val="none" w:sz="0" w:space="0" w:color="auto"/>
        <w:right w:val="none" w:sz="0" w:space="0" w:color="auto"/>
      </w:divBdr>
    </w:div>
    <w:div w:id="60296355">
      <w:bodyDiv w:val="1"/>
      <w:marLeft w:val="0"/>
      <w:marRight w:val="0"/>
      <w:marTop w:val="0"/>
      <w:marBottom w:val="0"/>
      <w:divBdr>
        <w:top w:val="none" w:sz="0" w:space="0" w:color="auto"/>
        <w:left w:val="none" w:sz="0" w:space="0" w:color="auto"/>
        <w:bottom w:val="none" w:sz="0" w:space="0" w:color="auto"/>
        <w:right w:val="none" w:sz="0" w:space="0" w:color="auto"/>
      </w:divBdr>
    </w:div>
    <w:div w:id="66998906">
      <w:bodyDiv w:val="1"/>
      <w:marLeft w:val="0"/>
      <w:marRight w:val="0"/>
      <w:marTop w:val="0"/>
      <w:marBottom w:val="0"/>
      <w:divBdr>
        <w:top w:val="none" w:sz="0" w:space="0" w:color="auto"/>
        <w:left w:val="none" w:sz="0" w:space="0" w:color="auto"/>
        <w:bottom w:val="none" w:sz="0" w:space="0" w:color="auto"/>
        <w:right w:val="none" w:sz="0" w:space="0" w:color="auto"/>
      </w:divBdr>
    </w:div>
    <w:div w:id="117645025">
      <w:bodyDiv w:val="1"/>
      <w:marLeft w:val="0"/>
      <w:marRight w:val="0"/>
      <w:marTop w:val="0"/>
      <w:marBottom w:val="0"/>
      <w:divBdr>
        <w:top w:val="none" w:sz="0" w:space="0" w:color="auto"/>
        <w:left w:val="none" w:sz="0" w:space="0" w:color="auto"/>
        <w:bottom w:val="none" w:sz="0" w:space="0" w:color="auto"/>
        <w:right w:val="none" w:sz="0" w:space="0" w:color="auto"/>
      </w:divBdr>
    </w:div>
    <w:div w:id="124852175">
      <w:bodyDiv w:val="1"/>
      <w:marLeft w:val="0"/>
      <w:marRight w:val="0"/>
      <w:marTop w:val="0"/>
      <w:marBottom w:val="0"/>
      <w:divBdr>
        <w:top w:val="none" w:sz="0" w:space="0" w:color="auto"/>
        <w:left w:val="none" w:sz="0" w:space="0" w:color="auto"/>
        <w:bottom w:val="none" w:sz="0" w:space="0" w:color="auto"/>
        <w:right w:val="none" w:sz="0" w:space="0" w:color="auto"/>
      </w:divBdr>
    </w:div>
    <w:div w:id="181089429">
      <w:bodyDiv w:val="1"/>
      <w:marLeft w:val="0"/>
      <w:marRight w:val="0"/>
      <w:marTop w:val="0"/>
      <w:marBottom w:val="0"/>
      <w:divBdr>
        <w:top w:val="none" w:sz="0" w:space="0" w:color="auto"/>
        <w:left w:val="none" w:sz="0" w:space="0" w:color="auto"/>
        <w:bottom w:val="none" w:sz="0" w:space="0" w:color="auto"/>
        <w:right w:val="none" w:sz="0" w:space="0" w:color="auto"/>
      </w:divBdr>
    </w:div>
    <w:div w:id="212886596">
      <w:bodyDiv w:val="1"/>
      <w:marLeft w:val="0"/>
      <w:marRight w:val="0"/>
      <w:marTop w:val="0"/>
      <w:marBottom w:val="0"/>
      <w:divBdr>
        <w:top w:val="none" w:sz="0" w:space="0" w:color="auto"/>
        <w:left w:val="none" w:sz="0" w:space="0" w:color="auto"/>
        <w:bottom w:val="none" w:sz="0" w:space="0" w:color="auto"/>
        <w:right w:val="none" w:sz="0" w:space="0" w:color="auto"/>
      </w:divBdr>
    </w:div>
    <w:div w:id="218249452">
      <w:bodyDiv w:val="1"/>
      <w:marLeft w:val="0"/>
      <w:marRight w:val="0"/>
      <w:marTop w:val="0"/>
      <w:marBottom w:val="0"/>
      <w:divBdr>
        <w:top w:val="none" w:sz="0" w:space="0" w:color="auto"/>
        <w:left w:val="none" w:sz="0" w:space="0" w:color="auto"/>
        <w:bottom w:val="none" w:sz="0" w:space="0" w:color="auto"/>
        <w:right w:val="none" w:sz="0" w:space="0" w:color="auto"/>
      </w:divBdr>
    </w:div>
    <w:div w:id="221604851">
      <w:bodyDiv w:val="1"/>
      <w:marLeft w:val="0"/>
      <w:marRight w:val="0"/>
      <w:marTop w:val="0"/>
      <w:marBottom w:val="0"/>
      <w:divBdr>
        <w:top w:val="none" w:sz="0" w:space="0" w:color="auto"/>
        <w:left w:val="none" w:sz="0" w:space="0" w:color="auto"/>
        <w:bottom w:val="none" w:sz="0" w:space="0" w:color="auto"/>
        <w:right w:val="none" w:sz="0" w:space="0" w:color="auto"/>
      </w:divBdr>
    </w:div>
    <w:div w:id="239943567">
      <w:bodyDiv w:val="1"/>
      <w:marLeft w:val="0"/>
      <w:marRight w:val="0"/>
      <w:marTop w:val="0"/>
      <w:marBottom w:val="0"/>
      <w:divBdr>
        <w:top w:val="none" w:sz="0" w:space="0" w:color="auto"/>
        <w:left w:val="none" w:sz="0" w:space="0" w:color="auto"/>
        <w:bottom w:val="none" w:sz="0" w:space="0" w:color="auto"/>
        <w:right w:val="none" w:sz="0" w:space="0" w:color="auto"/>
      </w:divBdr>
    </w:div>
    <w:div w:id="268586345">
      <w:bodyDiv w:val="1"/>
      <w:marLeft w:val="0"/>
      <w:marRight w:val="0"/>
      <w:marTop w:val="0"/>
      <w:marBottom w:val="0"/>
      <w:divBdr>
        <w:top w:val="none" w:sz="0" w:space="0" w:color="auto"/>
        <w:left w:val="none" w:sz="0" w:space="0" w:color="auto"/>
        <w:bottom w:val="none" w:sz="0" w:space="0" w:color="auto"/>
        <w:right w:val="none" w:sz="0" w:space="0" w:color="auto"/>
      </w:divBdr>
    </w:div>
    <w:div w:id="276178219">
      <w:bodyDiv w:val="1"/>
      <w:marLeft w:val="0"/>
      <w:marRight w:val="0"/>
      <w:marTop w:val="0"/>
      <w:marBottom w:val="0"/>
      <w:divBdr>
        <w:top w:val="none" w:sz="0" w:space="0" w:color="auto"/>
        <w:left w:val="none" w:sz="0" w:space="0" w:color="auto"/>
        <w:bottom w:val="none" w:sz="0" w:space="0" w:color="auto"/>
        <w:right w:val="none" w:sz="0" w:space="0" w:color="auto"/>
      </w:divBdr>
    </w:div>
    <w:div w:id="312682507">
      <w:bodyDiv w:val="1"/>
      <w:marLeft w:val="0"/>
      <w:marRight w:val="0"/>
      <w:marTop w:val="0"/>
      <w:marBottom w:val="0"/>
      <w:divBdr>
        <w:top w:val="none" w:sz="0" w:space="0" w:color="auto"/>
        <w:left w:val="none" w:sz="0" w:space="0" w:color="auto"/>
        <w:bottom w:val="none" w:sz="0" w:space="0" w:color="auto"/>
        <w:right w:val="none" w:sz="0" w:space="0" w:color="auto"/>
      </w:divBdr>
    </w:div>
    <w:div w:id="314460452">
      <w:bodyDiv w:val="1"/>
      <w:marLeft w:val="0"/>
      <w:marRight w:val="0"/>
      <w:marTop w:val="0"/>
      <w:marBottom w:val="0"/>
      <w:divBdr>
        <w:top w:val="none" w:sz="0" w:space="0" w:color="auto"/>
        <w:left w:val="none" w:sz="0" w:space="0" w:color="auto"/>
        <w:bottom w:val="none" w:sz="0" w:space="0" w:color="auto"/>
        <w:right w:val="none" w:sz="0" w:space="0" w:color="auto"/>
      </w:divBdr>
    </w:div>
    <w:div w:id="336152283">
      <w:bodyDiv w:val="1"/>
      <w:marLeft w:val="0"/>
      <w:marRight w:val="0"/>
      <w:marTop w:val="0"/>
      <w:marBottom w:val="0"/>
      <w:divBdr>
        <w:top w:val="none" w:sz="0" w:space="0" w:color="auto"/>
        <w:left w:val="none" w:sz="0" w:space="0" w:color="auto"/>
        <w:bottom w:val="none" w:sz="0" w:space="0" w:color="auto"/>
        <w:right w:val="none" w:sz="0" w:space="0" w:color="auto"/>
      </w:divBdr>
    </w:div>
    <w:div w:id="355232127">
      <w:bodyDiv w:val="1"/>
      <w:marLeft w:val="0"/>
      <w:marRight w:val="0"/>
      <w:marTop w:val="0"/>
      <w:marBottom w:val="0"/>
      <w:divBdr>
        <w:top w:val="none" w:sz="0" w:space="0" w:color="auto"/>
        <w:left w:val="none" w:sz="0" w:space="0" w:color="auto"/>
        <w:bottom w:val="none" w:sz="0" w:space="0" w:color="auto"/>
        <w:right w:val="none" w:sz="0" w:space="0" w:color="auto"/>
      </w:divBdr>
    </w:div>
    <w:div w:id="370107294">
      <w:bodyDiv w:val="1"/>
      <w:marLeft w:val="0"/>
      <w:marRight w:val="0"/>
      <w:marTop w:val="0"/>
      <w:marBottom w:val="0"/>
      <w:divBdr>
        <w:top w:val="none" w:sz="0" w:space="0" w:color="auto"/>
        <w:left w:val="none" w:sz="0" w:space="0" w:color="auto"/>
        <w:bottom w:val="none" w:sz="0" w:space="0" w:color="auto"/>
        <w:right w:val="none" w:sz="0" w:space="0" w:color="auto"/>
      </w:divBdr>
      <w:divsChild>
        <w:div w:id="34352305">
          <w:marLeft w:val="0"/>
          <w:marRight w:val="0"/>
          <w:marTop w:val="0"/>
          <w:marBottom w:val="0"/>
          <w:divBdr>
            <w:top w:val="none" w:sz="0" w:space="0" w:color="auto"/>
            <w:left w:val="none" w:sz="0" w:space="0" w:color="auto"/>
            <w:bottom w:val="none" w:sz="0" w:space="0" w:color="auto"/>
            <w:right w:val="none" w:sz="0" w:space="0" w:color="auto"/>
          </w:divBdr>
        </w:div>
        <w:div w:id="60444442">
          <w:marLeft w:val="0"/>
          <w:marRight w:val="0"/>
          <w:marTop w:val="0"/>
          <w:marBottom w:val="0"/>
          <w:divBdr>
            <w:top w:val="none" w:sz="0" w:space="0" w:color="auto"/>
            <w:left w:val="none" w:sz="0" w:space="0" w:color="auto"/>
            <w:bottom w:val="none" w:sz="0" w:space="0" w:color="auto"/>
            <w:right w:val="none" w:sz="0" w:space="0" w:color="auto"/>
          </w:divBdr>
        </w:div>
        <w:div w:id="60829354">
          <w:marLeft w:val="0"/>
          <w:marRight w:val="0"/>
          <w:marTop w:val="0"/>
          <w:marBottom w:val="0"/>
          <w:divBdr>
            <w:top w:val="none" w:sz="0" w:space="0" w:color="auto"/>
            <w:left w:val="none" w:sz="0" w:space="0" w:color="auto"/>
            <w:bottom w:val="none" w:sz="0" w:space="0" w:color="auto"/>
            <w:right w:val="none" w:sz="0" w:space="0" w:color="auto"/>
          </w:divBdr>
        </w:div>
        <w:div w:id="89929957">
          <w:marLeft w:val="0"/>
          <w:marRight w:val="0"/>
          <w:marTop w:val="0"/>
          <w:marBottom w:val="0"/>
          <w:divBdr>
            <w:top w:val="none" w:sz="0" w:space="0" w:color="auto"/>
            <w:left w:val="none" w:sz="0" w:space="0" w:color="auto"/>
            <w:bottom w:val="none" w:sz="0" w:space="0" w:color="auto"/>
            <w:right w:val="none" w:sz="0" w:space="0" w:color="auto"/>
          </w:divBdr>
        </w:div>
        <w:div w:id="95290783">
          <w:marLeft w:val="0"/>
          <w:marRight w:val="0"/>
          <w:marTop w:val="0"/>
          <w:marBottom w:val="0"/>
          <w:divBdr>
            <w:top w:val="none" w:sz="0" w:space="0" w:color="auto"/>
            <w:left w:val="none" w:sz="0" w:space="0" w:color="auto"/>
            <w:bottom w:val="none" w:sz="0" w:space="0" w:color="auto"/>
            <w:right w:val="none" w:sz="0" w:space="0" w:color="auto"/>
          </w:divBdr>
        </w:div>
        <w:div w:id="96682825">
          <w:marLeft w:val="0"/>
          <w:marRight w:val="0"/>
          <w:marTop w:val="0"/>
          <w:marBottom w:val="0"/>
          <w:divBdr>
            <w:top w:val="none" w:sz="0" w:space="0" w:color="auto"/>
            <w:left w:val="none" w:sz="0" w:space="0" w:color="auto"/>
            <w:bottom w:val="none" w:sz="0" w:space="0" w:color="auto"/>
            <w:right w:val="none" w:sz="0" w:space="0" w:color="auto"/>
          </w:divBdr>
        </w:div>
        <w:div w:id="124929548">
          <w:marLeft w:val="0"/>
          <w:marRight w:val="0"/>
          <w:marTop w:val="0"/>
          <w:marBottom w:val="0"/>
          <w:divBdr>
            <w:top w:val="none" w:sz="0" w:space="0" w:color="auto"/>
            <w:left w:val="none" w:sz="0" w:space="0" w:color="auto"/>
            <w:bottom w:val="none" w:sz="0" w:space="0" w:color="auto"/>
            <w:right w:val="none" w:sz="0" w:space="0" w:color="auto"/>
          </w:divBdr>
        </w:div>
        <w:div w:id="144662612">
          <w:marLeft w:val="0"/>
          <w:marRight w:val="0"/>
          <w:marTop w:val="0"/>
          <w:marBottom w:val="0"/>
          <w:divBdr>
            <w:top w:val="none" w:sz="0" w:space="0" w:color="auto"/>
            <w:left w:val="none" w:sz="0" w:space="0" w:color="auto"/>
            <w:bottom w:val="none" w:sz="0" w:space="0" w:color="auto"/>
            <w:right w:val="none" w:sz="0" w:space="0" w:color="auto"/>
          </w:divBdr>
        </w:div>
        <w:div w:id="213545177">
          <w:marLeft w:val="0"/>
          <w:marRight w:val="0"/>
          <w:marTop w:val="0"/>
          <w:marBottom w:val="0"/>
          <w:divBdr>
            <w:top w:val="none" w:sz="0" w:space="0" w:color="auto"/>
            <w:left w:val="none" w:sz="0" w:space="0" w:color="auto"/>
            <w:bottom w:val="none" w:sz="0" w:space="0" w:color="auto"/>
            <w:right w:val="none" w:sz="0" w:space="0" w:color="auto"/>
          </w:divBdr>
        </w:div>
        <w:div w:id="216362293">
          <w:marLeft w:val="0"/>
          <w:marRight w:val="0"/>
          <w:marTop w:val="0"/>
          <w:marBottom w:val="0"/>
          <w:divBdr>
            <w:top w:val="none" w:sz="0" w:space="0" w:color="auto"/>
            <w:left w:val="none" w:sz="0" w:space="0" w:color="auto"/>
            <w:bottom w:val="none" w:sz="0" w:space="0" w:color="auto"/>
            <w:right w:val="none" w:sz="0" w:space="0" w:color="auto"/>
          </w:divBdr>
        </w:div>
        <w:div w:id="251814548">
          <w:marLeft w:val="0"/>
          <w:marRight w:val="0"/>
          <w:marTop w:val="0"/>
          <w:marBottom w:val="0"/>
          <w:divBdr>
            <w:top w:val="none" w:sz="0" w:space="0" w:color="auto"/>
            <w:left w:val="none" w:sz="0" w:space="0" w:color="auto"/>
            <w:bottom w:val="none" w:sz="0" w:space="0" w:color="auto"/>
            <w:right w:val="none" w:sz="0" w:space="0" w:color="auto"/>
          </w:divBdr>
        </w:div>
        <w:div w:id="281303839">
          <w:marLeft w:val="0"/>
          <w:marRight w:val="0"/>
          <w:marTop w:val="0"/>
          <w:marBottom w:val="0"/>
          <w:divBdr>
            <w:top w:val="none" w:sz="0" w:space="0" w:color="auto"/>
            <w:left w:val="none" w:sz="0" w:space="0" w:color="auto"/>
            <w:bottom w:val="none" w:sz="0" w:space="0" w:color="auto"/>
            <w:right w:val="none" w:sz="0" w:space="0" w:color="auto"/>
          </w:divBdr>
        </w:div>
        <w:div w:id="330644189">
          <w:marLeft w:val="0"/>
          <w:marRight w:val="0"/>
          <w:marTop w:val="0"/>
          <w:marBottom w:val="0"/>
          <w:divBdr>
            <w:top w:val="none" w:sz="0" w:space="0" w:color="auto"/>
            <w:left w:val="none" w:sz="0" w:space="0" w:color="auto"/>
            <w:bottom w:val="none" w:sz="0" w:space="0" w:color="auto"/>
            <w:right w:val="none" w:sz="0" w:space="0" w:color="auto"/>
          </w:divBdr>
        </w:div>
        <w:div w:id="364671625">
          <w:marLeft w:val="0"/>
          <w:marRight w:val="0"/>
          <w:marTop w:val="0"/>
          <w:marBottom w:val="0"/>
          <w:divBdr>
            <w:top w:val="none" w:sz="0" w:space="0" w:color="auto"/>
            <w:left w:val="none" w:sz="0" w:space="0" w:color="auto"/>
            <w:bottom w:val="none" w:sz="0" w:space="0" w:color="auto"/>
            <w:right w:val="none" w:sz="0" w:space="0" w:color="auto"/>
          </w:divBdr>
        </w:div>
        <w:div w:id="373042593">
          <w:marLeft w:val="0"/>
          <w:marRight w:val="0"/>
          <w:marTop w:val="0"/>
          <w:marBottom w:val="0"/>
          <w:divBdr>
            <w:top w:val="none" w:sz="0" w:space="0" w:color="auto"/>
            <w:left w:val="none" w:sz="0" w:space="0" w:color="auto"/>
            <w:bottom w:val="none" w:sz="0" w:space="0" w:color="auto"/>
            <w:right w:val="none" w:sz="0" w:space="0" w:color="auto"/>
          </w:divBdr>
        </w:div>
        <w:div w:id="380634711">
          <w:marLeft w:val="0"/>
          <w:marRight w:val="0"/>
          <w:marTop w:val="0"/>
          <w:marBottom w:val="0"/>
          <w:divBdr>
            <w:top w:val="none" w:sz="0" w:space="0" w:color="auto"/>
            <w:left w:val="none" w:sz="0" w:space="0" w:color="auto"/>
            <w:bottom w:val="none" w:sz="0" w:space="0" w:color="auto"/>
            <w:right w:val="none" w:sz="0" w:space="0" w:color="auto"/>
          </w:divBdr>
        </w:div>
        <w:div w:id="411855975">
          <w:marLeft w:val="0"/>
          <w:marRight w:val="0"/>
          <w:marTop w:val="0"/>
          <w:marBottom w:val="0"/>
          <w:divBdr>
            <w:top w:val="none" w:sz="0" w:space="0" w:color="auto"/>
            <w:left w:val="none" w:sz="0" w:space="0" w:color="auto"/>
            <w:bottom w:val="none" w:sz="0" w:space="0" w:color="auto"/>
            <w:right w:val="none" w:sz="0" w:space="0" w:color="auto"/>
          </w:divBdr>
        </w:div>
        <w:div w:id="466053434">
          <w:marLeft w:val="0"/>
          <w:marRight w:val="0"/>
          <w:marTop w:val="0"/>
          <w:marBottom w:val="0"/>
          <w:divBdr>
            <w:top w:val="none" w:sz="0" w:space="0" w:color="auto"/>
            <w:left w:val="none" w:sz="0" w:space="0" w:color="auto"/>
            <w:bottom w:val="none" w:sz="0" w:space="0" w:color="auto"/>
            <w:right w:val="none" w:sz="0" w:space="0" w:color="auto"/>
          </w:divBdr>
        </w:div>
        <w:div w:id="504635989">
          <w:marLeft w:val="0"/>
          <w:marRight w:val="0"/>
          <w:marTop w:val="0"/>
          <w:marBottom w:val="0"/>
          <w:divBdr>
            <w:top w:val="none" w:sz="0" w:space="0" w:color="auto"/>
            <w:left w:val="none" w:sz="0" w:space="0" w:color="auto"/>
            <w:bottom w:val="none" w:sz="0" w:space="0" w:color="auto"/>
            <w:right w:val="none" w:sz="0" w:space="0" w:color="auto"/>
          </w:divBdr>
        </w:div>
        <w:div w:id="587927098">
          <w:marLeft w:val="0"/>
          <w:marRight w:val="0"/>
          <w:marTop w:val="0"/>
          <w:marBottom w:val="0"/>
          <w:divBdr>
            <w:top w:val="none" w:sz="0" w:space="0" w:color="auto"/>
            <w:left w:val="none" w:sz="0" w:space="0" w:color="auto"/>
            <w:bottom w:val="none" w:sz="0" w:space="0" w:color="auto"/>
            <w:right w:val="none" w:sz="0" w:space="0" w:color="auto"/>
          </w:divBdr>
        </w:div>
        <w:div w:id="590703508">
          <w:marLeft w:val="0"/>
          <w:marRight w:val="0"/>
          <w:marTop w:val="0"/>
          <w:marBottom w:val="0"/>
          <w:divBdr>
            <w:top w:val="none" w:sz="0" w:space="0" w:color="auto"/>
            <w:left w:val="none" w:sz="0" w:space="0" w:color="auto"/>
            <w:bottom w:val="none" w:sz="0" w:space="0" w:color="auto"/>
            <w:right w:val="none" w:sz="0" w:space="0" w:color="auto"/>
          </w:divBdr>
        </w:div>
        <w:div w:id="602492413">
          <w:marLeft w:val="0"/>
          <w:marRight w:val="0"/>
          <w:marTop w:val="0"/>
          <w:marBottom w:val="0"/>
          <w:divBdr>
            <w:top w:val="none" w:sz="0" w:space="0" w:color="auto"/>
            <w:left w:val="none" w:sz="0" w:space="0" w:color="auto"/>
            <w:bottom w:val="none" w:sz="0" w:space="0" w:color="auto"/>
            <w:right w:val="none" w:sz="0" w:space="0" w:color="auto"/>
          </w:divBdr>
        </w:div>
        <w:div w:id="632951243">
          <w:marLeft w:val="0"/>
          <w:marRight w:val="0"/>
          <w:marTop w:val="0"/>
          <w:marBottom w:val="0"/>
          <w:divBdr>
            <w:top w:val="none" w:sz="0" w:space="0" w:color="auto"/>
            <w:left w:val="none" w:sz="0" w:space="0" w:color="auto"/>
            <w:bottom w:val="none" w:sz="0" w:space="0" w:color="auto"/>
            <w:right w:val="none" w:sz="0" w:space="0" w:color="auto"/>
          </w:divBdr>
        </w:div>
        <w:div w:id="645818476">
          <w:marLeft w:val="0"/>
          <w:marRight w:val="0"/>
          <w:marTop w:val="0"/>
          <w:marBottom w:val="0"/>
          <w:divBdr>
            <w:top w:val="none" w:sz="0" w:space="0" w:color="auto"/>
            <w:left w:val="none" w:sz="0" w:space="0" w:color="auto"/>
            <w:bottom w:val="none" w:sz="0" w:space="0" w:color="auto"/>
            <w:right w:val="none" w:sz="0" w:space="0" w:color="auto"/>
          </w:divBdr>
        </w:div>
        <w:div w:id="646014068">
          <w:marLeft w:val="0"/>
          <w:marRight w:val="0"/>
          <w:marTop w:val="0"/>
          <w:marBottom w:val="0"/>
          <w:divBdr>
            <w:top w:val="none" w:sz="0" w:space="0" w:color="auto"/>
            <w:left w:val="none" w:sz="0" w:space="0" w:color="auto"/>
            <w:bottom w:val="none" w:sz="0" w:space="0" w:color="auto"/>
            <w:right w:val="none" w:sz="0" w:space="0" w:color="auto"/>
          </w:divBdr>
        </w:div>
        <w:div w:id="675302887">
          <w:marLeft w:val="0"/>
          <w:marRight w:val="0"/>
          <w:marTop w:val="0"/>
          <w:marBottom w:val="0"/>
          <w:divBdr>
            <w:top w:val="none" w:sz="0" w:space="0" w:color="auto"/>
            <w:left w:val="none" w:sz="0" w:space="0" w:color="auto"/>
            <w:bottom w:val="none" w:sz="0" w:space="0" w:color="auto"/>
            <w:right w:val="none" w:sz="0" w:space="0" w:color="auto"/>
          </w:divBdr>
        </w:div>
        <w:div w:id="702754558">
          <w:marLeft w:val="0"/>
          <w:marRight w:val="0"/>
          <w:marTop w:val="0"/>
          <w:marBottom w:val="0"/>
          <w:divBdr>
            <w:top w:val="none" w:sz="0" w:space="0" w:color="auto"/>
            <w:left w:val="none" w:sz="0" w:space="0" w:color="auto"/>
            <w:bottom w:val="none" w:sz="0" w:space="0" w:color="auto"/>
            <w:right w:val="none" w:sz="0" w:space="0" w:color="auto"/>
          </w:divBdr>
        </w:div>
        <w:div w:id="704598155">
          <w:marLeft w:val="0"/>
          <w:marRight w:val="0"/>
          <w:marTop w:val="0"/>
          <w:marBottom w:val="0"/>
          <w:divBdr>
            <w:top w:val="none" w:sz="0" w:space="0" w:color="auto"/>
            <w:left w:val="none" w:sz="0" w:space="0" w:color="auto"/>
            <w:bottom w:val="none" w:sz="0" w:space="0" w:color="auto"/>
            <w:right w:val="none" w:sz="0" w:space="0" w:color="auto"/>
          </w:divBdr>
        </w:div>
        <w:div w:id="745079100">
          <w:marLeft w:val="0"/>
          <w:marRight w:val="0"/>
          <w:marTop w:val="0"/>
          <w:marBottom w:val="0"/>
          <w:divBdr>
            <w:top w:val="none" w:sz="0" w:space="0" w:color="auto"/>
            <w:left w:val="none" w:sz="0" w:space="0" w:color="auto"/>
            <w:bottom w:val="none" w:sz="0" w:space="0" w:color="auto"/>
            <w:right w:val="none" w:sz="0" w:space="0" w:color="auto"/>
          </w:divBdr>
        </w:div>
        <w:div w:id="747656960">
          <w:marLeft w:val="0"/>
          <w:marRight w:val="0"/>
          <w:marTop w:val="0"/>
          <w:marBottom w:val="0"/>
          <w:divBdr>
            <w:top w:val="none" w:sz="0" w:space="0" w:color="auto"/>
            <w:left w:val="none" w:sz="0" w:space="0" w:color="auto"/>
            <w:bottom w:val="none" w:sz="0" w:space="0" w:color="auto"/>
            <w:right w:val="none" w:sz="0" w:space="0" w:color="auto"/>
          </w:divBdr>
        </w:div>
        <w:div w:id="755832052">
          <w:marLeft w:val="0"/>
          <w:marRight w:val="0"/>
          <w:marTop w:val="0"/>
          <w:marBottom w:val="0"/>
          <w:divBdr>
            <w:top w:val="none" w:sz="0" w:space="0" w:color="auto"/>
            <w:left w:val="none" w:sz="0" w:space="0" w:color="auto"/>
            <w:bottom w:val="none" w:sz="0" w:space="0" w:color="auto"/>
            <w:right w:val="none" w:sz="0" w:space="0" w:color="auto"/>
          </w:divBdr>
        </w:div>
        <w:div w:id="767584770">
          <w:marLeft w:val="0"/>
          <w:marRight w:val="0"/>
          <w:marTop w:val="0"/>
          <w:marBottom w:val="0"/>
          <w:divBdr>
            <w:top w:val="none" w:sz="0" w:space="0" w:color="auto"/>
            <w:left w:val="none" w:sz="0" w:space="0" w:color="auto"/>
            <w:bottom w:val="none" w:sz="0" w:space="0" w:color="auto"/>
            <w:right w:val="none" w:sz="0" w:space="0" w:color="auto"/>
          </w:divBdr>
        </w:div>
        <w:div w:id="822893773">
          <w:marLeft w:val="0"/>
          <w:marRight w:val="0"/>
          <w:marTop w:val="0"/>
          <w:marBottom w:val="0"/>
          <w:divBdr>
            <w:top w:val="none" w:sz="0" w:space="0" w:color="auto"/>
            <w:left w:val="none" w:sz="0" w:space="0" w:color="auto"/>
            <w:bottom w:val="none" w:sz="0" w:space="0" w:color="auto"/>
            <w:right w:val="none" w:sz="0" w:space="0" w:color="auto"/>
          </w:divBdr>
        </w:div>
        <w:div w:id="868376468">
          <w:marLeft w:val="0"/>
          <w:marRight w:val="0"/>
          <w:marTop w:val="0"/>
          <w:marBottom w:val="0"/>
          <w:divBdr>
            <w:top w:val="none" w:sz="0" w:space="0" w:color="auto"/>
            <w:left w:val="none" w:sz="0" w:space="0" w:color="auto"/>
            <w:bottom w:val="none" w:sz="0" w:space="0" w:color="auto"/>
            <w:right w:val="none" w:sz="0" w:space="0" w:color="auto"/>
          </w:divBdr>
        </w:div>
        <w:div w:id="881984465">
          <w:marLeft w:val="0"/>
          <w:marRight w:val="0"/>
          <w:marTop w:val="0"/>
          <w:marBottom w:val="0"/>
          <w:divBdr>
            <w:top w:val="none" w:sz="0" w:space="0" w:color="auto"/>
            <w:left w:val="none" w:sz="0" w:space="0" w:color="auto"/>
            <w:bottom w:val="none" w:sz="0" w:space="0" w:color="auto"/>
            <w:right w:val="none" w:sz="0" w:space="0" w:color="auto"/>
          </w:divBdr>
        </w:div>
        <w:div w:id="890114812">
          <w:marLeft w:val="0"/>
          <w:marRight w:val="0"/>
          <w:marTop w:val="0"/>
          <w:marBottom w:val="0"/>
          <w:divBdr>
            <w:top w:val="none" w:sz="0" w:space="0" w:color="auto"/>
            <w:left w:val="none" w:sz="0" w:space="0" w:color="auto"/>
            <w:bottom w:val="none" w:sz="0" w:space="0" w:color="auto"/>
            <w:right w:val="none" w:sz="0" w:space="0" w:color="auto"/>
          </w:divBdr>
        </w:div>
        <w:div w:id="901479018">
          <w:marLeft w:val="0"/>
          <w:marRight w:val="0"/>
          <w:marTop w:val="0"/>
          <w:marBottom w:val="0"/>
          <w:divBdr>
            <w:top w:val="none" w:sz="0" w:space="0" w:color="auto"/>
            <w:left w:val="none" w:sz="0" w:space="0" w:color="auto"/>
            <w:bottom w:val="none" w:sz="0" w:space="0" w:color="auto"/>
            <w:right w:val="none" w:sz="0" w:space="0" w:color="auto"/>
          </w:divBdr>
        </w:div>
        <w:div w:id="903295906">
          <w:marLeft w:val="0"/>
          <w:marRight w:val="0"/>
          <w:marTop w:val="0"/>
          <w:marBottom w:val="0"/>
          <w:divBdr>
            <w:top w:val="none" w:sz="0" w:space="0" w:color="auto"/>
            <w:left w:val="none" w:sz="0" w:space="0" w:color="auto"/>
            <w:bottom w:val="none" w:sz="0" w:space="0" w:color="auto"/>
            <w:right w:val="none" w:sz="0" w:space="0" w:color="auto"/>
          </w:divBdr>
        </w:div>
        <w:div w:id="911545724">
          <w:marLeft w:val="0"/>
          <w:marRight w:val="0"/>
          <w:marTop w:val="0"/>
          <w:marBottom w:val="0"/>
          <w:divBdr>
            <w:top w:val="none" w:sz="0" w:space="0" w:color="auto"/>
            <w:left w:val="none" w:sz="0" w:space="0" w:color="auto"/>
            <w:bottom w:val="none" w:sz="0" w:space="0" w:color="auto"/>
            <w:right w:val="none" w:sz="0" w:space="0" w:color="auto"/>
          </w:divBdr>
        </w:div>
        <w:div w:id="938639200">
          <w:marLeft w:val="0"/>
          <w:marRight w:val="0"/>
          <w:marTop w:val="0"/>
          <w:marBottom w:val="0"/>
          <w:divBdr>
            <w:top w:val="none" w:sz="0" w:space="0" w:color="auto"/>
            <w:left w:val="none" w:sz="0" w:space="0" w:color="auto"/>
            <w:bottom w:val="none" w:sz="0" w:space="0" w:color="auto"/>
            <w:right w:val="none" w:sz="0" w:space="0" w:color="auto"/>
          </w:divBdr>
        </w:div>
        <w:div w:id="967472160">
          <w:marLeft w:val="0"/>
          <w:marRight w:val="0"/>
          <w:marTop w:val="0"/>
          <w:marBottom w:val="0"/>
          <w:divBdr>
            <w:top w:val="none" w:sz="0" w:space="0" w:color="auto"/>
            <w:left w:val="none" w:sz="0" w:space="0" w:color="auto"/>
            <w:bottom w:val="none" w:sz="0" w:space="0" w:color="auto"/>
            <w:right w:val="none" w:sz="0" w:space="0" w:color="auto"/>
          </w:divBdr>
        </w:div>
        <w:div w:id="972708983">
          <w:marLeft w:val="0"/>
          <w:marRight w:val="0"/>
          <w:marTop w:val="0"/>
          <w:marBottom w:val="0"/>
          <w:divBdr>
            <w:top w:val="none" w:sz="0" w:space="0" w:color="auto"/>
            <w:left w:val="none" w:sz="0" w:space="0" w:color="auto"/>
            <w:bottom w:val="none" w:sz="0" w:space="0" w:color="auto"/>
            <w:right w:val="none" w:sz="0" w:space="0" w:color="auto"/>
          </w:divBdr>
        </w:div>
        <w:div w:id="988245649">
          <w:marLeft w:val="0"/>
          <w:marRight w:val="0"/>
          <w:marTop w:val="0"/>
          <w:marBottom w:val="0"/>
          <w:divBdr>
            <w:top w:val="none" w:sz="0" w:space="0" w:color="auto"/>
            <w:left w:val="none" w:sz="0" w:space="0" w:color="auto"/>
            <w:bottom w:val="none" w:sz="0" w:space="0" w:color="auto"/>
            <w:right w:val="none" w:sz="0" w:space="0" w:color="auto"/>
          </w:divBdr>
        </w:div>
        <w:div w:id="1109934170">
          <w:marLeft w:val="0"/>
          <w:marRight w:val="0"/>
          <w:marTop w:val="0"/>
          <w:marBottom w:val="0"/>
          <w:divBdr>
            <w:top w:val="none" w:sz="0" w:space="0" w:color="auto"/>
            <w:left w:val="none" w:sz="0" w:space="0" w:color="auto"/>
            <w:bottom w:val="none" w:sz="0" w:space="0" w:color="auto"/>
            <w:right w:val="none" w:sz="0" w:space="0" w:color="auto"/>
          </w:divBdr>
        </w:div>
        <w:div w:id="1133251901">
          <w:marLeft w:val="0"/>
          <w:marRight w:val="0"/>
          <w:marTop w:val="0"/>
          <w:marBottom w:val="0"/>
          <w:divBdr>
            <w:top w:val="none" w:sz="0" w:space="0" w:color="auto"/>
            <w:left w:val="none" w:sz="0" w:space="0" w:color="auto"/>
            <w:bottom w:val="none" w:sz="0" w:space="0" w:color="auto"/>
            <w:right w:val="none" w:sz="0" w:space="0" w:color="auto"/>
          </w:divBdr>
        </w:div>
        <w:div w:id="1187643463">
          <w:marLeft w:val="0"/>
          <w:marRight w:val="0"/>
          <w:marTop w:val="0"/>
          <w:marBottom w:val="0"/>
          <w:divBdr>
            <w:top w:val="none" w:sz="0" w:space="0" w:color="auto"/>
            <w:left w:val="none" w:sz="0" w:space="0" w:color="auto"/>
            <w:bottom w:val="none" w:sz="0" w:space="0" w:color="auto"/>
            <w:right w:val="none" w:sz="0" w:space="0" w:color="auto"/>
          </w:divBdr>
        </w:div>
        <w:div w:id="1202324584">
          <w:marLeft w:val="0"/>
          <w:marRight w:val="0"/>
          <w:marTop w:val="0"/>
          <w:marBottom w:val="0"/>
          <w:divBdr>
            <w:top w:val="none" w:sz="0" w:space="0" w:color="auto"/>
            <w:left w:val="none" w:sz="0" w:space="0" w:color="auto"/>
            <w:bottom w:val="none" w:sz="0" w:space="0" w:color="auto"/>
            <w:right w:val="none" w:sz="0" w:space="0" w:color="auto"/>
          </w:divBdr>
        </w:div>
        <w:div w:id="1246375990">
          <w:marLeft w:val="0"/>
          <w:marRight w:val="0"/>
          <w:marTop w:val="0"/>
          <w:marBottom w:val="0"/>
          <w:divBdr>
            <w:top w:val="none" w:sz="0" w:space="0" w:color="auto"/>
            <w:left w:val="none" w:sz="0" w:space="0" w:color="auto"/>
            <w:bottom w:val="none" w:sz="0" w:space="0" w:color="auto"/>
            <w:right w:val="none" w:sz="0" w:space="0" w:color="auto"/>
          </w:divBdr>
        </w:div>
        <w:div w:id="1255430368">
          <w:marLeft w:val="0"/>
          <w:marRight w:val="0"/>
          <w:marTop w:val="0"/>
          <w:marBottom w:val="0"/>
          <w:divBdr>
            <w:top w:val="none" w:sz="0" w:space="0" w:color="auto"/>
            <w:left w:val="none" w:sz="0" w:space="0" w:color="auto"/>
            <w:bottom w:val="none" w:sz="0" w:space="0" w:color="auto"/>
            <w:right w:val="none" w:sz="0" w:space="0" w:color="auto"/>
          </w:divBdr>
        </w:div>
        <w:div w:id="1260601112">
          <w:marLeft w:val="0"/>
          <w:marRight w:val="0"/>
          <w:marTop w:val="0"/>
          <w:marBottom w:val="0"/>
          <w:divBdr>
            <w:top w:val="none" w:sz="0" w:space="0" w:color="auto"/>
            <w:left w:val="none" w:sz="0" w:space="0" w:color="auto"/>
            <w:bottom w:val="none" w:sz="0" w:space="0" w:color="auto"/>
            <w:right w:val="none" w:sz="0" w:space="0" w:color="auto"/>
          </w:divBdr>
        </w:div>
        <w:div w:id="1261334357">
          <w:marLeft w:val="0"/>
          <w:marRight w:val="0"/>
          <w:marTop w:val="0"/>
          <w:marBottom w:val="0"/>
          <w:divBdr>
            <w:top w:val="none" w:sz="0" w:space="0" w:color="auto"/>
            <w:left w:val="none" w:sz="0" w:space="0" w:color="auto"/>
            <w:bottom w:val="none" w:sz="0" w:space="0" w:color="auto"/>
            <w:right w:val="none" w:sz="0" w:space="0" w:color="auto"/>
          </w:divBdr>
        </w:div>
        <w:div w:id="1263101845">
          <w:marLeft w:val="0"/>
          <w:marRight w:val="0"/>
          <w:marTop w:val="0"/>
          <w:marBottom w:val="0"/>
          <w:divBdr>
            <w:top w:val="none" w:sz="0" w:space="0" w:color="auto"/>
            <w:left w:val="none" w:sz="0" w:space="0" w:color="auto"/>
            <w:bottom w:val="none" w:sz="0" w:space="0" w:color="auto"/>
            <w:right w:val="none" w:sz="0" w:space="0" w:color="auto"/>
          </w:divBdr>
        </w:div>
        <w:div w:id="1280451761">
          <w:marLeft w:val="0"/>
          <w:marRight w:val="0"/>
          <w:marTop w:val="0"/>
          <w:marBottom w:val="0"/>
          <w:divBdr>
            <w:top w:val="none" w:sz="0" w:space="0" w:color="auto"/>
            <w:left w:val="none" w:sz="0" w:space="0" w:color="auto"/>
            <w:bottom w:val="none" w:sz="0" w:space="0" w:color="auto"/>
            <w:right w:val="none" w:sz="0" w:space="0" w:color="auto"/>
          </w:divBdr>
        </w:div>
        <w:div w:id="1325549617">
          <w:marLeft w:val="0"/>
          <w:marRight w:val="0"/>
          <w:marTop w:val="0"/>
          <w:marBottom w:val="0"/>
          <w:divBdr>
            <w:top w:val="none" w:sz="0" w:space="0" w:color="auto"/>
            <w:left w:val="none" w:sz="0" w:space="0" w:color="auto"/>
            <w:bottom w:val="none" w:sz="0" w:space="0" w:color="auto"/>
            <w:right w:val="none" w:sz="0" w:space="0" w:color="auto"/>
          </w:divBdr>
        </w:div>
        <w:div w:id="1341006638">
          <w:marLeft w:val="0"/>
          <w:marRight w:val="0"/>
          <w:marTop w:val="0"/>
          <w:marBottom w:val="0"/>
          <w:divBdr>
            <w:top w:val="none" w:sz="0" w:space="0" w:color="auto"/>
            <w:left w:val="none" w:sz="0" w:space="0" w:color="auto"/>
            <w:bottom w:val="none" w:sz="0" w:space="0" w:color="auto"/>
            <w:right w:val="none" w:sz="0" w:space="0" w:color="auto"/>
          </w:divBdr>
        </w:div>
        <w:div w:id="1346982286">
          <w:marLeft w:val="0"/>
          <w:marRight w:val="0"/>
          <w:marTop w:val="0"/>
          <w:marBottom w:val="0"/>
          <w:divBdr>
            <w:top w:val="none" w:sz="0" w:space="0" w:color="auto"/>
            <w:left w:val="none" w:sz="0" w:space="0" w:color="auto"/>
            <w:bottom w:val="none" w:sz="0" w:space="0" w:color="auto"/>
            <w:right w:val="none" w:sz="0" w:space="0" w:color="auto"/>
          </w:divBdr>
        </w:div>
        <w:div w:id="1388799507">
          <w:marLeft w:val="0"/>
          <w:marRight w:val="0"/>
          <w:marTop w:val="0"/>
          <w:marBottom w:val="0"/>
          <w:divBdr>
            <w:top w:val="none" w:sz="0" w:space="0" w:color="auto"/>
            <w:left w:val="none" w:sz="0" w:space="0" w:color="auto"/>
            <w:bottom w:val="none" w:sz="0" w:space="0" w:color="auto"/>
            <w:right w:val="none" w:sz="0" w:space="0" w:color="auto"/>
          </w:divBdr>
        </w:div>
        <w:div w:id="1410079392">
          <w:marLeft w:val="0"/>
          <w:marRight w:val="0"/>
          <w:marTop w:val="0"/>
          <w:marBottom w:val="0"/>
          <w:divBdr>
            <w:top w:val="none" w:sz="0" w:space="0" w:color="auto"/>
            <w:left w:val="none" w:sz="0" w:space="0" w:color="auto"/>
            <w:bottom w:val="none" w:sz="0" w:space="0" w:color="auto"/>
            <w:right w:val="none" w:sz="0" w:space="0" w:color="auto"/>
          </w:divBdr>
        </w:div>
        <w:div w:id="1446265727">
          <w:marLeft w:val="0"/>
          <w:marRight w:val="0"/>
          <w:marTop w:val="0"/>
          <w:marBottom w:val="0"/>
          <w:divBdr>
            <w:top w:val="none" w:sz="0" w:space="0" w:color="auto"/>
            <w:left w:val="none" w:sz="0" w:space="0" w:color="auto"/>
            <w:bottom w:val="none" w:sz="0" w:space="0" w:color="auto"/>
            <w:right w:val="none" w:sz="0" w:space="0" w:color="auto"/>
          </w:divBdr>
        </w:div>
        <w:div w:id="1493138613">
          <w:marLeft w:val="0"/>
          <w:marRight w:val="0"/>
          <w:marTop w:val="0"/>
          <w:marBottom w:val="0"/>
          <w:divBdr>
            <w:top w:val="none" w:sz="0" w:space="0" w:color="auto"/>
            <w:left w:val="none" w:sz="0" w:space="0" w:color="auto"/>
            <w:bottom w:val="none" w:sz="0" w:space="0" w:color="auto"/>
            <w:right w:val="none" w:sz="0" w:space="0" w:color="auto"/>
          </w:divBdr>
        </w:div>
        <w:div w:id="1504786096">
          <w:marLeft w:val="0"/>
          <w:marRight w:val="0"/>
          <w:marTop w:val="0"/>
          <w:marBottom w:val="0"/>
          <w:divBdr>
            <w:top w:val="none" w:sz="0" w:space="0" w:color="auto"/>
            <w:left w:val="none" w:sz="0" w:space="0" w:color="auto"/>
            <w:bottom w:val="none" w:sz="0" w:space="0" w:color="auto"/>
            <w:right w:val="none" w:sz="0" w:space="0" w:color="auto"/>
          </w:divBdr>
        </w:div>
        <w:div w:id="1543984387">
          <w:marLeft w:val="0"/>
          <w:marRight w:val="0"/>
          <w:marTop w:val="0"/>
          <w:marBottom w:val="0"/>
          <w:divBdr>
            <w:top w:val="none" w:sz="0" w:space="0" w:color="auto"/>
            <w:left w:val="none" w:sz="0" w:space="0" w:color="auto"/>
            <w:bottom w:val="none" w:sz="0" w:space="0" w:color="auto"/>
            <w:right w:val="none" w:sz="0" w:space="0" w:color="auto"/>
          </w:divBdr>
        </w:div>
        <w:div w:id="1592229368">
          <w:marLeft w:val="0"/>
          <w:marRight w:val="0"/>
          <w:marTop w:val="0"/>
          <w:marBottom w:val="0"/>
          <w:divBdr>
            <w:top w:val="none" w:sz="0" w:space="0" w:color="auto"/>
            <w:left w:val="none" w:sz="0" w:space="0" w:color="auto"/>
            <w:bottom w:val="none" w:sz="0" w:space="0" w:color="auto"/>
            <w:right w:val="none" w:sz="0" w:space="0" w:color="auto"/>
          </w:divBdr>
        </w:div>
        <w:div w:id="1634435046">
          <w:marLeft w:val="0"/>
          <w:marRight w:val="0"/>
          <w:marTop w:val="0"/>
          <w:marBottom w:val="0"/>
          <w:divBdr>
            <w:top w:val="none" w:sz="0" w:space="0" w:color="auto"/>
            <w:left w:val="none" w:sz="0" w:space="0" w:color="auto"/>
            <w:bottom w:val="none" w:sz="0" w:space="0" w:color="auto"/>
            <w:right w:val="none" w:sz="0" w:space="0" w:color="auto"/>
          </w:divBdr>
        </w:div>
        <w:div w:id="1634753389">
          <w:marLeft w:val="0"/>
          <w:marRight w:val="0"/>
          <w:marTop w:val="0"/>
          <w:marBottom w:val="0"/>
          <w:divBdr>
            <w:top w:val="none" w:sz="0" w:space="0" w:color="auto"/>
            <w:left w:val="none" w:sz="0" w:space="0" w:color="auto"/>
            <w:bottom w:val="none" w:sz="0" w:space="0" w:color="auto"/>
            <w:right w:val="none" w:sz="0" w:space="0" w:color="auto"/>
          </w:divBdr>
        </w:div>
        <w:div w:id="1738744254">
          <w:marLeft w:val="0"/>
          <w:marRight w:val="0"/>
          <w:marTop w:val="0"/>
          <w:marBottom w:val="0"/>
          <w:divBdr>
            <w:top w:val="none" w:sz="0" w:space="0" w:color="auto"/>
            <w:left w:val="none" w:sz="0" w:space="0" w:color="auto"/>
            <w:bottom w:val="none" w:sz="0" w:space="0" w:color="auto"/>
            <w:right w:val="none" w:sz="0" w:space="0" w:color="auto"/>
          </w:divBdr>
        </w:div>
        <w:div w:id="1751147958">
          <w:marLeft w:val="0"/>
          <w:marRight w:val="0"/>
          <w:marTop w:val="0"/>
          <w:marBottom w:val="0"/>
          <w:divBdr>
            <w:top w:val="none" w:sz="0" w:space="0" w:color="auto"/>
            <w:left w:val="none" w:sz="0" w:space="0" w:color="auto"/>
            <w:bottom w:val="none" w:sz="0" w:space="0" w:color="auto"/>
            <w:right w:val="none" w:sz="0" w:space="0" w:color="auto"/>
          </w:divBdr>
        </w:div>
        <w:div w:id="1757087998">
          <w:marLeft w:val="0"/>
          <w:marRight w:val="0"/>
          <w:marTop w:val="0"/>
          <w:marBottom w:val="0"/>
          <w:divBdr>
            <w:top w:val="none" w:sz="0" w:space="0" w:color="auto"/>
            <w:left w:val="none" w:sz="0" w:space="0" w:color="auto"/>
            <w:bottom w:val="none" w:sz="0" w:space="0" w:color="auto"/>
            <w:right w:val="none" w:sz="0" w:space="0" w:color="auto"/>
          </w:divBdr>
        </w:div>
        <w:div w:id="1787315276">
          <w:marLeft w:val="0"/>
          <w:marRight w:val="0"/>
          <w:marTop w:val="0"/>
          <w:marBottom w:val="0"/>
          <w:divBdr>
            <w:top w:val="none" w:sz="0" w:space="0" w:color="auto"/>
            <w:left w:val="none" w:sz="0" w:space="0" w:color="auto"/>
            <w:bottom w:val="none" w:sz="0" w:space="0" w:color="auto"/>
            <w:right w:val="none" w:sz="0" w:space="0" w:color="auto"/>
          </w:divBdr>
        </w:div>
        <w:div w:id="1827627693">
          <w:marLeft w:val="0"/>
          <w:marRight w:val="0"/>
          <w:marTop w:val="0"/>
          <w:marBottom w:val="0"/>
          <w:divBdr>
            <w:top w:val="none" w:sz="0" w:space="0" w:color="auto"/>
            <w:left w:val="none" w:sz="0" w:space="0" w:color="auto"/>
            <w:bottom w:val="none" w:sz="0" w:space="0" w:color="auto"/>
            <w:right w:val="none" w:sz="0" w:space="0" w:color="auto"/>
          </w:divBdr>
        </w:div>
        <w:div w:id="1911841273">
          <w:marLeft w:val="0"/>
          <w:marRight w:val="0"/>
          <w:marTop w:val="0"/>
          <w:marBottom w:val="0"/>
          <w:divBdr>
            <w:top w:val="none" w:sz="0" w:space="0" w:color="auto"/>
            <w:left w:val="none" w:sz="0" w:space="0" w:color="auto"/>
            <w:bottom w:val="none" w:sz="0" w:space="0" w:color="auto"/>
            <w:right w:val="none" w:sz="0" w:space="0" w:color="auto"/>
          </w:divBdr>
        </w:div>
        <w:div w:id="1924072720">
          <w:marLeft w:val="0"/>
          <w:marRight w:val="0"/>
          <w:marTop w:val="0"/>
          <w:marBottom w:val="0"/>
          <w:divBdr>
            <w:top w:val="none" w:sz="0" w:space="0" w:color="auto"/>
            <w:left w:val="none" w:sz="0" w:space="0" w:color="auto"/>
            <w:bottom w:val="none" w:sz="0" w:space="0" w:color="auto"/>
            <w:right w:val="none" w:sz="0" w:space="0" w:color="auto"/>
          </w:divBdr>
        </w:div>
        <w:div w:id="1946499630">
          <w:marLeft w:val="0"/>
          <w:marRight w:val="0"/>
          <w:marTop w:val="0"/>
          <w:marBottom w:val="0"/>
          <w:divBdr>
            <w:top w:val="none" w:sz="0" w:space="0" w:color="auto"/>
            <w:left w:val="none" w:sz="0" w:space="0" w:color="auto"/>
            <w:bottom w:val="none" w:sz="0" w:space="0" w:color="auto"/>
            <w:right w:val="none" w:sz="0" w:space="0" w:color="auto"/>
          </w:divBdr>
        </w:div>
        <w:div w:id="1984385841">
          <w:marLeft w:val="0"/>
          <w:marRight w:val="0"/>
          <w:marTop w:val="0"/>
          <w:marBottom w:val="0"/>
          <w:divBdr>
            <w:top w:val="none" w:sz="0" w:space="0" w:color="auto"/>
            <w:left w:val="none" w:sz="0" w:space="0" w:color="auto"/>
            <w:bottom w:val="none" w:sz="0" w:space="0" w:color="auto"/>
            <w:right w:val="none" w:sz="0" w:space="0" w:color="auto"/>
          </w:divBdr>
        </w:div>
        <w:div w:id="2011180438">
          <w:marLeft w:val="0"/>
          <w:marRight w:val="0"/>
          <w:marTop w:val="0"/>
          <w:marBottom w:val="0"/>
          <w:divBdr>
            <w:top w:val="none" w:sz="0" w:space="0" w:color="auto"/>
            <w:left w:val="none" w:sz="0" w:space="0" w:color="auto"/>
            <w:bottom w:val="none" w:sz="0" w:space="0" w:color="auto"/>
            <w:right w:val="none" w:sz="0" w:space="0" w:color="auto"/>
          </w:divBdr>
        </w:div>
        <w:div w:id="2028021400">
          <w:marLeft w:val="0"/>
          <w:marRight w:val="0"/>
          <w:marTop w:val="0"/>
          <w:marBottom w:val="0"/>
          <w:divBdr>
            <w:top w:val="none" w:sz="0" w:space="0" w:color="auto"/>
            <w:left w:val="none" w:sz="0" w:space="0" w:color="auto"/>
            <w:bottom w:val="none" w:sz="0" w:space="0" w:color="auto"/>
            <w:right w:val="none" w:sz="0" w:space="0" w:color="auto"/>
          </w:divBdr>
        </w:div>
        <w:div w:id="2073194528">
          <w:marLeft w:val="0"/>
          <w:marRight w:val="0"/>
          <w:marTop w:val="0"/>
          <w:marBottom w:val="0"/>
          <w:divBdr>
            <w:top w:val="none" w:sz="0" w:space="0" w:color="auto"/>
            <w:left w:val="none" w:sz="0" w:space="0" w:color="auto"/>
            <w:bottom w:val="none" w:sz="0" w:space="0" w:color="auto"/>
            <w:right w:val="none" w:sz="0" w:space="0" w:color="auto"/>
          </w:divBdr>
        </w:div>
      </w:divsChild>
    </w:div>
    <w:div w:id="397096749">
      <w:bodyDiv w:val="1"/>
      <w:marLeft w:val="0"/>
      <w:marRight w:val="0"/>
      <w:marTop w:val="0"/>
      <w:marBottom w:val="0"/>
      <w:divBdr>
        <w:top w:val="none" w:sz="0" w:space="0" w:color="auto"/>
        <w:left w:val="none" w:sz="0" w:space="0" w:color="auto"/>
        <w:bottom w:val="none" w:sz="0" w:space="0" w:color="auto"/>
        <w:right w:val="none" w:sz="0" w:space="0" w:color="auto"/>
      </w:divBdr>
    </w:div>
    <w:div w:id="399599131">
      <w:bodyDiv w:val="1"/>
      <w:marLeft w:val="0"/>
      <w:marRight w:val="0"/>
      <w:marTop w:val="0"/>
      <w:marBottom w:val="0"/>
      <w:divBdr>
        <w:top w:val="none" w:sz="0" w:space="0" w:color="auto"/>
        <w:left w:val="none" w:sz="0" w:space="0" w:color="auto"/>
        <w:bottom w:val="none" w:sz="0" w:space="0" w:color="auto"/>
        <w:right w:val="none" w:sz="0" w:space="0" w:color="auto"/>
      </w:divBdr>
    </w:div>
    <w:div w:id="418793048">
      <w:bodyDiv w:val="1"/>
      <w:marLeft w:val="0"/>
      <w:marRight w:val="0"/>
      <w:marTop w:val="0"/>
      <w:marBottom w:val="0"/>
      <w:divBdr>
        <w:top w:val="none" w:sz="0" w:space="0" w:color="auto"/>
        <w:left w:val="none" w:sz="0" w:space="0" w:color="auto"/>
        <w:bottom w:val="none" w:sz="0" w:space="0" w:color="auto"/>
        <w:right w:val="none" w:sz="0" w:space="0" w:color="auto"/>
      </w:divBdr>
    </w:div>
    <w:div w:id="433014029">
      <w:bodyDiv w:val="1"/>
      <w:marLeft w:val="0"/>
      <w:marRight w:val="0"/>
      <w:marTop w:val="0"/>
      <w:marBottom w:val="0"/>
      <w:divBdr>
        <w:top w:val="none" w:sz="0" w:space="0" w:color="auto"/>
        <w:left w:val="none" w:sz="0" w:space="0" w:color="auto"/>
        <w:bottom w:val="none" w:sz="0" w:space="0" w:color="auto"/>
        <w:right w:val="none" w:sz="0" w:space="0" w:color="auto"/>
      </w:divBdr>
    </w:div>
    <w:div w:id="448622077">
      <w:bodyDiv w:val="1"/>
      <w:marLeft w:val="0"/>
      <w:marRight w:val="0"/>
      <w:marTop w:val="0"/>
      <w:marBottom w:val="0"/>
      <w:divBdr>
        <w:top w:val="none" w:sz="0" w:space="0" w:color="auto"/>
        <w:left w:val="none" w:sz="0" w:space="0" w:color="auto"/>
        <w:bottom w:val="none" w:sz="0" w:space="0" w:color="auto"/>
        <w:right w:val="none" w:sz="0" w:space="0" w:color="auto"/>
      </w:divBdr>
    </w:div>
    <w:div w:id="452946154">
      <w:bodyDiv w:val="1"/>
      <w:marLeft w:val="0"/>
      <w:marRight w:val="0"/>
      <w:marTop w:val="0"/>
      <w:marBottom w:val="0"/>
      <w:divBdr>
        <w:top w:val="none" w:sz="0" w:space="0" w:color="auto"/>
        <w:left w:val="none" w:sz="0" w:space="0" w:color="auto"/>
        <w:bottom w:val="none" w:sz="0" w:space="0" w:color="auto"/>
        <w:right w:val="none" w:sz="0" w:space="0" w:color="auto"/>
      </w:divBdr>
    </w:div>
    <w:div w:id="469177077">
      <w:bodyDiv w:val="1"/>
      <w:marLeft w:val="0"/>
      <w:marRight w:val="0"/>
      <w:marTop w:val="0"/>
      <w:marBottom w:val="0"/>
      <w:divBdr>
        <w:top w:val="none" w:sz="0" w:space="0" w:color="auto"/>
        <w:left w:val="none" w:sz="0" w:space="0" w:color="auto"/>
        <w:bottom w:val="none" w:sz="0" w:space="0" w:color="auto"/>
        <w:right w:val="none" w:sz="0" w:space="0" w:color="auto"/>
      </w:divBdr>
    </w:div>
    <w:div w:id="513349676">
      <w:bodyDiv w:val="1"/>
      <w:marLeft w:val="0"/>
      <w:marRight w:val="0"/>
      <w:marTop w:val="0"/>
      <w:marBottom w:val="0"/>
      <w:divBdr>
        <w:top w:val="none" w:sz="0" w:space="0" w:color="auto"/>
        <w:left w:val="none" w:sz="0" w:space="0" w:color="auto"/>
        <w:bottom w:val="none" w:sz="0" w:space="0" w:color="auto"/>
        <w:right w:val="none" w:sz="0" w:space="0" w:color="auto"/>
      </w:divBdr>
    </w:div>
    <w:div w:id="526212280">
      <w:bodyDiv w:val="1"/>
      <w:marLeft w:val="0"/>
      <w:marRight w:val="0"/>
      <w:marTop w:val="0"/>
      <w:marBottom w:val="0"/>
      <w:divBdr>
        <w:top w:val="none" w:sz="0" w:space="0" w:color="auto"/>
        <w:left w:val="none" w:sz="0" w:space="0" w:color="auto"/>
        <w:bottom w:val="none" w:sz="0" w:space="0" w:color="auto"/>
        <w:right w:val="none" w:sz="0" w:space="0" w:color="auto"/>
      </w:divBdr>
    </w:div>
    <w:div w:id="546720557">
      <w:bodyDiv w:val="1"/>
      <w:marLeft w:val="0"/>
      <w:marRight w:val="0"/>
      <w:marTop w:val="0"/>
      <w:marBottom w:val="0"/>
      <w:divBdr>
        <w:top w:val="none" w:sz="0" w:space="0" w:color="auto"/>
        <w:left w:val="none" w:sz="0" w:space="0" w:color="auto"/>
        <w:bottom w:val="none" w:sz="0" w:space="0" w:color="auto"/>
        <w:right w:val="none" w:sz="0" w:space="0" w:color="auto"/>
      </w:divBdr>
    </w:div>
    <w:div w:id="550070118">
      <w:bodyDiv w:val="1"/>
      <w:marLeft w:val="0"/>
      <w:marRight w:val="0"/>
      <w:marTop w:val="0"/>
      <w:marBottom w:val="0"/>
      <w:divBdr>
        <w:top w:val="none" w:sz="0" w:space="0" w:color="auto"/>
        <w:left w:val="none" w:sz="0" w:space="0" w:color="auto"/>
        <w:bottom w:val="none" w:sz="0" w:space="0" w:color="auto"/>
        <w:right w:val="none" w:sz="0" w:space="0" w:color="auto"/>
      </w:divBdr>
    </w:div>
    <w:div w:id="561914958">
      <w:bodyDiv w:val="1"/>
      <w:marLeft w:val="0"/>
      <w:marRight w:val="0"/>
      <w:marTop w:val="0"/>
      <w:marBottom w:val="0"/>
      <w:divBdr>
        <w:top w:val="none" w:sz="0" w:space="0" w:color="auto"/>
        <w:left w:val="none" w:sz="0" w:space="0" w:color="auto"/>
        <w:bottom w:val="none" w:sz="0" w:space="0" w:color="auto"/>
        <w:right w:val="none" w:sz="0" w:space="0" w:color="auto"/>
      </w:divBdr>
    </w:div>
    <w:div w:id="586378047">
      <w:bodyDiv w:val="1"/>
      <w:marLeft w:val="0"/>
      <w:marRight w:val="0"/>
      <w:marTop w:val="0"/>
      <w:marBottom w:val="0"/>
      <w:divBdr>
        <w:top w:val="none" w:sz="0" w:space="0" w:color="auto"/>
        <w:left w:val="none" w:sz="0" w:space="0" w:color="auto"/>
        <w:bottom w:val="none" w:sz="0" w:space="0" w:color="auto"/>
        <w:right w:val="none" w:sz="0" w:space="0" w:color="auto"/>
      </w:divBdr>
    </w:div>
    <w:div w:id="594477255">
      <w:bodyDiv w:val="1"/>
      <w:marLeft w:val="0"/>
      <w:marRight w:val="0"/>
      <w:marTop w:val="0"/>
      <w:marBottom w:val="0"/>
      <w:divBdr>
        <w:top w:val="none" w:sz="0" w:space="0" w:color="auto"/>
        <w:left w:val="none" w:sz="0" w:space="0" w:color="auto"/>
        <w:bottom w:val="none" w:sz="0" w:space="0" w:color="auto"/>
        <w:right w:val="none" w:sz="0" w:space="0" w:color="auto"/>
      </w:divBdr>
    </w:div>
    <w:div w:id="595601122">
      <w:bodyDiv w:val="1"/>
      <w:marLeft w:val="0"/>
      <w:marRight w:val="0"/>
      <w:marTop w:val="0"/>
      <w:marBottom w:val="0"/>
      <w:divBdr>
        <w:top w:val="none" w:sz="0" w:space="0" w:color="auto"/>
        <w:left w:val="none" w:sz="0" w:space="0" w:color="auto"/>
        <w:bottom w:val="none" w:sz="0" w:space="0" w:color="auto"/>
        <w:right w:val="none" w:sz="0" w:space="0" w:color="auto"/>
      </w:divBdr>
    </w:div>
    <w:div w:id="598831770">
      <w:bodyDiv w:val="1"/>
      <w:marLeft w:val="0"/>
      <w:marRight w:val="0"/>
      <w:marTop w:val="0"/>
      <w:marBottom w:val="0"/>
      <w:divBdr>
        <w:top w:val="none" w:sz="0" w:space="0" w:color="auto"/>
        <w:left w:val="none" w:sz="0" w:space="0" w:color="auto"/>
        <w:bottom w:val="none" w:sz="0" w:space="0" w:color="auto"/>
        <w:right w:val="none" w:sz="0" w:space="0" w:color="auto"/>
      </w:divBdr>
    </w:div>
    <w:div w:id="609627339">
      <w:bodyDiv w:val="1"/>
      <w:marLeft w:val="0"/>
      <w:marRight w:val="0"/>
      <w:marTop w:val="0"/>
      <w:marBottom w:val="0"/>
      <w:divBdr>
        <w:top w:val="none" w:sz="0" w:space="0" w:color="auto"/>
        <w:left w:val="none" w:sz="0" w:space="0" w:color="auto"/>
        <w:bottom w:val="none" w:sz="0" w:space="0" w:color="auto"/>
        <w:right w:val="none" w:sz="0" w:space="0" w:color="auto"/>
      </w:divBdr>
    </w:div>
    <w:div w:id="626009476">
      <w:bodyDiv w:val="1"/>
      <w:marLeft w:val="0"/>
      <w:marRight w:val="0"/>
      <w:marTop w:val="0"/>
      <w:marBottom w:val="0"/>
      <w:divBdr>
        <w:top w:val="none" w:sz="0" w:space="0" w:color="auto"/>
        <w:left w:val="none" w:sz="0" w:space="0" w:color="auto"/>
        <w:bottom w:val="none" w:sz="0" w:space="0" w:color="auto"/>
        <w:right w:val="none" w:sz="0" w:space="0" w:color="auto"/>
      </w:divBdr>
    </w:div>
    <w:div w:id="629824618">
      <w:bodyDiv w:val="1"/>
      <w:marLeft w:val="0"/>
      <w:marRight w:val="0"/>
      <w:marTop w:val="0"/>
      <w:marBottom w:val="0"/>
      <w:divBdr>
        <w:top w:val="none" w:sz="0" w:space="0" w:color="auto"/>
        <w:left w:val="none" w:sz="0" w:space="0" w:color="auto"/>
        <w:bottom w:val="none" w:sz="0" w:space="0" w:color="auto"/>
        <w:right w:val="none" w:sz="0" w:space="0" w:color="auto"/>
      </w:divBdr>
    </w:div>
    <w:div w:id="672997939">
      <w:bodyDiv w:val="1"/>
      <w:marLeft w:val="0"/>
      <w:marRight w:val="0"/>
      <w:marTop w:val="0"/>
      <w:marBottom w:val="0"/>
      <w:divBdr>
        <w:top w:val="none" w:sz="0" w:space="0" w:color="auto"/>
        <w:left w:val="none" w:sz="0" w:space="0" w:color="auto"/>
        <w:bottom w:val="none" w:sz="0" w:space="0" w:color="auto"/>
        <w:right w:val="none" w:sz="0" w:space="0" w:color="auto"/>
      </w:divBdr>
    </w:div>
    <w:div w:id="683291852">
      <w:bodyDiv w:val="1"/>
      <w:marLeft w:val="0"/>
      <w:marRight w:val="0"/>
      <w:marTop w:val="0"/>
      <w:marBottom w:val="0"/>
      <w:divBdr>
        <w:top w:val="none" w:sz="0" w:space="0" w:color="auto"/>
        <w:left w:val="none" w:sz="0" w:space="0" w:color="auto"/>
        <w:bottom w:val="none" w:sz="0" w:space="0" w:color="auto"/>
        <w:right w:val="none" w:sz="0" w:space="0" w:color="auto"/>
      </w:divBdr>
    </w:div>
    <w:div w:id="685639254">
      <w:bodyDiv w:val="1"/>
      <w:marLeft w:val="0"/>
      <w:marRight w:val="0"/>
      <w:marTop w:val="0"/>
      <w:marBottom w:val="0"/>
      <w:divBdr>
        <w:top w:val="none" w:sz="0" w:space="0" w:color="auto"/>
        <w:left w:val="none" w:sz="0" w:space="0" w:color="auto"/>
        <w:bottom w:val="none" w:sz="0" w:space="0" w:color="auto"/>
        <w:right w:val="none" w:sz="0" w:space="0" w:color="auto"/>
      </w:divBdr>
    </w:div>
    <w:div w:id="701511787">
      <w:bodyDiv w:val="1"/>
      <w:marLeft w:val="0"/>
      <w:marRight w:val="0"/>
      <w:marTop w:val="0"/>
      <w:marBottom w:val="0"/>
      <w:divBdr>
        <w:top w:val="none" w:sz="0" w:space="0" w:color="auto"/>
        <w:left w:val="none" w:sz="0" w:space="0" w:color="auto"/>
        <w:bottom w:val="none" w:sz="0" w:space="0" w:color="auto"/>
        <w:right w:val="none" w:sz="0" w:space="0" w:color="auto"/>
      </w:divBdr>
    </w:div>
    <w:div w:id="710038854">
      <w:bodyDiv w:val="1"/>
      <w:marLeft w:val="0"/>
      <w:marRight w:val="0"/>
      <w:marTop w:val="0"/>
      <w:marBottom w:val="0"/>
      <w:divBdr>
        <w:top w:val="none" w:sz="0" w:space="0" w:color="auto"/>
        <w:left w:val="none" w:sz="0" w:space="0" w:color="auto"/>
        <w:bottom w:val="none" w:sz="0" w:space="0" w:color="auto"/>
        <w:right w:val="none" w:sz="0" w:space="0" w:color="auto"/>
      </w:divBdr>
    </w:div>
    <w:div w:id="720523219">
      <w:bodyDiv w:val="1"/>
      <w:marLeft w:val="0"/>
      <w:marRight w:val="0"/>
      <w:marTop w:val="0"/>
      <w:marBottom w:val="0"/>
      <w:divBdr>
        <w:top w:val="none" w:sz="0" w:space="0" w:color="auto"/>
        <w:left w:val="none" w:sz="0" w:space="0" w:color="auto"/>
        <w:bottom w:val="none" w:sz="0" w:space="0" w:color="auto"/>
        <w:right w:val="none" w:sz="0" w:space="0" w:color="auto"/>
      </w:divBdr>
    </w:div>
    <w:div w:id="722562282">
      <w:bodyDiv w:val="1"/>
      <w:marLeft w:val="0"/>
      <w:marRight w:val="0"/>
      <w:marTop w:val="0"/>
      <w:marBottom w:val="0"/>
      <w:divBdr>
        <w:top w:val="none" w:sz="0" w:space="0" w:color="auto"/>
        <w:left w:val="none" w:sz="0" w:space="0" w:color="auto"/>
        <w:bottom w:val="none" w:sz="0" w:space="0" w:color="auto"/>
        <w:right w:val="none" w:sz="0" w:space="0" w:color="auto"/>
      </w:divBdr>
    </w:div>
    <w:div w:id="734159218">
      <w:bodyDiv w:val="1"/>
      <w:marLeft w:val="0"/>
      <w:marRight w:val="0"/>
      <w:marTop w:val="0"/>
      <w:marBottom w:val="0"/>
      <w:divBdr>
        <w:top w:val="none" w:sz="0" w:space="0" w:color="auto"/>
        <w:left w:val="none" w:sz="0" w:space="0" w:color="auto"/>
        <w:bottom w:val="none" w:sz="0" w:space="0" w:color="auto"/>
        <w:right w:val="none" w:sz="0" w:space="0" w:color="auto"/>
      </w:divBdr>
    </w:div>
    <w:div w:id="752816392">
      <w:bodyDiv w:val="1"/>
      <w:marLeft w:val="0"/>
      <w:marRight w:val="0"/>
      <w:marTop w:val="0"/>
      <w:marBottom w:val="0"/>
      <w:divBdr>
        <w:top w:val="none" w:sz="0" w:space="0" w:color="auto"/>
        <w:left w:val="none" w:sz="0" w:space="0" w:color="auto"/>
        <w:bottom w:val="none" w:sz="0" w:space="0" w:color="auto"/>
        <w:right w:val="none" w:sz="0" w:space="0" w:color="auto"/>
      </w:divBdr>
    </w:div>
    <w:div w:id="766657174">
      <w:bodyDiv w:val="1"/>
      <w:marLeft w:val="0"/>
      <w:marRight w:val="0"/>
      <w:marTop w:val="0"/>
      <w:marBottom w:val="0"/>
      <w:divBdr>
        <w:top w:val="none" w:sz="0" w:space="0" w:color="auto"/>
        <w:left w:val="none" w:sz="0" w:space="0" w:color="auto"/>
        <w:bottom w:val="none" w:sz="0" w:space="0" w:color="auto"/>
        <w:right w:val="none" w:sz="0" w:space="0" w:color="auto"/>
      </w:divBdr>
    </w:div>
    <w:div w:id="774516903">
      <w:bodyDiv w:val="1"/>
      <w:marLeft w:val="0"/>
      <w:marRight w:val="0"/>
      <w:marTop w:val="0"/>
      <w:marBottom w:val="0"/>
      <w:divBdr>
        <w:top w:val="none" w:sz="0" w:space="0" w:color="auto"/>
        <w:left w:val="none" w:sz="0" w:space="0" w:color="auto"/>
        <w:bottom w:val="none" w:sz="0" w:space="0" w:color="auto"/>
        <w:right w:val="none" w:sz="0" w:space="0" w:color="auto"/>
      </w:divBdr>
    </w:div>
    <w:div w:id="775566853">
      <w:bodyDiv w:val="1"/>
      <w:marLeft w:val="0"/>
      <w:marRight w:val="0"/>
      <w:marTop w:val="0"/>
      <w:marBottom w:val="0"/>
      <w:divBdr>
        <w:top w:val="none" w:sz="0" w:space="0" w:color="auto"/>
        <w:left w:val="none" w:sz="0" w:space="0" w:color="auto"/>
        <w:bottom w:val="none" w:sz="0" w:space="0" w:color="auto"/>
        <w:right w:val="none" w:sz="0" w:space="0" w:color="auto"/>
      </w:divBdr>
    </w:div>
    <w:div w:id="784807611">
      <w:bodyDiv w:val="1"/>
      <w:marLeft w:val="0"/>
      <w:marRight w:val="0"/>
      <w:marTop w:val="0"/>
      <w:marBottom w:val="0"/>
      <w:divBdr>
        <w:top w:val="none" w:sz="0" w:space="0" w:color="auto"/>
        <w:left w:val="none" w:sz="0" w:space="0" w:color="auto"/>
        <w:bottom w:val="none" w:sz="0" w:space="0" w:color="auto"/>
        <w:right w:val="none" w:sz="0" w:space="0" w:color="auto"/>
      </w:divBdr>
    </w:div>
    <w:div w:id="821625448">
      <w:bodyDiv w:val="1"/>
      <w:marLeft w:val="0"/>
      <w:marRight w:val="0"/>
      <w:marTop w:val="0"/>
      <w:marBottom w:val="0"/>
      <w:divBdr>
        <w:top w:val="none" w:sz="0" w:space="0" w:color="auto"/>
        <w:left w:val="none" w:sz="0" w:space="0" w:color="auto"/>
        <w:bottom w:val="none" w:sz="0" w:space="0" w:color="auto"/>
        <w:right w:val="none" w:sz="0" w:space="0" w:color="auto"/>
      </w:divBdr>
    </w:div>
    <w:div w:id="830102495">
      <w:bodyDiv w:val="1"/>
      <w:marLeft w:val="0"/>
      <w:marRight w:val="0"/>
      <w:marTop w:val="0"/>
      <w:marBottom w:val="0"/>
      <w:divBdr>
        <w:top w:val="none" w:sz="0" w:space="0" w:color="auto"/>
        <w:left w:val="none" w:sz="0" w:space="0" w:color="auto"/>
        <w:bottom w:val="none" w:sz="0" w:space="0" w:color="auto"/>
        <w:right w:val="none" w:sz="0" w:space="0" w:color="auto"/>
      </w:divBdr>
    </w:div>
    <w:div w:id="846166102">
      <w:bodyDiv w:val="1"/>
      <w:marLeft w:val="0"/>
      <w:marRight w:val="0"/>
      <w:marTop w:val="0"/>
      <w:marBottom w:val="0"/>
      <w:divBdr>
        <w:top w:val="none" w:sz="0" w:space="0" w:color="auto"/>
        <w:left w:val="none" w:sz="0" w:space="0" w:color="auto"/>
        <w:bottom w:val="none" w:sz="0" w:space="0" w:color="auto"/>
        <w:right w:val="none" w:sz="0" w:space="0" w:color="auto"/>
      </w:divBdr>
    </w:div>
    <w:div w:id="847790235">
      <w:bodyDiv w:val="1"/>
      <w:marLeft w:val="0"/>
      <w:marRight w:val="0"/>
      <w:marTop w:val="0"/>
      <w:marBottom w:val="0"/>
      <w:divBdr>
        <w:top w:val="none" w:sz="0" w:space="0" w:color="auto"/>
        <w:left w:val="none" w:sz="0" w:space="0" w:color="auto"/>
        <w:bottom w:val="none" w:sz="0" w:space="0" w:color="auto"/>
        <w:right w:val="none" w:sz="0" w:space="0" w:color="auto"/>
      </w:divBdr>
    </w:div>
    <w:div w:id="870922586">
      <w:bodyDiv w:val="1"/>
      <w:marLeft w:val="0"/>
      <w:marRight w:val="0"/>
      <w:marTop w:val="0"/>
      <w:marBottom w:val="0"/>
      <w:divBdr>
        <w:top w:val="none" w:sz="0" w:space="0" w:color="auto"/>
        <w:left w:val="none" w:sz="0" w:space="0" w:color="auto"/>
        <w:bottom w:val="none" w:sz="0" w:space="0" w:color="auto"/>
        <w:right w:val="none" w:sz="0" w:space="0" w:color="auto"/>
      </w:divBdr>
    </w:div>
    <w:div w:id="886113017">
      <w:bodyDiv w:val="1"/>
      <w:marLeft w:val="0"/>
      <w:marRight w:val="0"/>
      <w:marTop w:val="0"/>
      <w:marBottom w:val="0"/>
      <w:divBdr>
        <w:top w:val="none" w:sz="0" w:space="0" w:color="auto"/>
        <w:left w:val="none" w:sz="0" w:space="0" w:color="auto"/>
        <w:bottom w:val="none" w:sz="0" w:space="0" w:color="auto"/>
        <w:right w:val="none" w:sz="0" w:space="0" w:color="auto"/>
      </w:divBdr>
    </w:div>
    <w:div w:id="887690673">
      <w:bodyDiv w:val="1"/>
      <w:marLeft w:val="0"/>
      <w:marRight w:val="0"/>
      <w:marTop w:val="0"/>
      <w:marBottom w:val="0"/>
      <w:divBdr>
        <w:top w:val="none" w:sz="0" w:space="0" w:color="auto"/>
        <w:left w:val="none" w:sz="0" w:space="0" w:color="auto"/>
        <w:bottom w:val="none" w:sz="0" w:space="0" w:color="auto"/>
        <w:right w:val="none" w:sz="0" w:space="0" w:color="auto"/>
      </w:divBdr>
    </w:div>
    <w:div w:id="941844269">
      <w:bodyDiv w:val="1"/>
      <w:marLeft w:val="0"/>
      <w:marRight w:val="0"/>
      <w:marTop w:val="0"/>
      <w:marBottom w:val="0"/>
      <w:divBdr>
        <w:top w:val="none" w:sz="0" w:space="0" w:color="auto"/>
        <w:left w:val="none" w:sz="0" w:space="0" w:color="auto"/>
        <w:bottom w:val="none" w:sz="0" w:space="0" w:color="auto"/>
        <w:right w:val="none" w:sz="0" w:space="0" w:color="auto"/>
      </w:divBdr>
    </w:div>
    <w:div w:id="980882383">
      <w:bodyDiv w:val="1"/>
      <w:marLeft w:val="0"/>
      <w:marRight w:val="0"/>
      <w:marTop w:val="0"/>
      <w:marBottom w:val="0"/>
      <w:divBdr>
        <w:top w:val="none" w:sz="0" w:space="0" w:color="auto"/>
        <w:left w:val="none" w:sz="0" w:space="0" w:color="auto"/>
        <w:bottom w:val="none" w:sz="0" w:space="0" w:color="auto"/>
        <w:right w:val="none" w:sz="0" w:space="0" w:color="auto"/>
      </w:divBdr>
    </w:div>
    <w:div w:id="993029138">
      <w:bodyDiv w:val="1"/>
      <w:marLeft w:val="0"/>
      <w:marRight w:val="0"/>
      <w:marTop w:val="0"/>
      <w:marBottom w:val="0"/>
      <w:divBdr>
        <w:top w:val="none" w:sz="0" w:space="0" w:color="auto"/>
        <w:left w:val="none" w:sz="0" w:space="0" w:color="auto"/>
        <w:bottom w:val="none" w:sz="0" w:space="0" w:color="auto"/>
        <w:right w:val="none" w:sz="0" w:space="0" w:color="auto"/>
      </w:divBdr>
    </w:div>
    <w:div w:id="994649260">
      <w:bodyDiv w:val="1"/>
      <w:marLeft w:val="0"/>
      <w:marRight w:val="0"/>
      <w:marTop w:val="0"/>
      <w:marBottom w:val="0"/>
      <w:divBdr>
        <w:top w:val="none" w:sz="0" w:space="0" w:color="auto"/>
        <w:left w:val="none" w:sz="0" w:space="0" w:color="auto"/>
        <w:bottom w:val="none" w:sz="0" w:space="0" w:color="auto"/>
        <w:right w:val="none" w:sz="0" w:space="0" w:color="auto"/>
      </w:divBdr>
    </w:div>
    <w:div w:id="1019550984">
      <w:bodyDiv w:val="1"/>
      <w:marLeft w:val="0"/>
      <w:marRight w:val="0"/>
      <w:marTop w:val="0"/>
      <w:marBottom w:val="0"/>
      <w:divBdr>
        <w:top w:val="none" w:sz="0" w:space="0" w:color="auto"/>
        <w:left w:val="none" w:sz="0" w:space="0" w:color="auto"/>
        <w:bottom w:val="none" w:sz="0" w:space="0" w:color="auto"/>
        <w:right w:val="none" w:sz="0" w:space="0" w:color="auto"/>
      </w:divBdr>
    </w:div>
    <w:div w:id="1031419327">
      <w:bodyDiv w:val="1"/>
      <w:marLeft w:val="0"/>
      <w:marRight w:val="0"/>
      <w:marTop w:val="0"/>
      <w:marBottom w:val="0"/>
      <w:divBdr>
        <w:top w:val="none" w:sz="0" w:space="0" w:color="auto"/>
        <w:left w:val="none" w:sz="0" w:space="0" w:color="auto"/>
        <w:bottom w:val="none" w:sz="0" w:space="0" w:color="auto"/>
        <w:right w:val="none" w:sz="0" w:space="0" w:color="auto"/>
      </w:divBdr>
    </w:div>
    <w:div w:id="1035931074">
      <w:bodyDiv w:val="1"/>
      <w:marLeft w:val="0"/>
      <w:marRight w:val="0"/>
      <w:marTop w:val="0"/>
      <w:marBottom w:val="0"/>
      <w:divBdr>
        <w:top w:val="none" w:sz="0" w:space="0" w:color="auto"/>
        <w:left w:val="none" w:sz="0" w:space="0" w:color="auto"/>
        <w:bottom w:val="none" w:sz="0" w:space="0" w:color="auto"/>
        <w:right w:val="none" w:sz="0" w:space="0" w:color="auto"/>
      </w:divBdr>
    </w:div>
    <w:div w:id="1062411717">
      <w:bodyDiv w:val="1"/>
      <w:marLeft w:val="0"/>
      <w:marRight w:val="0"/>
      <w:marTop w:val="0"/>
      <w:marBottom w:val="0"/>
      <w:divBdr>
        <w:top w:val="none" w:sz="0" w:space="0" w:color="auto"/>
        <w:left w:val="none" w:sz="0" w:space="0" w:color="auto"/>
        <w:bottom w:val="none" w:sz="0" w:space="0" w:color="auto"/>
        <w:right w:val="none" w:sz="0" w:space="0" w:color="auto"/>
      </w:divBdr>
    </w:div>
    <w:div w:id="1091857224">
      <w:bodyDiv w:val="1"/>
      <w:marLeft w:val="0"/>
      <w:marRight w:val="0"/>
      <w:marTop w:val="0"/>
      <w:marBottom w:val="0"/>
      <w:divBdr>
        <w:top w:val="none" w:sz="0" w:space="0" w:color="auto"/>
        <w:left w:val="none" w:sz="0" w:space="0" w:color="auto"/>
        <w:bottom w:val="none" w:sz="0" w:space="0" w:color="auto"/>
        <w:right w:val="none" w:sz="0" w:space="0" w:color="auto"/>
      </w:divBdr>
    </w:div>
    <w:div w:id="1096096721">
      <w:bodyDiv w:val="1"/>
      <w:marLeft w:val="0"/>
      <w:marRight w:val="0"/>
      <w:marTop w:val="0"/>
      <w:marBottom w:val="0"/>
      <w:divBdr>
        <w:top w:val="none" w:sz="0" w:space="0" w:color="auto"/>
        <w:left w:val="none" w:sz="0" w:space="0" w:color="auto"/>
        <w:bottom w:val="none" w:sz="0" w:space="0" w:color="auto"/>
        <w:right w:val="none" w:sz="0" w:space="0" w:color="auto"/>
      </w:divBdr>
    </w:div>
    <w:div w:id="1147865763">
      <w:bodyDiv w:val="1"/>
      <w:marLeft w:val="0"/>
      <w:marRight w:val="0"/>
      <w:marTop w:val="0"/>
      <w:marBottom w:val="0"/>
      <w:divBdr>
        <w:top w:val="none" w:sz="0" w:space="0" w:color="auto"/>
        <w:left w:val="none" w:sz="0" w:space="0" w:color="auto"/>
        <w:bottom w:val="none" w:sz="0" w:space="0" w:color="auto"/>
        <w:right w:val="none" w:sz="0" w:space="0" w:color="auto"/>
      </w:divBdr>
    </w:div>
    <w:div w:id="1166092104">
      <w:bodyDiv w:val="1"/>
      <w:marLeft w:val="0"/>
      <w:marRight w:val="0"/>
      <w:marTop w:val="0"/>
      <w:marBottom w:val="0"/>
      <w:divBdr>
        <w:top w:val="none" w:sz="0" w:space="0" w:color="auto"/>
        <w:left w:val="none" w:sz="0" w:space="0" w:color="auto"/>
        <w:bottom w:val="none" w:sz="0" w:space="0" w:color="auto"/>
        <w:right w:val="none" w:sz="0" w:space="0" w:color="auto"/>
      </w:divBdr>
    </w:div>
    <w:div w:id="1166826544">
      <w:bodyDiv w:val="1"/>
      <w:marLeft w:val="0"/>
      <w:marRight w:val="0"/>
      <w:marTop w:val="0"/>
      <w:marBottom w:val="0"/>
      <w:divBdr>
        <w:top w:val="none" w:sz="0" w:space="0" w:color="auto"/>
        <w:left w:val="none" w:sz="0" w:space="0" w:color="auto"/>
        <w:bottom w:val="none" w:sz="0" w:space="0" w:color="auto"/>
        <w:right w:val="none" w:sz="0" w:space="0" w:color="auto"/>
      </w:divBdr>
    </w:div>
    <w:div w:id="1216896517">
      <w:bodyDiv w:val="1"/>
      <w:marLeft w:val="0"/>
      <w:marRight w:val="0"/>
      <w:marTop w:val="0"/>
      <w:marBottom w:val="0"/>
      <w:divBdr>
        <w:top w:val="none" w:sz="0" w:space="0" w:color="auto"/>
        <w:left w:val="none" w:sz="0" w:space="0" w:color="auto"/>
        <w:bottom w:val="none" w:sz="0" w:space="0" w:color="auto"/>
        <w:right w:val="none" w:sz="0" w:space="0" w:color="auto"/>
      </w:divBdr>
    </w:div>
    <w:div w:id="1218011075">
      <w:bodyDiv w:val="1"/>
      <w:marLeft w:val="0"/>
      <w:marRight w:val="0"/>
      <w:marTop w:val="0"/>
      <w:marBottom w:val="0"/>
      <w:divBdr>
        <w:top w:val="none" w:sz="0" w:space="0" w:color="auto"/>
        <w:left w:val="none" w:sz="0" w:space="0" w:color="auto"/>
        <w:bottom w:val="none" w:sz="0" w:space="0" w:color="auto"/>
        <w:right w:val="none" w:sz="0" w:space="0" w:color="auto"/>
      </w:divBdr>
      <w:divsChild>
        <w:div w:id="751632924">
          <w:marLeft w:val="0"/>
          <w:marRight w:val="0"/>
          <w:marTop w:val="0"/>
          <w:marBottom w:val="0"/>
          <w:divBdr>
            <w:top w:val="none" w:sz="0" w:space="0" w:color="auto"/>
            <w:left w:val="none" w:sz="0" w:space="0" w:color="auto"/>
            <w:bottom w:val="none" w:sz="0" w:space="0" w:color="auto"/>
            <w:right w:val="none" w:sz="0" w:space="0" w:color="auto"/>
          </w:divBdr>
        </w:div>
        <w:div w:id="1701735933">
          <w:marLeft w:val="0"/>
          <w:marRight w:val="0"/>
          <w:marTop w:val="0"/>
          <w:marBottom w:val="0"/>
          <w:divBdr>
            <w:top w:val="none" w:sz="0" w:space="0" w:color="auto"/>
            <w:left w:val="none" w:sz="0" w:space="0" w:color="auto"/>
            <w:bottom w:val="none" w:sz="0" w:space="0" w:color="auto"/>
            <w:right w:val="none" w:sz="0" w:space="0" w:color="auto"/>
          </w:divBdr>
        </w:div>
        <w:div w:id="1886212240">
          <w:marLeft w:val="0"/>
          <w:marRight w:val="0"/>
          <w:marTop w:val="0"/>
          <w:marBottom w:val="0"/>
          <w:divBdr>
            <w:top w:val="none" w:sz="0" w:space="0" w:color="auto"/>
            <w:left w:val="none" w:sz="0" w:space="0" w:color="auto"/>
            <w:bottom w:val="none" w:sz="0" w:space="0" w:color="auto"/>
            <w:right w:val="none" w:sz="0" w:space="0" w:color="auto"/>
          </w:divBdr>
        </w:div>
      </w:divsChild>
    </w:div>
    <w:div w:id="1224489449">
      <w:bodyDiv w:val="1"/>
      <w:marLeft w:val="0"/>
      <w:marRight w:val="0"/>
      <w:marTop w:val="0"/>
      <w:marBottom w:val="0"/>
      <w:divBdr>
        <w:top w:val="none" w:sz="0" w:space="0" w:color="auto"/>
        <w:left w:val="none" w:sz="0" w:space="0" w:color="auto"/>
        <w:bottom w:val="none" w:sz="0" w:space="0" w:color="auto"/>
        <w:right w:val="none" w:sz="0" w:space="0" w:color="auto"/>
      </w:divBdr>
    </w:div>
    <w:div w:id="1224605855">
      <w:bodyDiv w:val="1"/>
      <w:marLeft w:val="0"/>
      <w:marRight w:val="0"/>
      <w:marTop w:val="0"/>
      <w:marBottom w:val="0"/>
      <w:divBdr>
        <w:top w:val="none" w:sz="0" w:space="0" w:color="auto"/>
        <w:left w:val="none" w:sz="0" w:space="0" w:color="auto"/>
        <w:bottom w:val="none" w:sz="0" w:space="0" w:color="auto"/>
        <w:right w:val="none" w:sz="0" w:space="0" w:color="auto"/>
      </w:divBdr>
    </w:div>
    <w:div w:id="1248492989">
      <w:bodyDiv w:val="1"/>
      <w:marLeft w:val="0"/>
      <w:marRight w:val="0"/>
      <w:marTop w:val="0"/>
      <w:marBottom w:val="0"/>
      <w:divBdr>
        <w:top w:val="none" w:sz="0" w:space="0" w:color="auto"/>
        <w:left w:val="none" w:sz="0" w:space="0" w:color="auto"/>
        <w:bottom w:val="none" w:sz="0" w:space="0" w:color="auto"/>
        <w:right w:val="none" w:sz="0" w:space="0" w:color="auto"/>
      </w:divBdr>
    </w:div>
    <w:div w:id="1248543196">
      <w:bodyDiv w:val="1"/>
      <w:marLeft w:val="0"/>
      <w:marRight w:val="0"/>
      <w:marTop w:val="0"/>
      <w:marBottom w:val="0"/>
      <w:divBdr>
        <w:top w:val="none" w:sz="0" w:space="0" w:color="auto"/>
        <w:left w:val="none" w:sz="0" w:space="0" w:color="auto"/>
        <w:bottom w:val="none" w:sz="0" w:space="0" w:color="auto"/>
        <w:right w:val="none" w:sz="0" w:space="0" w:color="auto"/>
      </w:divBdr>
      <w:divsChild>
        <w:div w:id="1504660071">
          <w:marLeft w:val="0"/>
          <w:marRight w:val="0"/>
          <w:marTop w:val="0"/>
          <w:marBottom w:val="0"/>
          <w:divBdr>
            <w:top w:val="none" w:sz="0" w:space="0" w:color="auto"/>
            <w:left w:val="none" w:sz="0" w:space="0" w:color="auto"/>
            <w:bottom w:val="none" w:sz="0" w:space="0" w:color="auto"/>
            <w:right w:val="none" w:sz="0" w:space="0" w:color="auto"/>
          </w:divBdr>
        </w:div>
        <w:div w:id="1558857592">
          <w:marLeft w:val="0"/>
          <w:marRight w:val="0"/>
          <w:marTop w:val="0"/>
          <w:marBottom w:val="0"/>
          <w:divBdr>
            <w:top w:val="none" w:sz="0" w:space="0" w:color="auto"/>
            <w:left w:val="none" w:sz="0" w:space="0" w:color="auto"/>
            <w:bottom w:val="none" w:sz="0" w:space="0" w:color="auto"/>
            <w:right w:val="none" w:sz="0" w:space="0" w:color="auto"/>
          </w:divBdr>
        </w:div>
        <w:div w:id="1488978764">
          <w:marLeft w:val="0"/>
          <w:marRight w:val="0"/>
          <w:marTop w:val="0"/>
          <w:marBottom w:val="0"/>
          <w:divBdr>
            <w:top w:val="none" w:sz="0" w:space="0" w:color="auto"/>
            <w:left w:val="none" w:sz="0" w:space="0" w:color="auto"/>
            <w:bottom w:val="none" w:sz="0" w:space="0" w:color="auto"/>
            <w:right w:val="none" w:sz="0" w:space="0" w:color="auto"/>
          </w:divBdr>
        </w:div>
        <w:div w:id="310140089">
          <w:marLeft w:val="0"/>
          <w:marRight w:val="0"/>
          <w:marTop w:val="0"/>
          <w:marBottom w:val="0"/>
          <w:divBdr>
            <w:top w:val="none" w:sz="0" w:space="0" w:color="auto"/>
            <w:left w:val="none" w:sz="0" w:space="0" w:color="auto"/>
            <w:bottom w:val="none" w:sz="0" w:space="0" w:color="auto"/>
            <w:right w:val="none" w:sz="0" w:space="0" w:color="auto"/>
          </w:divBdr>
        </w:div>
        <w:div w:id="1183743628">
          <w:marLeft w:val="0"/>
          <w:marRight w:val="0"/>
          <w:marTop w:val="0"/>
          <w:marBottom w:val="0"/>
          <w:divBdr>
            <w:top w:val="none" w:sz="0" w:space="0" w:color="auto"/>
            <w:left w:val="none" w:sz="0" w:space="0" w:color="auto"/>
            <w:bottom w:val="none" w:sz="0" w:space="0" w:color="auto"/>
            <w:right w:val="none" w:sz="0" w:space="0" w:color="auto"/>
          </w:divBdr>
        </w:div>
        <w:div w:id="1859150726">
          <w:marLeft w:val="0"/>
          <w:marRight w:val="0"/>
          <w:marTop w:val="0"/>
          <w:marBottom w:val="0"/>
          <w:divBdr>
            <w:top w:val="none" w:sz="0" w:space="0" w:color="auto"/>
            <w:left w:val="none" w:sz="0" w:space="0" w:color="auto"/>
            <w:bottom w:val="none" w:sz="0" w:space="0" w:color="auto"/>
            <w:right w:val="none" w:sz="0" w:space="0" w:color="auto"/>
          </w:divBdr>
        </w:div>
        <w:div w:id="1146048920">
          <w:marLeft w:val="0"/>
          <w:marRight w:val="0"/>
          <w:marTop w:val="0"/>
          <w:marBottom w:val="0"/>
          <w:divBdr>
            <w:top w:val="none" w:sz="0" w:space="0" w:color="auto"/>
            <w:left w:val="none" w:sz="0" w:space="0" w:color="auto"/>
            <w:bottom w:val="none" w:sz="0" w:space="0" w:color="auto"/>
            <w:right w:val="none" w:sz="0" w:space="0" w:color="auto"/>
          </w:divBdr>
        </w:div>
        <w:div w:id="1589727837">
          <w:marLeft w:val="0"/>
          <w:marRight w:val="0"/>
          <w:marTop w:val="0"/>
          <w:marBottom w:val="0"/>
          <w:divBdr>
            <w:top w:val="none" w:sz="0" w:space="0" w:color="auto"/>
            <w:left w:val="none" w:sz="0" w:space="0" w:color="auto"/>
            <w:bottom w:val="none" w:sz="0" w:space="0" w:color="auto"/>
            <w:right w:val="none" w:sz="0" w:space="0" w:color="auto"/>
          </w:divBdr>
        </w:div>
        <w:div w:id="1322739376">
          <w:marLeft w:val="0"/>
          <w:marRight w:val="0"/>
          <w:marTop w:val="0"/>
          <w:marBottom w:val="0"/>
          <w:divBdr>
            <w:top w:val="none" w:sz="0" w:space="0" w:color="auto"/>
            <w:left w:val="none" w:sz="0" w:space="0" w:color="auto"/>
            <w:bottom w:val="none" w:sz="0" w:space="0" w:color="auto"/>
            <w:right w:val="none" w:sz="0" w:space="0" w:color="auto"/>
          </w:divBdr>
        </w:div>
        <w:div w:id="631711894">
          <w:marLeft w:val="0"/>
          <w:marRight w:val="0"/>
          <w:marTop w:val="0"/>
          <w:marBottom w:val="0"/>
          <w:divBdr>
            <w:top w:val="none" w:sz="0" w:space="0" w:color="auto"/>
            <w:left w:val="none" w:sz="0" w:space="0" w:color="auto"/>
            <w:bottom w:val="none" w:sz="0" w:space="0" w:color="auto"/>
            <w:right w:val="none" w:sz="0" w:space="0" w:color="auto"/>
          </w:divBdr>
        </w:div>
        <w:div w:id="190261954">
          <w:marLeft w:val="0"/>
          <w:marRight w:val="0"/>
          <w:marTop w:val="0"/>
          <w:marBottom w:val="0"/>
          <w:divBdr>
            <w:top w:val="none" w:sz="0" w:space="0" w:color="auto"/>
            <w:left w:val="none" w:sz="0" w:space="0" w:color="auto"/>
            <w:bottom w:val="none" w:sz="0" w:space="0" w:color="auto"/>
            <w:right w:val="none" w:sz="0" w:space="0" w:color="auto"/>
          </w:divBdr>
        </w:div>
        <w:div w:id="1505244939">
          <w:marLeft w:val="0"/>
          <w:marRight w:val="0"/>
          <w:marTop w:val="0"/>
          <w:marBottom w:val="0"/>
          <w:divBdr>
            <w:top w:val="none" w:sz="0" w:space="0" w:color="auto"/>
            <w:left w:val="none" w:sz="0" w:space="0" w:color="auto"/>
            <w:bottom w:val="none" w:sz="0" w:space="0" w:color="auto"/>
            <w:right w:val="none" w:sz="0" w:space="0" w:color="auto"/>
          </w:divBdr>
        </w:div>
        <w:div w:id="1167289810">
          <w:marLeft w:val="0"/>
          <w:marRight w:val="0"/>
          <w:marTop w:val="0"/>
          <w:marBottom w:val="0"/>
          <w:divBdr>
            <w:top w:val="none" w:sz="0" w:space="0" w:color="auto"/>
            <w:left w:val="none" w:sz="0" w:space="0" w:color="auto"/>
            <w:bottom w:val="none" w:sz="0" w:space="0" w:color="auto"/>
            <w:right w:val="none" w:sz="0" w:space="0" w:color="auto"/>
          </w:divBdr>
        </w:div>
      </w:divsChild>
    </w:div>
    <w:div w:id="1266186013">
      <w:bodyDiv w:val="1"/>
      <w:marLeft w:val="0"/>
      <w:marRight w:val="0"/>
      <w:marTop w:val="0"/>
      <w:marBottom w:val="0"/>
      <w:divBdr>
        <w:top w:val="none" w:sz="0" w:space="0" w:color="auto"/>
        <w:left w:val="none" w:sz="0" w:space="0" w:color="auto"/>
        <w:bottom w:val="none" w:sz="0" w:space="0" w:color="auto"/>
        <w:right w:val="none" w:sz="0" w:space="0" w:color="auto"/>
      </w:divBdr>
    </w:div>
    <w:div w:id="1288774115">
      <w:bodyDiv w:val="1"/>
      <w:marLeft w:val="0"/>
      <w:marRight w:val="0"/>
      <w:marTop w:val="0"/>
      <w:marBottom w:val="0"/>
      <w:divBdr>
        <w:top w:val="none" w:sz="0" w:space="0" w:color="auto"/>
        <w:left w:val="none" w:sz="0" w:space="0" w:color="auto"/>
        <w:bottom w:val="none" w:sz="0" w:space="0" w:color="auto"/>
        <w:right w:val="none" w:sz="0" w:space="0" w:color="auto"/>
      </w:divBdr>
    </w:div>
    <w:div w:id="1295453251">
      <w:bodyDiv w:val="1"/>
      <w:marLeft w:val="0"/>
      <w:marRight w:val="0"/>
      <w:marTop w:val="0"/>
      <w:marBottom w:val="0"/>
      <w:divBdr>
        <w:top w:val="none" w:sz="0" w:space="0" w:color="auto"/>
        <w:left w:val="none" w:sz="0" w:space="0" w:color="auto"/>
        <w:bottom w:val="none" w:sz="0" w:space="0" w:color="auto"/>
        <w:right w:val="none" w:sz="0" w:space="0" w:color="auto"/>
      </w:divBdr>
    </w:div>
    <w:div w:id="1297418136">
      <w:bodyDiv w:val="1"/>
      <w:marLeft w:val="0"/>
      <w:marRight w:val="0"/>
      <w:marTop w:val="0"/>
      <w:marBottom w:val="0"/>
      <w:divBdr>
        <w:top w:val="none" w:sz="0" w:space="0" w:color="auto"/>
        <w:left w:val="none" w:sz="0" w:space="0" w:color="auto"/>
        <w:bottom w:val="none" w:sz="0" w:space="0" w:color="auto"/>
        <w:right w:val="none" w:sz="0" w:space="0" w:color="auto"/>
      </w:divBdr>
    </w:div>
    <w:div w:id="1297568644">
      <w:bodyDiv w:val="1"/>
      <w:marLeft w:val="0"/>
      <w:marRight w:val="0"/>
      <w:marTop w:val="0"/>
      <w:marBottom w:val="0"/>
      <w:divBdr>
        <w:top w:val="none" w:sz="0" w:space="0" w:color="auto"/>
        <w:left w:val="none" w:sz="0" w:space="0" w:color="auto"/>
        <w:bottom w:val="none" w:sz="0" w:space="0" w:color="auto"/>
        <w:right w:val="none" w:sz="0" w:space="0" w:color="auto"/>
      </w:divBdr>
    </w:div>
    <w:div w:id="1304384822">
      <w:bodyDiv w:val="1"/>
      <w:marLeft w:val="0"/>
      <w:marRight w:val="0"/>
      <w:marTop w:val="0"/>
      <w:marBottom w:val="0"/>
      <w:divBdr>
        <w:top w:val="none" w:sz="0" w:space="0" w:color="auto"/>
        <w:left w:val="none" w:sz="0" w:space="0" w:color="auto"/>
        <w:bottom w:val="none" w:sz="0" w:space="0" w:color="auto"/>
        <w:right w:val="none" w:sz="0" w:space="0" w:color="auto"/>
      </w:divBdr>
    </w:div>
    <w:div w:id="1309167888">
      <w:bodyDiv w:val="1"/>
      <w:marLeft w:val="0"/>
      <w:marRight w:val="0"/>
      <w:marTop w:val="0"/>
      <w:marBottom w:val="0"/>
      <w:divBdr>
        <w:top w:val="none" w:sz="0" w:space="0" w:color="auto"/>
        <w:left w:val="none" w:sz="0" w:space="0" w:color="auto"/>
        <w:bottom w:val="none" w:sz="0" w:space="0" w:color="auto"/>
        <w:right w:val="none" w:sz="0" w:space="0" w:color="auto"/>
      </w:divBdr>
    </w:div>
    <w:div w:id="1325469805">
      <w:bodyDiv w:val="1"/>
      <w:marLeft w:val="0"/>
      <w:marRight w:val="0"/>
      <w:marTop w:val="0"/>
      <w:marBottom w:val="0"/>
      <w:divBdr>
        <w:top w:val="none" w:sz="0" w:space="0" w:color="auto"/>
        <w:left w:val="none" w:sz="0" w:space="0" w:color="auto"/>
        <w:bottom w:val="none" w:sz="0" w:space="0" w:color="auto"/>
        <w:right w:val="none" w:sz="0" w:space="0" w:color="auto"/>
      </w:divBdr>
      <w:divsChild>
        <w:div w:id="182089665">
          <w:marLeft w:val="0"/>
          <w:marRight w:val="0"/>
          <w:marTop w:val="0"/>
          <w:marBottom w:val="0"/>
          <w:divBdr>
            <w:top w:val="none" w:sz="0" w:space="0" w:color="auto"/>
            <w:left w:val="none" w:sz="0" w:space="0" w:color="auto"/>
            <w:bottom w:val="none" w:sz="0" w:space="0" w:color="auto"/>
            <w:right w:val="none" w:sz="0" w:space="0" w:color="auto"/>
          </w:divBdr>
        </w:div>
        <w:div w:id="1221942747">
          <w:marLeft w:val="0"/>
          <w:marRight w:val="0"/>
          <w:marTop w:val="0"/>
          <w:marBottom w:val="0"/>
          <w:divBdr>
            <w:top w:val="none" w:sz="0" w:space="0" w:color="auto"/>
            <w:left w:val="none" w:sz="0" w:space="0" w:color="auto"/>
            <w:bottom w:val="none" w:sz="0" w:space="0" w:color="auto"/>
            <w:right w:val="none" w:sz="0" w:space="0" w:color="auto"/>
          </w:divBdr>
        </w:div>
        <w:div w:id="1192456087">
          <w:marLeft w:val="0"/>
          <w:marRight w:val="0"/>
          <w:marTop w:val="0"/>
          <w:marBottom w:val="0"/>
          <w:divBdr>
            <w:top w:val="none" w:sz="0" w:space="0" w:color="auto"/>
            <w:left w:val="none" w:sz="0" w:space="0" w:color="auto"/>
            <w:bottom w:val="none" w:sz="0" w:space="0" w:color="auto"/>
            <w:right w:val="none" w:sz="0" w:space="0" w:color="auto"/>
          </w:divBdr>
        </w:div>
        <w:div w:id="169376424">
          <w:marLeft w:val="0"/>
          <w:marRight w:val="0"/>
          <w:marTop w:val="0"/>
          <w:marBottom w:val="0"/>
          <w:divBdr>
            <w:top w:val="none" w:sz="0" w:space="0" w:color="auto"/>
            <w:left w:val="none" w:sz="0" w:space="0" w:color="auto"/>
            <w:bottom w:val="none" w:sz="0" w:space="0" w:color="auto"/>
            <w:right w:val="none" w:sz="0" w:space="0" w:color="auto"/>
          </w:divBdr>
        </w:div>
        <w:div w:id="762577658">
          <w:marLeft w:val="0"/>
          <w:marRight w:val="0"/>
          <w:marTop w:val="0"/>
          <w:marBottom w:val="0"/>
          <w:divBdr>
            <w:top w:val="none" w:sz="0" w:space="0" w:color="auto"/>
            <w:left w:val="none" w:sz="0" w:space="0" w:color="auto"/>
            <w:bottom w:val="none" w:sz="0" w:space="0" w:color="auto"/>
            <w:right w:val="none" w:sz="0" w:space="0" w:color="auto"/>
          </w:divBdr>
        </w:div>
        <w:div w:id="1281037759">
          <w:marLeft w:val="0"/>
          <w:marRight w:val="0"/>
          <w:marTop w:val="0"/>
          <w:marBottom w:val="0"/>
          <w:divBdr>
            <w:top w:val="none" w:sz="0" w:space="0" w:color="auto"/>
            <w:left w:val="none" w:sz="0" w:space="0" w:color="auto"/>
            <w:bottom w:val="none" w:sz="0" w:space="0" w:color="auto"/>
            <w:right w:val="none" w:sz="0" w:space="0" w:color="auto"/>
          </w:divBdr>
        </w:div>
        <w:div w:id="1554194316">
          <w:marLeft w:val="0"/>
          <w:marRight w:val="0"/>
          <w:marTop w:val="0"/>
          <w:marBottom w:val="0"/>
          <w:divBdr>
            <w:top w:val="none" w:sz="0" w:space="0" w:color="auto"/>
            <w:left w:val="none" w:sz="0" w:space="0" w:color="auto"/>
            <w:bottom w:val="none" w:sz="0" w:space="0" w:color="auto"/>
            <w:right w:val="none" w:sz="0" w:space="0" w:color="auto"/>
          </w:divBdr>
        </w:div>
        <w:div w:id="1031568715">
          <w:marLeft w:val="0"/>
          <w:marRight w:val="0"/>
          <w:marTop w:val="0"/>
          <w:marBottom w:val="0"/>
          <w:divBdr>
            <w:top w:val="none" w:sz="0" w:space="0" w:color="auto"/>
            <w:left w:val="none" w:sz="0" w:space="0" w:color="auto"/>
            <w:bottom w:val="none" w:sz="0" w:space="0" w:color="auto"/>
            <w:right w:val="none" w:sz="0" w:space="0" w:color="auto"/>
          </w:divBdr>
        </w:div>
        <w:div w:id="1383410838">
          <w:marLeft w:val="0"/>
          <w:marRight w:val="0"/>
          <w:marTop w:val="0"/>
          <w:marBottom w:val="0"/>
          <w:divBdr>
            <w:top w:val="none" w:sz="0" w:space="0" w:color="auto"/>
            <w:left w:val="none" w:sz="0" w:space="0" w:color="auto"/>
            <w:bottom w:val="none" w:sz="0" w:space="0" w:color="auto"/>
            <w:right w:val="none" w:sz="0" w:space="0" w:color="auto"/>
          </w:divBdr>
        </w:div>
        <w:div w:id="2107070642">
          <w:marLeft w:val="0"/>
          <w:marRight w:val="0"/>
          <w:marTop w:val="0"/>
          <w:marBottom w:val="0"/>
          <w:divBdr>
            <w:top w:val="none" w:sz="0" w:space="0" w:color="auto"/>
            <w:left w:val="none" w:sz="0" w:space="0" w:color="auto"/>
            <w:bottom w:val="none" w:sz="0" w:space="0" w:color="auto"/>
            <w:right w:val="none" w:sz="0" w:space="0" w:color="auto"/>
          </w:divBdr>
        </w:div>
        <w:div w:id="935018865">
          <w:marLeft w:val="0"/>
          <w:marRight w:val="0"/>
          <w:marTop w:val="0"/>
          <w:marBottom w:val="0"/>
          <w:divBdr>
            <w:top w:val="none" w:sz="0" w:space="0" w:color="auto"/>
            <w:left w:val="none" w:sz="0" w:space="0" w:color="auto"/>
            <w:bottom w:val="none" w:sz="0" w:space="0" w:color="auto"/>
            <w:right w:val="none" w:sz="0" w:space="0" w:color="auto"/>
          </w:divBdr>
        </w:div>
        <w:div w:id="406348068">
          <w:marLeft w:val="0"/>
          <w:marRight w:val="0"/>
          <w:marTop w:val="0"/>
          <w:marBottom w:val="0"/>
          <w:divBdr>
            <w:top w:val="none" w:sz="0" w:space="0" w:color="auto"/>
            <w:left w:val="none" w:sz="0" w:space="0" w:color="auto"/>
            <w:bottom w:val="none" w:sz="0" w:space="0" w:color="auto"/>
            <w:right w:val="none" w:sz="0" w:space="0" w:color="auto"/>
          </w:divBdr>
        </w:div>
        <w:div w:id="1203640952">
          <w:marLeft w:val="0"/>
          <w:marRight w:val="0"/>
          <w:marTop w:val="0"/>
          <w:marBottom w:val="0"/>
          <w:divBdr>
            <w:top w:val="none" w:sz="0" w:space="0" w:color="auto"/>
            <w:left w:val="none" w:sz="0" w:space="0" w:color="auto"/>
            <w:bottom w:val="none" w:sz="0" w:space="0" w:color="auto"/>
            <w:right w:val="none" w:sz="0" w:space="0" w:color="auto"/>
          </w:divBdr>
        </w:div>
        <w:div w:id="2074542875">
          <w:marLeft w:val="0"/>
          <w:marRight w:val="0"/>
          <w:marTop w:val="0"/>
          <w:marBottom w:val="0"/>
          <w:divBdr>
            <w:top w:val="none" w:sz="0" w:space="0" w:color="auto"/>
            <w:left w:val="none" w:sz="0" w:space="0" w:color="auto"/>
            <w:bottom w:val="none" w:sz="0" w:space="0" w:color="auto"/>
            <w:right w:val="none" w:sz="0" w:space="0" w:color="auto"/>
          </w:divBdr>
        </w:div>
        <w:div w:id="1041899020">
          <w:marLeft w:val="0"/>
          <w:marRight w:val="0"/>
          <w:marTop w:val="0"/>
          <w:marBottom w:val="0"/>
          <w:divBdr>
            <w:top w:val="none" w:sz="0" w:space="0" w:color="auto"/>
            <w:left w:val="none" w:sz="0" w:space="0" w:color="auto"/>
            <w:bottom w:val="none" w:sz="0" w:space="0" w:color="auto"/>
            <w:right w:val="none" w:sz="0" w:space="0" w:color="auto"/>
          </w:divBdr>
        </w:div>
      </w:divsChild>
    </w:div>
    <w:div w:id="1327519189">
      <w:bodyDiv w:val="1"/>
      <w:marLeft w:val="0"/>
      <w:marRight w:val="0"/>
      <w:marTop w:val="0"/>
      <w:marBottom w:val="0"/>
      <w:divBdr>
        <w:top w:val="none" w:sz="0" w:space="0" w:color="auto"/>
        <w:left w:val="none" w:sz="0" w:space="0" w:color="auto"/>
        <w:bottom w:val="none" w:sz="0" w:space="0" w:color="auto"/>
        <w:right w:val="none" w:sz="0" w:space="0" w:color="auto"/>
      </w:divBdr>
    </w:div>
    <w:div w:id="1334602241">
      <w:bodyDiv w:val="1"/>
      <w:marLeft w:val="0"/>
      <w:marRight w:val="0"/>
      <w:marTop w:val="0"/>
      <w:marBottom w:val="0"/>
      <w:divBdr>
        <w:top w:val="none" w:sz="0" w:space="0" w:color="auto"/>
        <w:left w:val="none" w:sz="0" w:space="0" w:color="auto"/>
        <w:bottom w:val="none" w:sz="0" w:space="0" w:color="auto"/>
        <w:right w:val="none" w:sz="0" w:space="0" w:color="auto"/>
      </w:divBdr>
    </w:div>
    <w:div w:id="1346591699">
      <w:bodyDiv w:val="1"/>
      <w:marLeft w:val="0"/>
      <w:marRight w:val="0"/>
      <w:marTop w:val="0"/>
      <w:marBottom w:val="0"/>
      <w:divBdr>
        <w:top w:val="none" w:sz="0" w:space="0" w:color="auto"/>
        <w:left w:val="none" w:sz="0" w:space="0" w:color="auto"/>
        <w:bottom w:val="none" w:sz="0" w:space="0" w:color="auto"/>
        <w:right w:val="none" w:sz="0" w:space="0" w:color="auto"/>
      </w:divBdr>
    </w:div>
    <w:div w:id="1350909293">
      <w:bodyDiv w:val="1"/>
      <w:marLeft w:val="0"/>
      <w:marRight w:val="0"/>
      <w:marTop w:val="0"/>
      <w:marBottom w:val="0"/>
      <w:divBdr>
        <w:top w:val="none" w:sz="0" w:space="0" w:color="auto"/>
        <w:left w:val="none" w:sz="0" w:space="0" w:color="auto"/>
        <w:bottom w:val="none" w:sz="0" w:space="0" w:color="auto"/>
        <w:right w:val="none" w:sz="0" w:space="0" w:color="auto"/>
      </w:divBdr>
    </w:div>
    <w:div w:id="1363242295">
      <w:bodyDiv w:val="1"/>
      <w:marLeft w:val="0"/>
      <w:marRight w:val="0"/>
      <w:marTop w:val="0"/>
      <w:marBottom w:val="0"/>
      <w:divBdr>
        <w:top w:val="none" w:sz="0" w:space="0" w:color="auto"/>
        <w:left w:val="none" w:sz="0" w:space="0" w:color="auto"/>
        <w:bottom w:val="none" w:sz="0" w:space="0" w:color="auto"/>
        <w:right w:val="none" w:sz="0" w:space="0" w:color="auto"/>
      </w:divBdr>
    </w:div>
    <w:div w:id="1438023289">
      <w:bodyDiv w:val="1"/>
      <w:marLeft w:val="0"/>
      <w:marRight w:val="0"/>
      <w:marTop w:val="0"/>
      <w:marBottom w:val="0"/>
      <w:divBdr>
        <w:top w:val="none" w:sz="0" w:space="0" w:color="auto"/>
        <w:left w:val="none" w:sz="0" w:space="0" w:color="auto"/>
        <w:bottom w:val="none" w:sz="0" w:space="0" w:color="auto"/>
        <w:right w:val="none" w:sz="0" w:space="0" w:color="auto"/>
      </w:divBdr>
    </w:div>
    <w:div w:id="1459957910">
      <w:bodyDiv w:val="1"/>
      <w:marLeft w:val="0"/>
      <w:marRight w:val="0"/>
      <w:marTop w:val="0"/>
      <w:marBottom w:val="0"/>
      <w:divBdr>
        <w:top w:val="none" w:sz="0" w:space="0" w:color="auto"/>
        <w:left w:val="none" w:sz="0" w:space="0" w:color="auto"/>
        <w:bottom w:val="none" w:sz="0" w:space="0" w:color="auto"/>
        <w:right w:val="none" w:sz="0" w:space="0" w:color="auto"/>
      </w:divBdr>
    </w:div>
    <w:div w:id="1544518273">
      <w:bodyDiv w:val="1"/>
      <w:marLeft w:val="0"/>
      <w:marRight w:val="0"/>
      <w:marTop w:val="0"/>
      <w:marBottom w:val="0"/>
      <w:divBdr>
        <w:top w:val="none" w:sz="0" w:space="0" w:color="auto"/>
        <w:left w:val="none" w:sz="0" w:space="0" w:color="auto"/>
        <w:bottom w:val="none" w:sz="0" w:space="0" w:color="auto"/>
        <w:right w:val="none" w:sz="0" w:space="0" w:color="auto"/>
      </w:divBdr>
    </w:div>
    <w:div w:id="1548377186">
      <w:bodyDiv w:val="1"/>
      <w:marLeft w:val="0"/>
      <w:marRight w:val="0"/>
      <w:marTop w:val="0"/>
      <w:marBottom w:val="0"/>
      <w:divBdr>
        <w:top w:val="none" w:sz="0" w:space="0" w:color="auto"/>
        <w:left w:val="none" w:sz="0" w:space="0" w:color="auto"/>
        <w:bottom w:val="none" w:sz="0" w:space="0" w:color="auto"/>
        <w:right w:val="none" w:sz="0" w:space="0" w:color="auto"/>
      </w:divBdr>
      <w:divsChild>
        <w:div w:id="93403736">
          <w:marLeft w:val="0"/>
          <w:marRight w:val="0"/>
          <w:marTop w:val="0"/>
          <w:marBottom w:val="0"/>
          <w:divBdr>
            <w:top w:val="none" w:sz="0" w:space="0" w:color="auto"/>
            <w:left w:val="none" w:sz="0" w:space="0" w:color="auto"/>
            <w:bottom w:val="none" w:sz="0" w:space="0" w:color="auto"/>
            <w:right w:val="none" w:sz="0" w:space="0" w:color="auto"/>
          </w:divBdr>
        </w:div>
        <w:div w:id="374624997">
          <w:marLeft w:val="0"/>
          <w:marRight w:val="0"/>
          <w:marTop w:val="0"/>
          <w:marBottom w:val="0"/>
          <w:divBdr>
            <w:top w:val="none" w:sz="0" w:space="0" w:color="auto"/>
            <w:left w:val="none" w:sz="0" w:space="0" w:color="auto"/>
            <w:bottom w:val="none" w:sz="0" w:space="0" w:color="auto"/>
            <w:right w:val="none" w:sz="0" w:space="0" w:color="auto"/>
          </w:divBdr>
        </w:div>
        <w:div w:id="414127722">
          <w:marLeft w:val="0"/>
          <w:marRight w:val="0"/>
          <w:marTop w:val="0"/>
          <w:marBottom w:val="0"/>
          <w:divBdr>
            <w:top w:val="none" w:sz="0" w:space="0" w:color="auto"/>
            <w:left w:val="none" w:sz="0" w:space="0" w:color="auto"/>
            <w:bottom w:val="none" w:sz="0" w:space="0" w:color="auto"/>
            <w:right w:val="none" w:sz="0" w:space="0" w:color="auto"/>
          </w:divBdr>
        </w:div>
        <w:div w:id="534928049">
          <w:marLeft w:val="0"/>
          <w:marRight w:val="0"/>
          <w:marTop w:val="0"/>
          <w:marBottom w:val="0"/>
          <w:divBdr>
            <w:top w:val="none" w:sz="0" w:space="0" w:color="auto"/>
            <w:left w:val="none" w:sz="0" w:space="0" w:color="auto"/>
            <w:bottom w:val="none" w:sz="0" w:space="0" w:color="auto"/>
            <w:right w:val="none" w:sz="0" w:space="0" w:color="auto"/>
          </w:divBdr>
        </w:div>
        <w:div w:id="1041907169">
          <w:marLeft w:val="0"/>
          <w:marRight w:val="0"/>
          <w:marTop w:val="0"/>
          <w:marBottom w:val="0"/>
          <w:divBdr>
            <w:top w:val="none" w:sz="0" w:space="0" w:color="auto"/>
            <w:left w:val="none" w:sz="0" w:space="0" w:color="auto"/>
            <w:bottom w:val="none" w:sz="0" w:space="0" w:color="auto"/>
            <w:right w:val="none" w:sz="0" w:space="0" w:color="auto"/>
          </w:divBdr>
        </w:div>
        <w:div w:id="1044872552">
          <w:marLeft w:val="0"/>
          <w:marRight w:val="0"/>
          <w:marTop w:val="0"/>
          <w:marBottom w:val="0"/>
          <w:divBdr>
            <w:top w:val="none" w:sz="0" w:space="0" w:color="auto"/>
            <w:left w:val="none" w:sz="0" w:space="0" w:color="auto"/>
            <w:bottom w:val="none" w:sz="0" w:space="0" w:color="auto"/>
            <w:right w:val="none" w:sz="0" w:space="0" w:color="auto"/>
          </w:divBdr>
        </w:div>
        <w:div w:id="1064596327">
          <w:marLeft w:val="0"/>
          <w:marRight w:val="0"/>
          <w:marTop w:val="0"/>
          <w:marBottom w:val="0"/>
          <w:divBdr>
            <w:top w:val="none" w:sz="0" w:space="0" w:color="auto"/>
            <w:left w:val="none" w:sz="0" w:space="0" w:color="auto"/>
            <w:bottom w:val="none" w:sz="0" w:space="0" w:color="auto"/>
            <w:right w:val="none" w:sz="0" w:space="0" w:color="auto"/>
          </w:divBdr>
        </w:div>
        <w:div w:id="1331177905">
          <w:marLeft w:val="0"/>
          <w:marRight w:val="0"/>
          <w:marTop w:val="0"/>
          <w:marBottom w:val="0"/>
          <w:divBdr>
            <w:top w:val="none" w:sz="0" w:space="0" w:color="auto"/>
            <w:left w:val="none" w:sz="0" w:space="0" w:color="auto"/>
            <w:bottom w:val="none" w:sz="0" w:space="0" w:color="auto"/>
            <w:right w:val="none" w:sz="0" w:space="0" w:color="auto"/>
          </w:divBdr>
        </w:div>
        <w:div w:id="1360399286">
          <w:marLeft w:val="0"/>
          <w:marRight w:val="0"/>
          <w:marTop w:val="0"/>
          <w:marBottom w:val="0"/>
          <w:divBdr>
            <w:top w:val="none" w:sz="0" w:space="0" w:color="auto"/>
            <w:left w:val="none" w:sz="0" w:space="0" w:color="auto"/>
            <w:bottom w:val="none" w:sz="0" w:space="0" w:color="auto"/>
            <w:right w:val="none" w:sz="0" w:space="0" w:color="auto"/>
          </w:divBdr>
        </w:div>
        <w:div w:id="1515919865">
          <w:marLeft w:val="0"/>
          <w:marRight w:val="0"/>
          <w:marTop w:val="0"/>
          <w:marBottom w:val="0"/>
          <w:divBdr>
            <w:top w:val="none" w:sz="0" w:space="0" w:color="auto"/>
            <w:left w:val="none" w:sz="0" w:space="0" w:color="auto"/>
            <w:bottom w:val="none" w:sz="0" w:space="0" w:color="auto"/>
            <w:right w:val="none" w:sz="0" w:space="0" w:color="auto"/>
          </w:divBdr>
        </w:div>
        <w:div w:id="1627155070">
          <w:marLeft w:val="0"/>
          <w:marRight w:val="0"/>
          <w:marTop w:val="0"/>
          <w:marBottom w:val="0"/>
          <w:divBdr>
            <w:top w:val="none" w:sz="0" w:space="0" w:color="auto"/>
            <w:left w:val="none" w:sz="0" w:space="0" w:color="auto"/>
            <w:bottom w:val="none" w:sz="0" w:space="0" w:color="auto"/>
            <w:right w:val="none" w:sz="0" w:space="0" w:color="auto"/>
          </w:divBdr>
        </w:div>
        <w:div w:id="1990012380">
          <w:marLeft w:val="0"/>
          <w:marRight w:val="0"/>
          <w:marTop w:val="0"/>
          <w:marBottom w:val="0"/>
          <w:divBdr>
            <w:top w:val="none" w:sz="0" w:space="0" w:color="auto"/>
            <w:left w:val="none" w:sz="0" w:space="0" w:color="auto"/>
            <w:bottom w:val="none" w:sz="0" w:space="0" w:color="auto"/>
            <w:right w:val="none" w:sz="0" w:space="0" w:color="auto"/>
          </w:divBdr>
        </w:div>
        <w:div w:id="2007393324">
          <w:marLeft w:val="0"/>
          <w:marRight w:val="0"/>
          <w:marTop w:val="0"/>
          <w:marBottom w:val="0"/>
          <w:divBdr>
            <w:top w:val="none" w:sz="0" w:space="0" w:color="auto"/>
            <w:left w:val="none" w:sz="0" w:space="0" w:color="auto"/>
            <w:bottom w:val="none" w:sz="0" w:space="0" w:color="auto"/>
            <w:right w:val="none" w:sz="0" w:space="0" w:color="auto"/>
          </w:divBdr>
        </w:div>
        <w:div w:id="2007786795">
          <w:marLeft w:val="0"/>
          <w:marRight w:val="0"/>
          <w:marTop w:val="0"/>
          <w:marBottom w:val="0"/>
          <w:divBdr>
            <w:top w:val="none" w:sz="0" w:space="0" w:color="auto"/>
            <w:left w:val="none" w:sz="0" w:space="0" w:color="auto"/>
            <w:bottom w:val="none" w:sz="0" w:space="0" w:color="auto"/>
            <w:right w:val="none" w:sz="0" w:space="0" w:color="auto"/>
          </w:divBdr>
        </w:div>
      </w:divsChild>
    </w:div>
    <w:div w:id="1556232794">
      <w:bodyDiv w:val="1"/>
      <w:marLeft w:val="0"/>
      <w:marRight w:val="0"/>
      <w:marTop w:val="0"/>
      <w:marBottom w:val="0"/>
      <w:divBdr>
        <w:top w:val="none" w:sz="0" w:space="0" w:color="auto"/>
        <w:left w:val="none" w:sz="0" w:space="0" w:color="auto"/>
        <w:bottom w:val="none" w:sz="0" w:space="0" w:color="auto"/>
        <w:right w:val="none" w:sz="0" w:space="0" w:color="auto"/>
      </w:divBdr>
    </w:div>
    <w:div w:id="1558661256">
      <w:bodyDiv w:val="1"/>
      <w:marLeft w:val="0"/>
      <w:marRight w:val="0"/>
      <w:marTop w:val="0"/>
      <w:marBottom w:val="0"/>
      <w:divBdr>
        <w:top w:val="none" w:sz="0" w:space="0" w:color="auto"/>
        <w:left w:val="none" w:sz="0" w:space="0" w:color="auto"/>
        <w:bottom w:val="none" w:sz="0" w:space="0" w:color="auto"/>
        <w:right w:val="none" w:sz="0" w:space="0" w:color="auto"/>
      </w:divBdr>
    </w:div>
    <w:div w:id="1562982545">
      <w:bodyDiv w:val="1"/>
      <w:marLeft w:val="0"/>
      <w:marRight w:val="0"/>
      <w:marTop w:val="0"/>
      <w:marBottom w:val="0"/>
      <w:divBdr>
        <w:top w:val="none" w:sz="0" w:space="0" w:color="auto"/>
        <w:left w:val="none" w:sz="0" w:space="0" w:color="auto"/>
        <w:bottom w:val="none" w:sz="0" w:space="0" w:color="auto"/>
        <w:right w:val="none" w:sz="0" w:space="0" w:color="auto"/>
      </w:divBdr>
    </w:div>
    <w:div w:id="1573854259">
      <w:bodyDiv w:val="1"/>
      <w:marLeft w:val="0"/>
      <w:marRight w:val="0"/>
      <w:marTop w:val="0"/>
      <w:marBottom w:val="0"/>
      <w:divBdr>
        <w:top w:val="none" w:sz="0" w:space="0" w:color="auto"/>
        <w:left w:val="none" w:sz="0" w:space="0" w:color="auto"/>
        <w:bottom w:val="none" w:sz="0" w:space="0" w:color="auto"/>
        <w:right w:val="none" w:sz="0" w:space="0" w:color="auto"/>
      </w:divBdr>
    </w:div>
    <w:div w:id="1606812763">
      <w:bodyDiv w:val="1"/>
      <w:marLeft w:val="0"/>
      <w:marRight w:val="0"/>
      <w:marTop w:val="0"/>
      <w:marBottom w:val="0"/>
      <w:divBdr>
        <w:top w:val="none" w:sz="0" w:space="0" w:color="auto"/>
        <w:left w:val="none" w:sz="0" w:space="0" w:color="auto"/>
        <w:bottom w:val="none" w:sz="0" w:space="0" w:color="auto"/>
        <w:right w:val="none" w:sz="0" w:space="0" w:color="auto"/>
      </w:divBdr>
    </w:div>
    <w:div w:id="1634169339">
      <w:bodyDiv w:val="1"/>
      <w:marLeft w:val="0"/>
      <w:marRight w:val="0"/>
      <w:marTop w:val="0"/>
      <w:marBottom w:val="0"/>
      <w:divBdr>
        <w:top w:val="none" w:sz="0" w:space="0" w:color="auto"/>
        <w:left w:val="none" w:sz="0" w:space="0" w:color="auto"/>
        <w:bottom w:val="none" w:sz="0" w:space="0" w:color="auto"/>
        <w:right w:val="none" w:sz="0" w:space="0" w:color="auto"/>
      </w:divBdr>
    </w:div>
    <w:div w:id="1665471286">
      <w:bodyDiv w:val="1"/>
      <w:marLeft w:val="0"/>
      <w:marRight w:val="0"/>
      <w:marTop w:val="0"/>
      <w:marBottom w:val="0"/>
      <w:divBdr>
        <w:top w:val="none" w:sz="0" w:space="0" w:color="auto"/>
        <w:left w:val="none" w:sz="0" w:space="0" w:color="auto"/>
        <w:bottom w:val="none" w:sz="0" w:space="0" w:color="auto"/>
        <w:right w:val="none" w:sz="0" w:space="0" w:color="auto"/>
      </w:divBdr>
    </w:div>
    <w:div w:id="1749426667">
      <w:bodyDiv w:val="1"/>
      <w:marLeft w:val="0"/>
      <w:marRight w:val="0"/>
      <w:marTop w:val="0"/>
      <w:marBottom w:val="0"/>
      <w:divBdr>
        <w:top w:val="none" w:sz="0" w:space="0" w:color="auto"/>
        <w:left w:val="none" w:sz="0" w:space="0" w:color="auto"/>
        <w:bottom w:val="none" w:sz="0" w:space="0" w:color="auto"/>
        <w:right w:val="none" w:sz="0" w:space="0" w:color="auto"/>
      </w:divBdr>
    </w:div>
    <w:div w:id="1771971192">
      <w:bodyDiv w:val="1"/>
      <w:marLeft w:val="0"/>
      <w:marRight w:val="0"/>
      <w:marTop w:val="0"/>
      <w:marBottom w:val="0"/>
      <w:divBdr>
        <w:top w:val="none" w:sz="0" w:space="0" w:color="auto"/>
        <w:left w:val="none" w:sz="0" w:space="0" w:color="auto"/>
        <w:bottom w:val="none" w:sz="0" w:space="0" w:color="auto"/>
        <w:right w:val="none" w:sz="0" w:space="0" w:color="auto"/>
      </w:divBdr>
    </w:div>
    <w:div w:id="1785004033">
      <w:bodyDiv w:val="1"/>
      <w:marLeft w:val="0"/>
      <w:marRight w:val="0"/>
      <w:marTop w:val="0"/>
      <w:marBottom w:val="0"/>
      <w:divBdr>
        <w:top w:val="none" w:sz="0" w:space="0" w:color="auto"/>
        <w:left w:val="none" w:sz="0" w:space="0" w:color="auto"/>
        <w:bottom w:val="none" w:sz="0" w:space="0" w:color="auto"/>
        <w:right w:val="none" w:sz="0" w:space="0" w:color="auto"/>
      </w:divBdr>
    </w:div>
    <w:div w:id="1788963653">
      <w:bodyDiv w:val="1"/>
      <w:marLeft w:val="0"/>
      <w:marRight w:val="0"/>
      <w:marTop w:val="0"/>
      <w:marBottom w:val="0"/>
      <w:divBdr>
        <w:top w:val="none" w:sz="0" w:space="0" w:color="auto"/>
        <w:left w:val="none" w:sz="0" w:space="0" w:color="auto"/>
        <w:bottom w:val="none" w:sz="0" w:space="0" w:color="auto"/>
        <w:right w:val="none" w:sz="0" w:space="0" w:color="auto"/>
      </w:divBdr>
    </w:div>
    <w:div w:id="1805151038">
      <w:bodyDiv w:val="1"/>
      <w:marLeft w:val="0"/>
      <w:marRight w:val="0"/>
      <w:marTop w:val="0"/>
      <w:marBottom w:val="0"/>
      <w:divBdr>
        <w:top w:val="none" w:sz="0" w:space="0" w:color="auto"/>
        <w:left w:val="none" w:sz="0" w:space="0" w:color="auto"/>
        <w:bottom w:val="none" w:sz="0" w:space="0" w:color="auto"/>
        <w:right w:val="none" w:sz="0" w:space="0" w:color="auto"/>
      </w:divBdr>
    </w:div>
    <w:div w:id="1813517983">
      <w:bodyDiv w:val="1"/>
      <w:marLeft w:val="0"/>
      <w:marRight w:val="0"/>
      <w:marTop w:val="0"/>
      <w:marBottom w:val="0"/>
      <w:divBdr>
        <w:top w:val="none" w:sz="0" w:space="0" w:color="auto"/>
        <w:left w:val="none" w:sz="0" w:space="0" w:color="auto"/>
        <w:bottom w:val="none" w:sz="0" w:space="0" w:color="auto"/>
        <w:right w:val="none" w:sz="0" w:space="0" w:color="auto"/>
      </w:divBdr>
    </w:div>
    <w:div w:id="1819154476">
      <w:bodyDiv w:val="1"/>
      <w:marLeft w:val="0"/>
      <w:marRight w:val="0"/>
      <w:marTop w:val="0"/>
      <w:marBottom w:val="0"/>
      <w:divBdr>
        <w:top w:val="none" w:sz="0" w:space="0" w:color="auto"/>
        <w:left w:val="none" w:sz="0" w:space="0" w:color="auto"/>
        <w:bottom w:val="none" w:sz="0" w:space="0" w:color="auto"/>
        <w:right w:val="none" w:sz="0" w:space="0" w:color="auto"/>
      </w:divBdr>
    </w:div>
    <w:div w:id="1821967978">
      <w:bodyDiv w:val="1"/>
      <w:marLeft w:val="0"/>
      <w:marRight w:val="0"/>
      <w:marTop w:val="0"/>
      <w:marBottom w:val="0"/>
      <w:divBdr>
        <w:top w:val="none" w:sz="0" w:space="0" w:color="auto"/>
        <w:left w:val="none" w:sz="0" w:space="0" w:color="auto"/>
        <w:bottom w:val="none" w:sz="0" w:space="0" w:color="auto"/>
        <w:right w:val="none" w:sz="0" w:space="0" w:color="auto"/>
      </w:divBdr>
    </w:div>
    <w:div w:id="1826622881">
      <w:bodyDiv w:val="1"/>
      <w:marLeft w:val="0"/>
      <w:marRight w:val="0"/>
      <w:marTop w:val="0"/>
      <w:marBottom w:val="0"/>
      <w:divBdr>
        <w:top w:val="none" w:sz="0" w:space="0" w:color="auto"/>
        <w:left w:val="none" w:sz="0" w:space="0" w:color="auto"/>
        <w:bottom w:val="none" w:sz="0" w:space="0" w:color="auto"/>
        <w:right w:val="none" w:sz="0" w:space="0" w:color="auto"/>
      </w:divBdr>
    </w:div>
    <w:div w:id="1827472494">
      <w:bodyDiv w:val="1"/>
      <w:marLeft w:val="0"/>
      <w:marRight w:val="0"/>
      <w:marTop w:val="0"/>
      <w:marBottom w:val="0"/>
      <w:divBdr>
        <w:top w:val="none" w:sz="0" w:space="0" w:color="auto"/>
        <w:left w:val="none" w:sz="0" w:space="0" w:color="auto"/>
        <w:bottom w:val="none" w:sz="0" w:space="0" w:color="auto"/>
        <w:right w:val="none" w:sz="0" w:space="0" w:color="auto"/>
      </w:divBdr>
    </w:div>
    <w:div w:id="1829519556">
      <w:bodyDiv w:val="1"/>
      <w:marLeft w:val="0"/>
      <w:marRight w:val="0"/>
      <w:marTop w:val="0"/>
      <w:marBottom w:val="0"/>
      <w:divBdr>
        <w:top w:val="none" w:sz="0" w:space="0" w:color="auto"/>
        <w:left w:val="none" w:sz="0" w:space="0" w:color="auto"/>
        <w:bottom w:val="none" w:sz="0" w:space="0" w:color="auto"/>
        <w:right w:val="none" w:sz="0" w:space="0" w:color="auto"/>
      </w:divBdr>
    </w:div>
    <w:div w:id="1833448482">
      <w:bodyDiv w:val="1"/>
      <w:marLeft w:val="0"/>
      <w:marRight w:val="0"/>
      <w:marTop w:val="0"/>
      <w:marBottom w:val="0"/>
      <w:divBdr>
        <w:top w:val="none" w:sz="0" w:space="0" w:color="auto"/>
        <w:left w:val="none" w:sz="0" w:space="0" w:color="auto"/>
        <w:bottom w:val="none" w:sz="0" w:space="0" w:color="auto"/>
        <w:right w:val="none" w:sz="0" w:space="0" w:color="auto"/>
      </w:divBdr>
    </w:div>
    <w:div w:id="1854569135">
      <w:bodyDiv w:val="1"/>
      <w:marLeft w:val="0"/>
      <w:marRight w:val="0"/>
      <w:marTop w:val="0"/>
      <w:marBottom w:val="0"/>
      <w:divBdr>
        <w:top w:val="none" w:sz="0" w:space="0" w:color="auto"/>
        <w:left w:val="none" w:sz="0" w:space="0" w:color="auto"/>
        <w:bottom w:val="none" w:sz="0" w:space="0" w:color="auto"/>
        <w:right w:val="none" w:sz="0" w:space="0" w:color="auto"/>
      </w:divBdr>
    </w:div>
    <w:div w:id="2058357643">
      <w:bodyDiv w:val="1"/>
      <w:marLeft w:val="0"/>
      <w:marRight w:val="0"/>
      <w:marTop w:val="0"/>
      <w:marBottom w:val="0"/>
      <w:divBdr>
        <w:top w:val="none" w:sz="0" w:space="0" w:color="auto"/>
        <w:left w:val="none" w:sz="0" w:space="0" w:color="auto"/>
        <w:bottom w:val="none" w:sz="0" w:space="0" w:color="auto"/>
        <w:right w:val="none" w:sz="0" w:space="0" w:color="auto"/>
      </w:divBdr>
    </w:div>
    <w:div w:id="2095857224">
      <w:bodyDiv w:val="1"/>
      <w:marLeft w:val="0"/>
      <w:marRight w:val="0"/>
      <w:marTop w:val="0"/>
      <w:marBottom w:val="0"/>
      <w:divBdr>
        <w:top w:val="none" w:sz="0" w:space="0" w:color="auto"/>
        <w:left w:val="none" w:sz="0" w:space="0" w:color="auto"/>
        <w:bottom w:val="none" w:sz="0" w:space="0" w:color="auto"/>
        <w:right w:val="none" w:sz="0" w:space="0" w:color="auto"/>
      </w:divBdr>
      <w:divsChild>
        <w:div w:id="849878929">
          <w:marLeft w:val="0"/>
          <w:marRight w:val="0"/>
          <w:marTop w:val="0"/>
          <w:marBottom w:val="0"/>
          <w:divBdr>
            <w:top w:val="none" w:sz="0" w:space="0" w:color="auto"/>
            <w:left w:val="none" w:sz="0" w:space="0" w:color="auto"/>
            <w:bottom w:val="none" w:sz="0" w:space="0" w:color="auto"/>
            <w:right w:val="none" w:sz="0" w:space="0" w:color="auto"/>
          </w:divBdr>
        </w:div>
        <w:div w:id="404494696">
          <w:marLeft w:val="0"/>
          <w:marRight w:val="0"/>
          <w:marTop w:val="0"/>
          <w:marBottom w:val="0"/>
          <w:divBdr>
            <w:top w:val="none" w:sz="0" w:space="0" w:color="auto"/>
            <w:left w:val="none" w:sz="0" w:space="0" w:color="auto"/>
            <w:bottom w:val="none" w:sz="0" w:space="0" w:color="auto"/>
            <w:right w:val="none" w:sz="0" w:space="0" w:color="auto"/>
          </w:divBdr>
        </w:div>
        <w:div w:id="1114978132">
          <w:marLeft w:val="0"/>
          <w:marRight w:val="0"/>
          <w:marTop w:val="0"/>
          <w:marBottom w:val="0"/>
          <w:divBdr>
            <w:top w:val="none" w:sz="0" w:space="0" w:color="auto"/>
            <w:left w:val="none" w:sz="0" w:space="0" w:color="auto"/>
            <w:bottom w:val="none" w:sz="0" w:space="0" w:color="auto"/>
            <w:right w:val="none" w:sz="0" w:space="0" w:color="auto"/>
          </w:divBdr>
        </w:div>
        <w:div w:id="724060477">
          <w:marLeft w:val="0"/>
          <w:marRight w:val="0"/>
          <w:marTop w:val="0"/>
          <w:marBottom w:val="0"/>
          <w:divBdr>
            <w:top w:val="none" w:sz="0" w:space="0" w:color="auto"/>
            <w:left w:val="none" w:sz="0" w:space="0" w:color="auto"/>
            <w:bottom w:val="none" w:sz="0" w:space="0" w:color="auto"/>
            <w:right w:val="none" w:sz="0" w:space="0" w:color="auto"/>
          </w:divBdr>
        </w:div>
        <w:div w:id="1110777995">
          <w:marLeft w:val="0"/>
          <w:marRight w:val="0"/>
          <w:marTop w:val="0"/>
          <w:marBottom w:val="0"/>
          <w:divBdr>
            <w:top w:val="none" w:sz="0" w:space="0" w:color="auto"/>
            <w:left w:val="none" w:sz="0" w:space="0" w:color="auto"/>
            <w:bottom w:val="none" w:sz="0" w:space="0" w:color="auto"/>
            <w:right w:val="none" w:sz="0" w:space="0" w:color="auto"/>
          </w:divBdr>
        </w:div>
        <w:div w:id="15036795">
          <w:marLeft w:val="0"/>
          <w:marRight w:val="0"/>
          <w:marTop w:val="0"/>
          <w:marBottom w:val="0"/>
          <w:divBdr>
            <w:top w:val="none" w:sz="0" w:space="0" w:color="auto"/>
            <w:left w:val="none" w:sz="0" w:space="0" w:color="auto"/>
            <w:bottom w:val="none" w:sz="0" w:space="0" w:color="auto"/>
            <w:right w:val="none" w:sz="0" w:space="0" w:color="auto"/>
          </w:divBdr>
        </w:div>
        <w:div w:id="436489736">
          <w:marLeft w:val="0"/>
          <w:marRight w:val="0"/>
          <w:marTop w:val="0"/>
          <w:marBottom w:val="0"/>
          <w:divBdr>
            <w:top w:val="none" w:sz="0" w:space="0" w:color="auto"/>
            <w:left w:val="none" w:sz="0" w:space="0" w:color="auto"/>
            <w:bottom w:val="none" w:sz="0" w:space="0" w:color="auto"/>
            <w:right w:val="none" w:sz="0" w:space="0" w:color="auto"/>
          </w:divBdr>
        </w:div>
        <w:div w:id="792291600">
          <w:marLeft w:val="0"/>
          <w:marRight w:val="0"/>
          <w:marTop w:val="0"/>
          <w:marBottom w:val="0"/>
          <w:divBdr>
            <w:top w:val="none" w:sz="0" w:space="0" w:color="auto"/>
            <w:left w:val="none" w:sz="0" w:space="0" w:color="auto"/>
            <w:bottom w:val="none" w:sz="0" w:space="0" w:color="auto"/>
            <w:right w:val="none" w:sz="0" w:space="0" w:color="auto"/>
          </w:divBdr>
        </w:div>
        <w:div w:id="1146239194">
          <w:marLeft w:val="0"/>
          <w:marRight w:val="0"/>
          <w:marTop w:val="0"/>
          <w:marBottom w:val="0"/>
          <w:divBdr>
            <w:top w:val="none" w:sz="0" w:space="0" w:color="auto"/>
            <w:left w:val="none" w:sz="0" w:space="0" w:color="auto"/>
            <w:bottom w:val="none" w:sz="0" w:space="0" w:color="auto"/>
            <w:right w:val="none" w:sz="0" w:space="0" w:color="auto"/>
          </w:divBdr>
        </w:div>
        <w:div w:id="161287632">
          <w:marLeft w:val="0"/>
          <w:marRight w:val="0"/>
          <w:marTop w:val="0"/>
          <w:marBottom w:val="0"/>
          <w:divBdr>
            <w:top w:val="none" w:sz="0" w:space="0" w:color="auto"/>
            <w:left w:val="none" w:sz="0" w:space="0" w:color="auto"/>
            <w:bottom w:val="none" w:sz="0" w:space="0" w:color="auto"/>
            <w:right w:val="none" w:sz="0" w:space="0" w:color="auto"/>
          </w:divBdr>
        </w:div>
        <w:div w:id="1627929037">
          <w:marLeft w:val="0"/>
          <w:marRight w:val="0"/>
          <w:marTop w:val="0"/>
          <w:marBottom w:val="0"/>
          <w:divBdr>
            <w:top w:val="none" w:sz="0" w:space="0" w:color="auto"/>
            <w:left w:val="none" w:sz="0" w:space="0" w:color="auto"/>
            <w:bottom w:val="none" w:sz="0" w:space="0" w:color="auto"/>
            <w:right w:val="none" w:sz="0" w:space="0" w:color="auto"/>
          </w:divBdr>
        </w:div>
      </w:divsChild>
    </w:div>
    <w:div w:id="2096170845">
      <w:bodyDiv w:val="1"/>
      <w:marLeft w:val="0"/>
      <w:marRight w:val="0"/>
      <w:marTop w:val="0"/>
      <w:marBottom w:val="0"/>
      <w:divBdr>
        <w:top w:val="none" w:sz="0" w:space="0" w:color="auto"/>
        <w:left w:val="none" w:sz="0" w:space="0" w:color="auto"/>
        <w:bottom w:val="none" w:sz="0" w:space="0" w:color="auto"/>
        <w:right w:val="none" w:sz="0" w:space="0" w:color="auto"/>
      </w:divBdr>
      <w:divsChild>
        <w:div w:id="1358000790">
          <w:marLeft w:val="0"/>
          <w:marRight w:val="0"/>
          <w:marTop w:val="0"/>
          <w:marBottom w:val="0"/>
          <w:divBdr>
            <w:top w:val="none" w:sz="0" w:space="0" w:color="auto"/>
            <w:left w:val="none" w:sz="0" w:space="0" w:color="auto"/>
            <w:bottom w:val="none" w:sz="0" w:space="0" w:color="auto"/>
            <w:right w:val="none" w:sz="0" w:space="0" w:color="auto"/>
          </w:divBdr>
        </w:div>
        <w:div w:id="357396892">
          <w:marLeft w:val="0"/>
          <w:marRight w:val="0"/>
          <w:marTop w:val="0"/>
          <w:marBottom w:val="0"/>
          <w:divBdr>
            <w:top w:val="none" w:sz="0" w:space="0" w:color="auto"/>
            <w:left w:val="none" w:sz="0" w:space="0" w:color="auto"/>
            <w:bottom w:val="none" w:sz="0" w:space="0" w:color="auto"/>
            <w:right w:val="none" w:sz="0" w:space="0" w:color="auto"/>
          </w:divBdr>
        </w:div>
        <w:div w:id="135732022">
          <w:marLeft w:val="0"/>
          <w:marRight w:val="0"/>
          <w:marTop w:val="0"/>
          <w:marBottom w:val="0"/>
          <w:divBdr>
            <w:top w:val="none" w:sz="0" w:space="0" w:color="auto"/>
            <w:left w:val="none" w:sz="0" w:space="0" w:color="auto"/>
            <w:bottom w:val="none" w:sz="0" w:space="0" w:color="auto"/>
            <w:right w:val="none" w:sz="0" w:space="0" w:color="auto"/>
          </w:divBdr>
        </w:div>
        <w:div w:id="123740866">
          <w:marLeft w:val="0"/>
          <w:marRight w:val="0"/>
          <w:marTop w:val="0"/>
          <w:marBottom w:val="0"/>
          <w:divBdr>
            <w:top w:val="none" w:sz="0" w:space="0" w:color="auto"/>
            <w:left w:val="none" w:sz="0" w:space="0" w:color="auto"/>
            <w:bottom w:val="none" w:sz="0" w:space="0" w:color="auto"/>
            <w:right w:val="none" w:sz="0" w:space="0" w:color="auto"/>
          </w:divBdr>
        </w:div>
        <w:div w:id="59711826">
          <w:marLeft w:val="0"/>
          <w:marRight w:val="0"/>
          <w:marTop w:val="0"/>
          <w:marBottom w:val="0"/>
          <w:divBdr>
            <w:top w:val="none" w:sz="0" w:space="0" w:color="auto"/>
            <w:left w:val="none" w:sz="0" w:space="0" w:color="auto"/>
            <w:bottom w:val="none" w:sz="0" w:space="0" w:color="auto"/>
            <w:right w:val="none" w:sz="0" w:space="0" w:color="auto"/>
          </w:divBdr>
        </w:div>
        <w:div w:id="1666975717">
          <w:marLeft w:val="0"/>
          <w:marRight w:val="0"/>
          <w:marTop w:val="0"/>
          <w:marBottom w:val="0"/>
          <w:divBdr>
            <w:top w:val="none" w:sz="0" w:space="0" w:color="auto"/>
            <w:left w:val="none" w:sz="0" w:space="0" w:color="auto"/>
            <w:bottom w:val="none" w:sz="0" w:space="0" w:color="auto"/>
            <w:right w:val="none" w:sz="0" w:space="0" w:color="auto"/>
          </w:divBdr>
        </w:div>
        <w:div w:id="1889223775">
          <w:marLeft w:val="0"/>
          <w:marRight w:val="0"/>
          <w:marTop w:val="0"/>
          <w:marBottom w:val="0"/>
          <w:divBdr>
            <w:top w:val="none" w:sz="0" w:space="0" w:color="auto"/>
            <w:left w:val="none" w:sz="0" w:space="0" w:color="auto"/>
            <w:bottom w:val="none" w:sz="0" w:space="0" w:color="auto"/>
            <w:right w:val="none" w:sz="0" w:space="0" w:color="auto"/>
          </w:divBdr>
        </w:div>
      </w:divsChild>
    </w:div>
    <w:div w:id="2129348611">
      <w:bodyDiv w:val="1"/>
      <w:marLeft w:val="0"/>
      <w:marRight w:val="0"/>
      <w:marTop w:val="0"/>
      <w:marBottom w:val="0"/>
      <w:divBdr>
        <w:top w:val="none" w:sz="0" w:space="0" w:color="auto"/>
        <w:left w:val="none" w:sz="0" w:space="0" w:color="auto"/>
        <w:bottom w:val="none" w:sz="0" w:space="0" w:color="auto"/>
        <w:right w:val="none" w:sz="0" w:space="0" w:color="auto"/>
      </w:divBdr>
    </w:div>
    <w:div w:id="2130394602">
      <w:bodyDiv w:val="1"/>
      <w:marLeft w:val="0"/>
      <w:marRight w:val="0"/>
      <w:marTop w:val="0"/>
      <w:marBottom w:val="0"/>
      <w:divBdr>
        <w:top w:val="none" w:sz="0" w:space="0" w:color="auto"/>
        <w:left w:val="none" w:sz="0" w:space="0" w:color="auto"/>
        <w:bottom w:val="none" w:sz="0" w:space="0" w:color="auto"/>
        <w:right w:val="none" w:sz="0" w:space="0" w:color="auto"/>
      </w:divBdr>
    </w:div>
    <w:div w:id="21457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mata18%20okt\andi%20ofset\standa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843F-27BC-4129-B5C3-DB1B484C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standard2003</Template>
  <TotalTime>2148</TotalTime>
  <Pages>13</Pages>
  <Words>2696</Words>
  <Characters>15369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Bab</vt:lpstr>
    </vt:vector>
  </TitlesOfParts>
  <Company>Anoff</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dc:title>
  <dc:creator>JAnner</dc:creator>
  <cp:lastModifiedBy>Mumuh Mulyana</cp:lastModifiedBy>
  <cp:revision>23</cp:revision>
  <cp:lastPrinted>2023-02-04T02:20:00Z</cp:lastPrinted>
  <dcterms:created xsi:type="dcterms:W3CDTF">2022-12-29T22:20:00Z</dcterms:created>
  <dcterms:modified xsi:type="dcterms:W3CDTF">2023-02-04T02:41:00Z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(Indonesian)</vt:lpwstr>
  </property>
  <property fmtid="{D5CDD505-2E9C-101B-9397-08002B2CF9AE}" pid="22" name="Mendeley Document_1">
    <vt:lpwstr>True</vt:lpwstr>
  </property>
  <property fmtid="{D5CDD505-2E9C-101B-9397-08002B2CF9AE}" pid="23" name="Mendeley Unique User Id_1">
    <vt:lpwstr>835ef46b-19df-30dd-8982-86cde3c1910e</vt:lpwstr>
  </property>
  <property fmtid="{D5CDD505-2E9C-101B-9397-08002B2CF9AE}" pid="24" name="Mendeley Citation Style_1">
    <vt:lpwstr>http://www.zotero.org/styles/harvard1</vt:lpwstr>
  </property>
</Properties>
</file>