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C6" w:rsidRPr="00247749" w:rsidRDefault="005908C6" w:rsidP="005908C6">
      <w:pPr>
        <w:spacing w:after="0"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DAFTAR PUSTAKA</w:t>
      </w:r>
    </w:p>
    <w:p w:rsidR="005908C6" w:rsidRPr="0025022F" w:rsidRDefault="005908C6" w:rsidP="005908C6">
      <w:pPr>
        <w:rPr>
          <w:rFonts w:ascii="Arial" w:hAnsi="Arial" w:cs="Arial"/>
          <w:b/>
        </w:rPr>
      </w:pPr>
      <w:r w:rsidRPr="005028BD">
        <w:rPr>
          <w:rFonts w:ascii="Arial" w:hAnsi="Arial" w:cs="Arial"/>
        </w:rPr>
        <w:t>Arini T</w:t>
      </w:r>
      <w:r>
        <w:rPr>
          <w:rFonts w:ascii="Arial" w:hAnsi="Arial" w:cs="Arial"/>
        </w:rPr>
        <w:t xml:space="preserve">.Soemohadiwidjojo, 2014. </w:t>
      </w:r>
      <w:r w:rsidRPr="00B83E00">
        <w:rPr>
          <w:rFonts w:ascii="Arial" w:hAnsi="Arial" w:cs="Arial"/>
          <w:i/>
        </w:rPr>
        <w:t>Mudah Menyusun SOP</w:t>
      </w:r>
      <w:r>
        <w:rPr>
          <w:rFonts w:ascii="Arial" w:hAnsi="Arial" w:cs="Arial"/>
        </w:rPr>
        <w:t xml:space="preserve">, Penerbar Plus, Surabaya. </w:t>
      </w:r>
    </w:p>
    <w:p w:rsidR="005908C6" w:rsidRPr="00985FFE" w:rsidRDefault="005908C6" w:rsidP="005908C6">
      <w:pPr>
        <w:rPr>
          <w:rFonts w:ascii="Arial" w:hAnsi="Arial" w:cs="Arial"/>
        </w:rPr>
      </w:pPr>
      <w:r w:rsidRPr="00985FFE">
        <w:rPr>
          <w:rFonts w:ascii="Arial" w:hAnsi="Arial" w:cs="Arial"/>
        </w:rPr>
        <w:t xml:space="preserve">Arifin, Zainul, 2009. </w:t>
      </w:r>
      <w:r w:rsidRPr="00985FFE">
        <w:rPr>
          <w:rFonts w:ascii="Arial" w:hAnsi="Arial" w:cs="Arial"/>
          <w:i/>
        </w:rPr>
        <w:t xml:space="preserve">Dasar-dasar Manajemen Dana Syariah, </w:t>
      </w:r>
      <w:r w:rsidRPr="006271C1">
        <w:rPr>
          <w:rFonts w:ascii="Arial" w:hAnsi="Arial" w:cs="Arial"/>
        </w:rPr>
        <w:t xml:space="preserve">Edisi Revisi,  </w:t>
      </w:r>
      <w:r w:rsidRPr="00985FFE">
        <w:rPr>
          <w:rFonts w:ascii="Arial" w:hAnsi="Arial" w:cs="Arial"/>
        </w:rPr>
        <w:t>AlvaBet, Jakarta.</w:t>
      </w:r>
      <w:r>
        <w:rPr>
          <w:rFonts w:ascii="Arial" w:hAnsi="Arial" w:cs="Arial"/>
        </w:rPr>
        <w:t xml:space="preserve"> </w:t>
      </w:r>
    </w:p>
    <w:p w:rsidR="005908C6" w:rsidRDefault="005908C6" w:rsidP="00590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Kasmir, 2012 . </w:t>
      </w:r>
      <w:r>
        <w:rPr>
          <w:rFonts w:ascii="Arial" w:hAnsi="Arial" w:cs="Arial"/>
          <w:i/>
        </w:rPr>
        <w:t>Manajemen Perbankan</w:t>
      </w:r>
      <w:r w:rsidRPr="004316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Edisi Revisi, Rajawali Pers</w:t>
      </w:r>
      <w:r w:rsidRPr="004316DD">
        <w:rPr>
          <w:rFonts w:ascii="Arial" w:hAnsi="Arial" w:cs="Arial"/>
        </w:rPr>
        <w:t>, Jakarta</w:t>
      </w:r>
      <w:r>
        <w:rPr>
          <w:rFonts w:ascii="Arial" w:hAnsi="Arial" w:cs="Arial"/>
        </w:rPr>
        <w:t xml:space="preserve">. </w:t>
      </w:r>
    </w:p>
    <w:p w:rsidR="005908C6" w:rsidRPr="004316DD" w:rsidRDefault="005908C6" w:rsidP="00590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Kasmir, 2014 .</w:t>
      </w:r>
      <w:r w:rsidRPr="004316D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Bank dan Lembaga Keuangan Lainnya</w:t>
      </w:r>
      <w:r w:rsidRPr="004316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Edisi Revisi, </w:t>
      </w:r>
      <w:r w:rsidRPr="004316DD">
        <w:rPr>
          <w:rFonts w:ascii="Arial" w:hAnsi="Arial" w:cs="Arial"/>
        </w:rPr>
        <w:t>PT RajaGrafindo Persada, Jakarta</w:t>
      </w:r>
      <w:r>
        <w:rPr>
          <w:rFonts w:ascii="Arial" w:hAnsi="Arial" w:cs="Arial"/>
        </w:rPr>
        <w:t xml:space="preserve">. </w:t>
      </w:r>
    </w:p>
    <w:p w:rsidR="005908C6" w:rsidRPr="00322496" w:rsidRDefault="005908C6" w:rsidP="005908C6">
      <w:pPr>
        <w:jc w:val="both"/>
        <w:rPr>
          <w:rFonts w:ascii="Arial" w:hAnsi="Arial" w:cs="Arial"/>
        </w:rPr>
      </w:pPr>
      <w:r w:rsidRPr="00322496">
        <w:rPr>
          <w:rFonts w:ascii="Arial" w:hAnsi="Arial" w:cs="Arial"/>
        </w:rPr>
        <w:t xml:space="preserve">Muhammad, 2016. </w:t>
      </w:r>
      <w:r w:rsidRPr="00322496">
        <w:rPr>
          <w:rFonts w:ascii="Arial" w:hAnsi="Arial" w:cs="Arial"/>
          <w:i/>
        </w:rPr>
        <w:t>Manajemen Pembiayaan BANK SYARI’AH</w:t>
      </w:r>
      <w:r w:rsidRPr="00322496">
        <w:rPr>
          <w:rFonts w:ascii="Arial" w:hAnsi="Arial" w:cs="Arial"/>
        </w:rPr>
        <w:t>. Edisi Kedua, STIM YKPN, Yogyakarta.</w:t>
      </w:r>
    </w:p>
    <w:p w:rsidR="005908C6" w:rsidRPr="001979DA" w:rsidRDefault="005908C6" w:rsidP="005908C6">
      <w:pPr>
        <w:rPr>
          <w:rFonts w:ascii="Arial" w:hAnsi="Arial" w:cs="Arial"/>
        </w:rPr>
      </w:pPr>
      <w:r>
        <w:rPr>
          <w:rFonts w:ascii="Arial" w:hAnsi="Arial" w:cs="Arial"/>
        </w:rPr>
        <w:t>Mulyadi, 2016</w:t>
      </w:r>
      <w:r w:rsidRPr="001979DA">
        <w:rPr>
          <w:rFonts w:ascii="Arial" w:hAnsi="Arial" w:cs="Arial"/>
        </w:rPr>
        <w:t xml:space="preserve">. </w:t>
      </w:r>
      <w:r w:rsidRPr="001979DA">
        <w:rPr>
          <w:rFonts w:ascii="Arial" w:hAnsi="Arial" w:cs="Arial"/>
          <w:i/>
        </w:rPr>
        <w:t>Sistem Akuntansi</w:t>
      </w:r>
      <w:r w:rsidRPr="001979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Edisi 4,</w:t>
      </w:r>
      <w:r w:rsidRPr="001979DA">
        <w:rPr>
          <w:rFonts w:ascii="Arial" w:hAnsi="Arial" w:cs="Arial"/>
        </w:rPr>
        <w:t xml:space="preserve"> Salemba Empat. Jakarta Selatan</w:t>
      </w:r>
      <w:r>
        <w:rPr>
          <w:rFonts w:ascii="Arial" w:hAnsi="Arial" w:cs="Arial"/>
        </w:rPr>
        <w:t xml:space="preserve">. </w:t>
      </w:r>
    </w:p>
    <w:p w:rsidR="005908C6" w:rsidRDefault="005908C6" w:rsidP="00590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Totok, Budisantoso dan Nuritomo, 2014. </w:t>
      </w:r>
      <w:r>
        <w:rPr>
          <w:rFonts w:ascii="Arial" w:hAnsi="Arial" w:cs="Arial"/>
          <w:i/>
        </w:rPr>
        <w:t>Bank dan Lembaga Keuangan Lain</w:t>
      </w:r>
      <w:r w:rsidRPr="000845AF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Salemba Empat, Jakarta. </w:t>
      </w:r>
    </w:p>
    <w:p w:rsidR="005908C6" w:rsidRDefault="005908C6" w:rsidP="00590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Sjahdeini, Sutan Remi. 2014. </w:t>
      </w:r>
      <w:r w:rsidRPr="007E676D">
        <w:rPr>
          <w:rFonts w:ascii="Arial" w:hAnsi="Arial" w:cs="Arial"/>
          <w:i/>
        </w:rPr>
        <w:t>Perbankan Syariah Produk-produk dan aspek-aspek hukumnya</w:t>
      </w:r>
      <w:r>
        <w:rPr>
          <w:rFonts w:ascii="Arial" w:hAnsi="Arial" w:cs="Arial"/>
        </w:rPr>
        <w:t xml:space="preserve">, Kencana Prenada Media, Jakarta. </w:t>
      </w:r>
    </w:p>
    <w:p w:rsidR="005908C6" w:rsidRDefault="005908C6" w:rsidP="005908C6">
      <w:pPr>
        <w:rPr>
          <w:rFonts w:ascii="Arial" w:hAnsi="Arial" w:cs="Arial"/>
        </w:rPr>
      </w:pPr>
      <w:r w:rsidRPr="00A821E7">
        <w:rPr>
          <w:rFonts w:ascii="Arial" w:hAnsi="Arial" w:cs="Arial"/>
        </w:rPr>
        <w:t xml:space="preserve">Sudarsono, </w:t>
      </w:r>
      <w:r>
        <w:rPr>
          <w:rFonts w:ascii="Arial" w:hAnsi="Arial" w:cs="Arial"/>
        </w:rPr>
        <w:t>Heri, 2012</w:t>
      </w:r>
      <w:r w:rsidRPr="00A821E7">
        <w:rPr>
          <w:rFonts w:ascii="Arial" w:hAnsi="Arial" w:cs="Arial"/>
        </w:rPr>
        <w:t xml:space="preserve">. </w:t>
      </w:r>
      <w:r w:rsidRPr="00A821E7">
        <w:rPr>
          <w:rFonts w:ascii="Arial" w:hAnsi="Arial" w:cs="Arial"/>
          <w:i/>
        </w:rPr>
        <w:t xml:space="preserve">BANK DAN LEMBAGA KEUANGAN </w:t>
      </w:r>
      <w:r>
        <w:rPr>
          <w:rFonts w:ascii="Arial" w:hAnsi="Arial" w:cs="Arial"/>
          <w:i/>
        </w:rPr>
        <w:t xml:space="preserve">SYARIAH Deskripsi dan Ilustrasi. Edisi Empat, </w:t>
      </w:r>
      <w:r w:rsidRPr="00A821E7">
        <w:rPr>
          <w:rFonts w:ascii="Arial" w:hAnsi="Arial" w:cs="Arial"/>
          <w:i/>
        </w:rPr>
        <w:t xml:space="preserve"> </w:t>
      </w:r>
      <w:r w:rsidRPr="00A821E7">
        <w:rPr>
          <w:rFonts w:ascii="Arial" w:hAnsi="Arial" w:cs="Arial"/>
        </w:rPr>
        <w:t>EKONISIA, Yogyakarta</w:t>
      </w:r>
      <w:r>
        <w:rPr>
          <w:rFonts w:ascii="Arial" w:hAnsi="Arial" w:cs="Arial"/>
        </w:rPr>
        <w:t>.</w:t>
      </w:r>
    </w:p>
    <w:p w:rsidR="005908C6" w:rsidRPr="001C7298" w:rsidRDefault="005908C6" w:rsidP="00590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Sutedi, Andrian, 2011. </w:t>
      </w:r>
      <w:r w:rsidRPr="00247749">
        <w:rPr>
          <w:rFonts w:ascii="Arial" w:hAnsi="Arial" w:cs="Arial"/>
          <w:i/>
        </w:rPr>
        <w:t>Hukum gadai Syariah</w:t>
      </w:r>
      <w:r>
        <w:rPr>
          <w:rFonts w:ascii="Arial" w:hAnsi="Arial" w:cs="Arial"/>
        </w:rPr>
        <w:t>, Alfabeta, Jakarta</w:t>
      </w:r>
    </w:p>
    <w:p w:rsidR="005908C6" w:rsidRDefault="005908C6" w:rsidP="005908C6">
      <w:pPr>
        <w:rPr>
          <w:rFonts w:ascii="Arial" w:hAnsi="Arial" w:cs="Arial"/>
        </w:rPr>
      </w:pPr>
      <w:r>
        <w:rPr>
          <w:rFonts w:ascii="Arial" w:hAnsi="Arial" w:cs="Arial"/>
        </w:rPr>
        <w:t>Peraturan dan Perundang-Undangan</w:t>
      </w:r>
    </w:p>
    <w:p w:rsidR="005908C6" w:rsidRDefault="005908C6" w:rsidP="005908C6">
      <w:pPr>
        <w:ind w:left="567" w:hanging="567"/>
        <w:rPr>
          <w:rFonts w:ascii="Arial" w:hAnsi="Arial" w:cs="Arial"/>
          <w:color w:val="000000"/>
        </w:rPr>
      </w:pPr>
      <w:r w:rsidRPr="0008182D">
        <w:rPr>
          <w:rFonts w:ascii="Arial" w:hAnsi="Arial" w:cs="Arial"/>
          <w:i/>
          <w:color w:val="000000"/>
        </w:rPr>
        <w:t xml:space="preserve">Peraturan Bank Indonesia No :15/1/PBI/2013 </w:t>
      </w:r>
      <w:r w:rsidRPr="0035785E">
        <w:rPr>
          <w:rFonts w:ascii="Arial" w:hAnsi="Arial" w:cs="Arial"/>
          <w:color w:val="000000"/>
        </w:rPr>
        <w:t>Tentang</w:t>
      </w:r>
      <w:r w:rsidRPr="0008182D">
        <w:rPr>
          <w:rFonts w:ascii="Arial" w:hAnsi="Arial" w:cs="Arial"/>
          <w:i/>
          <w:color w:val="000000"/>
        </w:rPr>
        <w:t xml:space="preserve"> Lembaga Pengelola Informasi Perkreditan</w:t>
      </w:r>
      <w:r>
        <w:rPr>
          <w:rFonts w:ascii="Arial" w:hAnsi="Arial" w:cs="Arial"/>
          <w:i/>
          <w:color w:val="000000"/>
        </w:rPr>
        <w:t>.</w:t>
      </w:r>
    </w:p>
    <w:p w:rsidR="005908C6" w:rsidRPr="0008182D" w:rsidRDefault="005908C6" w:rsidP="005908C6">
      <w:pPr>
        <w:ind w:left="567" w:hanging="567"/>
        <w:rPr>
          <w:rFonts w:ascii="Arial" w:hAnsi="Arial" w:cs="Arial"/>
          <w:i/>
          <w:color w:val="000000"/>
        </w:rPr>
      </w:pPr>
      <w:r w:rsidRPr="0008182D">
        <w:rPr>
          <w:rFonts w:ascii="Arial" w:hAnsi="Arial" w:cs="Arial"/>
          <w:i/>
          <w:color w:val="000000"/>
        </w:rPr>
        <w:t xml:space="preserve">Peraturan Bank Indonesia No. 19/4/PBI/2017 </w:t>
      </w:r>
      <w:r w:rsidRPr="0035785E">
        <w:rPr>
          <w:rFonts w:ascii="Arial" w:hAnsi="Arial" w:cs="Arial"/>
          <w:color w:val="000000"/>
        </w:rPr>
        <w:t>Tentang</w:t>
      </w:r>
      <w:r w:rsidRPr="0008182D">
        <w:rPr>
          <w:rFonts w:ascii="Arial" w:hAnsi="Arial" w:cs="Arial"/>
          <w:i/>
          <w:color w:val="000000"/>
        </w:rPr>
        <w:t xml:space="preserve"> Pembiayaan Jangka Pendek Syariah bagi Bank Umum Syariah</w:t>
      </w:r>
      <w:r>
        <w:rPr>
          <w:rFonts w:ascii="Arial" w:hAnsi="Arial" w:cs="Arial"/>
          <w:i/>
          <w:color w:val="000000"/>
        </w:rPr>
        <w:t>.</w:t>
      </w:r>
    </w:p>
    <w:p w:rsidR="005908C6" w:rsidRPr="00871238" w:rsidRDefault="005908C6" w:rsidP="005908C6">
      <w:pPr>
        <w:ind w:left="567" w:hanging="567"/>
        <w:rPr>
          <w:rFonts w:ascii="Arial" w:hAnsi="Arial" w:cs="Arial"/>
          <w:color w:val="000000"/>
        </w:rPr>
      </w:pPr>
      <w:r w:rsidRPr="00871238">
        <w:rPr>
          <w:rFonts w:ascii="Arial" w:hAnsi="Arial" w:cs="Arial"/>
          <w:i/>
          <w:color w:val="000000"/>
        </w:rPr>
        <w:t xml:space="preserve">Undang-Undang Nomor 21 Tahun 2008 </w:t>
      </w:r>
      <w:r w:rsidRPr="0035785E">
        <w:rPr>
          <w:rFonts w:ascii="Arial" w:hAnsi="Arial" w:cs="Arial"/>
          <w:color w:val="000000"/>
        </w:rPr>
        <w:t>tentang</w:t>
      </w:r>
      <w:r w:rsidRPr="00871238">
        <w:rPr>
          <w:rFonts w:ascii="Arial" w:hAnsi="Arial" w:cs="Arial"/>
          <w:i/>
          <w:color w:val="000000"/>
        </w:rPr>
        <w:t xml:space="preserve"> Perbankan Syariah</w:t>
      </w:r>
      <w:r>
        <w:rPr>
          <w:rFonts w:ascii="Arial" w:hAnsi="Arial" w:cs="Arial"/>
          <w:i/>
          <w:color w:val="000000"/>
        </w:rPr>
        <w:t xml:space="preserve">. </w:t>
      </w:r>
    </w:p>
    <w:p w:rsidR="005908C6" w:rsidRPr="002F754C" w:rsidRDefault="005908C6" w:rsidP="005908C6">
      <w:pPr>
        <w:ind w:left="567" w:hanging="567"/>
        <w:rPr>
          <w:rFonts w:ascii="Arial" w:hAnsi="Arial" w:cs="Arial"/>
          <w:color w:val="000000"/>
        </w:rPr>
      </w:pPr>
      <w:r w:rsidRPr="002F754C">
        <w:rPr>
          <w:rFonts w:ascii="Arial" w:hAnsi="Arial" w:cs="Arial"/>
          <w:i/>
          <w:color w:val="000000"/>
        </w:rPr>
        <w:t xml:space="preserve">Undang-Undang Nomor </w:t>
      </w:r>
      <w:r w:rsidRPr="002F754C">
        <w:rPr>
          <w:rFonts w:ascii="Arial" w:hAnsi="Arial" w:cs="Arial"/>
          <w:i/>
        </w:rPr>
        <w:t xml:space="preserve">7 Tahun 1992 </w:t>
      </w:r>
      <w:r w:rsidRPr="0035785E">
        <w:rPr>
          <w:rFonts w:ascii="Arial" w:hAnsi="Arial" w:cs="Arial"/>
        </w:rPr>
        <w:t>tentang</w:t>
      </w:r>
      <w:r w:rsidRPr="002F754C">
        <w:rPr>
          <w:rFonts w:ascii="Arial" w:hAnsi="Arial" w:cs="Arial"/>
          <w:i/>
        </w:rPr>
        <w:t xml:space="preserve"> Perbankan </w:t>
      </w:r>
      <w:r w:rsidRPr="002F754C">
        <w:rPr>
          <w:rFonts w:ascii="Arial" w:hAnsi="Arial" w:cs="Arial"/>
        </w:rPr>
        <w:t>yang telah diubah dengan Undang- Undang No. 10 Tahun 1998</w:t>
      </w:r>
      <w:r w:rsidRPr="002F754C">
        <w:rPr>
          <w:rFonts w:ascii="Arial" w:hAnsi="Arial" w:cs="Arial"/>
          <w:color w:val="000000"/>
        </w:rPr>
        <w:t>.</w:t>
      </w:r>
    </w:p>
    <w:p w:rsidR="005908C6" w:rsidRPr="001D17F6" w:rsidRDefault="005908C6" w:rsidP="005908C6">
      <w:pPr>
        <w:tabs>
          <w:tab w:val="left" w:pos="1236"/>
        </w:tabs>
        <w:rPr>
          <w:rFonts w:ascii="Arial" w:hAnsi="Arial" w:cs="Arial"/>
          <w:color w:val="000000"/>
        </w:rPr>
      </w:pPr>
      <w:r w:rsidRPr="00DB0C61">
        <w:rPr>
          <w:rFonts w:ascii="Arial" w:eastAsia="Times New Roman" w:hAnsi="Arial" w:cs="Arial"/>
          <w:lang w:eastAsia="id-ID"/>
        </w:rPr>
        <w:t xml:space="preserve">UU </w:t>
      </w:r>
      <w:r>
        <w:rPr>
          <w:rFonts w:ascii="Arial" w:eastAsia="Times New Roman" w:hAnsi="Arial" w:cs="Arial"/>
          <w:lang w:eastAsia="id-ID"/>
        </w:rPr>
        <w:t>Hukum Perdata Pasal 1150</w:t>
      </w:r>
    </w:p>
    <w:p w:rsidR="005908C6" w:rsidRPr="00871238" w:rsidRDefault="005908C6" w:rsidP="005908C6">
      <w:pPr>
        <w:tabs>
          <w:tab w:val="left" w:pos="1236"/>
        </w:tabs>
        <w:rPr>
          <w:rFonts w:ascii="Arial" w:hAnsi="Arial" w:cs="Arial"/>
          <w:b/>
          <w:color w:val="000000"/>
        </w:rPr>
      </w:pPr>
      <w:r w:rsidRPr="00871238">
        <w:rPr>
          <w:rFonts w:ascii="Arial" w:hAnsi="Arial" w:cs="Arial"/>
          <w:b/>
          <w:color w:val="000000"/>
        </w:rPr>
        <w:t>Website</w:t>
      </w:r>
      <w:r>
        <w:rPr>
          <w:rFonts w:ascii="Arial" w:hAnsi="Arial" w:cs="Arial"/>
          <w:b/>
          <w:color w:val="000000"/>
        </w:rPr>
        <w:t>:</w:t>
      </w:r>
    </w:p>
    <w:p w:rsidR="005908C6" w:rsidRDefault="005908C6" w:rsidP="005908C6">
      <w:pPr>
        <w:rPr>
          <w:rFonts w:ascii="Arial" w:hAnsi="Arial" w:cs="Arial"/>
          <w:b/>
          <w:bCs/>
        </w:rPr>
      </w:pPr>
      <w:hyperlink r:id="rId5" w:history="1">
        <w:r w:rsidRPr="002456BF">
          <w:rPr>
            <w:rStyle w:val="Hyperlink"/>
            <w:rFonts w:ascii="Arial" w:hAnsi="Arial" w:cs="Arial"/>
          </w:rPr>
          <w:t>https://www.syariahmandiri.co.id/</w:t>
        </w:r>
      </w:hyperlink>
      <w:r>
        <w:rPr>
          <w:rStyle w:val="fontstyle21"/>
        </w:rPr>
        <w:t xml:space="preserve"> diakses pada 11 april 2019.</w:t>
      </w:r>
    </w:p>
    <w:p w:rsidR="00824E68" w:rsidRDefault="00824E68">
      <w:bookmarkStart w:id="0" w:name="_GoBack"/>
      <w:bookmarkEnd w:id="0"/>
    </w:p>
    <w:sectPr w:rsidR="00824E68" w:rsidSect="005908C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C6"/>
    <w:rsid w:val="005908C6"/>
    <w:rsid w:val="008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5908C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5908C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ariahmandiri.c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2019-07-25T03:30:00Z</dcterms:created>
  <dcterms:modified xsi:type="dcterms:W3CDTF">2019-07-25T03:31:00Z</dcterms:modified>
</cp:coreProperties>
</file>