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13" w:rsidRDefault="007D6C13" w:rsidP="007D6C13">
      <w:pPr>
        <w:tabs>
          <w:tab w:val="left" w:pos="1775"/>
          <w:tab w:val="center" w:pos="4135"/>
        </w:tabs>
        <w:spacing w:before="240" w:line="72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ABSTRAK</w:t>
      </w:r>
    </w:p>
    <w:p w:rsidR="007D6C13" w:rsidRDefault="007D6C13" w:rsidP="00C842F2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SHELLA PUTERI WANDARI. </w:t>
      </w:r>
      <w:proofErr w:type="gramStart"/>
      <w:r>
        <w:rPr>
          <w:rFonts w:ascii="Arial" w:hAnsi="Arial" w:cs="Arial"/>
        </w:rPr>
        <w:t>NPM :</w:t>
      </w:r>
      <w:proofErr w:type="gramEnd"/>
      <w:r>
        <w:rPr>
          <w:rFonts w:ascii="Arial" w:hAnsi="Arial" w:cs="Arial"/>
        </w:rPr>
        <w:t xml:space="preserve"> 160110059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</w:t>
      </w:r>
      <w:r w:rsidRPr="00B713C9">
        <w:rPr>
          <w:rFonts w:ascii="Arial" w:hAnsi="Arial" w:cs="Arial"/>
        </w:rPr>
        <w:t>ada</w:t>
      </w:r>
      <w:proofErr w:type="spellEnd"/>
      <w:r w:rsidRPr="00B71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PT. Bank BNI</w:t>
      </w:r>
      <w:r w:rsidRPr="00B71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</w:t>
      </w:r>
      <w:r w:rsidRPr="00B713C9">
        <w:rPr>
          <w:rFonts w:ascii="Arial" w:hAnsi="Arial" w:cs="Arial"/>
        </w:rPr>
        <w:t>bk</w:t>
      </w:r>
      <w:proofErr w:type="spellEnd"/>
      <w:r w:rsidRPr="00B71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</w:t>
      </w:r>
      <w:r w:rsidRPr="00B713C9">
        <w:rPr>
          <w:rFonts w:ascii="Arial" w:hAnsi="Arial" w:cs="Arial"/>
        </w:rPr>
        <w:t xml:space="preserve">ogor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bimbingan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13C9">
        <w:rPr>
          <w:rFonts w:ascii="Arial" w:hAnsi="Arial" w:cs="Arial"/>
        </w:rPr>
        <w:t>Suharmiati</w:t>
      </w:r>
      <w:proofErr w:type="spellEnd"/>
      <w:r w:rsidR="00C842F2">
        <w:rPr>
          <w:rFonts w:ascii="Arial" w:hAnsi="Arial" w:cs="Arial"/>
        </w:rPr>
        <w:t>.</w:t>
      </w:r>
    </w:p>
    <w:p w:rsidR="007D6C13" w:rsidRDefault="007D6C13" w:rsidP="00C842F2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(PNS),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Negara, </w:t>
      </w:r>
      <w:proofErr w:type="spellStart"/>
      <w:r>
        <w:rPr>
          <w:rFonts w:ascii="Arial" w:hAnsi="Arial" w:cs="Arial"/>
        </w:rPr>
        <w:t>tentara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BUMN,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tunjangan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didasari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biasanya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konsumtif</w:t>
      </w:r>
      <w:proofErr w:type="spellEnd"/>
      <w:r>
        <w:rPr>
          <w:rFonts w:ascii="Arial" w:hAnsi="Arial" w:cs="Arial"/>
        </w:rPr>
        <w:t>.</w:t>
      </w:r>
      <w:proofErr w:type="gramEnd"/>
    </w:p>
    <w:p w:rsidR="007D6C13" w:rsidRDefault="007D6C13" w:rsidP="00C842F2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 w:rsidRPr="00B713C9">
        <w:rPr>
          <w:rFonts w:ascii="Arial" w:hAnsi="Arial" w:cs="Arial"/>
        </w:rPr>
        <w:t xml:space="preserve"> </w:t>
      </w:r>
      <w:proofErr w:type="spellStart"/>
      <w:r w:rsidRPr="00B713C9">
        <w:rPr>
          <w:rFonts w:ascii="Arial" w:hAnsi="Arial" w:cs="Arial"/>
        </w:rPr>
        <w:t>bagian</w:t>
      </w:r>
      <w:proofErr w:type="spellEnd"/>
      <w:r w:rsidRPr="00B713C9">
        <w:rPr>
          <w:rFonts w:ascii="Arial" w:hAnsi="Arial" w:cs="Arial"/>
        </w:rPr>
        <w:t xml:space="preserve"> </w:t>
      </w:r>
      <w:proofErr w:type="spellStart"/>
      <w:r w:rsidRPr="00B713C9">
        <w:rPr>
          <w:rFonts w:ascii="Arial" w:hAnsi="Arial" w:cs="Arial"/>
        </w:rPr>
        <w:t>perkreditan</w:t>
      </w:r>
      <w:proofErr w:type="spellEnd"/>
      <w:r w:rsidRPr="00B713C9">
        <w:rPr>
          <w:rFonts w:ascii="Arial" w:hAnsi="Arial" w:cs="Arial"/>
        </w:rPr>
        <w:t xml:space="preserve"> </w:t>
      </w:r>
      <w:proofErr w:type="spellStart"/>
      <w:r w:rsidRPr="00B713C9">
        <w:rPr>
          <w:rFonts w:ascii="Arial" w:hAnsi="Arial" w:cs="Arial"/>
        </w:rPr>
        <w:t>khususnya</w:t>
      </w:r>
      <w:proofErr w:type="spellEnd"/>
      <w:r w:rsidRPr="00B713C9">
        <w:rPr>
          <w:rFonts w:ascii="Arial" w:hAnsi="Arial" w:cs="Arial"/>
        </w:rPr>
        <w:t xml:space="preserve"> </w:t>
      </w:r>
      <w:proofErr w:type="spellStart"/>
      <w:r w:rsidRPr="00B713C9">
        <w:rPr>
          <w:rFonts w:ascii="Arial" w:hAnsi="Arial" w:cs="Arial"/>
        </w:rPr>
        <w:t>mengenai</w:t>
      </w:r>
      <w:proofErr w:type="spellEnd"/>
      <w:r w:rsidRPr="00B713C9">
        <w:rPr>
          <w:rFonts w:ascii="Arial" w:hAnsi="Arial" w:cs="Arial"/>
        </w:rPr>
        <w:t xml:space="preserve"> proses </w:t>
      </w:r>
      <w:proofErr w:type="spellStart"/>
      <w:r w:rsidRPr="00B713C9">
        <w:rPr>
          <w:rFonts w:ascii="Arial" w:hAnsi="Arial" w:cs="Arial"/>
        </w:rPr>
        <w:t>p</w:t>
      </w:r>
      <w:r>
        <w:rPr>
          <w:rFonts w:ascii="Arial" w:hAnsi="Arial" w:cs="Arial"/>
        </w:rPr>
        <w:t>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</w:t>
      </w:r>
      <w:r w:rsidRPr="00B713C9">
        <w:rPr>
          <w:rFonts w:ascii="Arial" w:hAnsi="Arial" w:cs="Arial"/>
        </w:rPr>
        <w:t xml:space="preserve"> Bank</w:t>
      </w:r>
      <w:r>
        <w:rPr>
          <w:rFonts w:ascii="Arial" w:hAnsi="Arial" w:cs="Arial"/>
        </w:rPr>
        <w:t xml:space="preserve">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Bogor.</w:t>
      </w:r>
      <w:r w:rsidRPr="00994DEB"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mengetahui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syarat-syarat</w:t>
      </w:r>
      <w:proofErr w:type="spellEnd"/>
      <w:r w:rsidRPr="00DE051F">
        <w:rPr>
          <w:rFonts w:ascii="Arial" w:hAnsi="Arial" w:cs="Arial"/>
        </w:rPr>
        <w:t xml:space="preserve"> yang </w:t>
      </w:r>
      <w:proofErr w:type="spellStart"/>
      <w:r w:rsidRPr="00DE051F">
        <w:rPr>
          <w:rFonts w:ascii="Arial" w:hAnsi="Arial" w:cs="Arial"/>
        </w:rPr>
        <w:t>harus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dipenuhi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oleh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pensiunan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saat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proofErr w:type="gramStart"/>
      <w:r w:rsidRPr="00DE051F">
        <w:rPr>
          <w:rFonts w:ascii="Arial" w:hAnsi="Arial" w:cs="Arial"/>
        </w:rPr>
        <w:t>akan</w:t>
      </w:r>
      <w:proofErr w:type="spellEnd"/>
      <w:proofErr w:type="gram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mengajukan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kredit</w:t>
      </w:r>
      <w:proofErr w:type="spellEnd"/>
      <w:r w:rsidRPr="00DE051F">
        <w:rPr>
          <w:rFonts w:ascii="Arial" w:hAnsi="Arial" w:cs="Arial"/>
        </w:rPr>
        <w:t xml:space="preserve"> </w:t>
      </w:r>
      <w:proofErr w:type="spellStart"/>
      <w:r w:rsidRPr="00DE051F">
        <w:rPr>
          <w:rFonts w:ascii="Arial" w:hAnsi="Arial" w:cs="Arial"/>
        </w:rPr>
        <w:t>pada</w:t>
      </w:r>
      <w:proofErr w:type="spellEnd"/>
      <w:r w:rsidRPr="00DE051F">
        <w:rPr>
          <w:rFonts w:ascii="Arial" w:hAnsi="Arial" w:cs="Arial"/>
        </w:rPr>
        <w:t xml:space="preserve"> PT</w:t>
      </w:r>
      <w:r>
        <w:rPr>
          <w:rFonts w:ascii="Arial" w:hAnsi="Arial" w:cs="Arial"/>
        </w:rPr>
        <w:t xml:space="preserve">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Bogor.</w:t>
      </w:r>
    </w:p>
    <w:p w:rsidR="007D6C13" w:rsidRDefault="007D6C13" w:rsidP="00C842F2">
      <w:pPr>
        <w:spacing w:before="240"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994DEB">
        <w:rPr>
          <w:rFonts w:ascii="Arial" w:hAnsi="Arial" w:cs="Arial"/>
        </w:rPr>
        <w:t>Hasil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syarat-syarat</w:t>
      </w:r>
      <w:proofErr w:type="spellEnd"/>
      <w:r w:rsidRPr="00994DEB">
        <w:rPr>
          <w:rFonts w:ascii="Arial" w:hAnsi="Arial" w:cs="Arial"/>
        </w:rPr>
        <w:t xml:space="preserve"> yang </w:t>
      </w:r>
      <w:proofErr w:type="spellStart"/>
      <w:r w:rsidRPr="00994DEB">
        <w:rPr>
          <w:rFonts w:ascii="Arial" w:hAnsi="Arial" w:cs="Arial"/>
        </w:rPr>
        <w:t>harus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dipenuhi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oleh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debitur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untuk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mendapatkan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pinjaman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secara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umum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sama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dengan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persyaratan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kredit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pada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umumnya</w:t>
      </w:r>
      <w:proofErr w:type="spellEnd"/>
      <w:r w:rsidRPr="00994DEB">
        <w:rPr>
          <w:rFonts w:ascii="Arial" w:hAnsi="Arial" w:cs="Arial"/>
        </w:rPr>
        <w:t xml:space="preserve"> yang </w:t>
      </w:r>
      <w:proofErr w:type="spellStart"/>
      <w:r w:rsidRPr="00994DEB">
        <w:rPr>
          <w:rFonts w:ascii="Arial" w:hAnsi="Arial" w:cs="Arial"/>
        </w:rPr>
        <w:t>tentunya</w:t>
      </w:r>
      <w:proofErr w:type="spellEnd"/>
      <w:r w:rsidRPr="00994DEB">
        <w:rPr>
          <w:rFonts w:ascii="Arial" w:hAnsi="Arial" w:cs="Arial"/>
        </w:rPr>
        <w:t xml:space="preserve"> </w:t>
      </w:r>
      <w:proofErr w:type="spellStart"/>
      <w:r w:rsidRPr="00994DEB">
        <w:rPr>
          <w:rFonts w:ascii="Arial" w:hAnsi="Arial" w:cs="Arial"/>
        </w:rPr>
        <w:t>disesuaika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bank PT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</w:t>
      </w:r>
      <w:r w:rsidR="007012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melampirkan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BNI </w:t>
      </w:r>
      <w:proofErr w:type="spellStart"/>
      <w:r>
        <w:rPr>
          <w:rFonts w:ascii="Arial" w:hAnsi="Arial" w:cs="Arial"/>
        </w:rPr>
        <w:t>Fleksi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 KTP, </w:t>
      </w:r>
      <w:proofErr w:type="spellStart"/>
      <w:r>
        <w:rPr>
          <w:rFonts w:ascii="Arial" w:hAnsi="Arial" w:cs="Arial"/>
        </w:rPr>
        <w:t>Kertu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, NPWP,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penyaluran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TASPEN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>.</w:t>
      </w:r>
    </w:p>
    <w:p w:rsidR="007D6C13" w:rsidRDefault="007D6C13" w:rsidP="00C842F2">
      <w:pPr>
        <w:spacing w:before="240" w:after="0" w:line="240" w:lineRule="auto"/>
        <w:ind w:firstLine="720"/>
        <w:jc w:val="both"/>
        <w:rPr>
          <w:rFonts w:ascii="Arial" w:hAnsi="Arial" w:cs="Arial"/>
        </w:rPr>
      </w:pPr>
    </w:p>
    <w:p w:rsidR="007D6C13" w:rsidRDefault="007D6C13" w:rsidP="00C842F2">
      <w:pPr>
        <w:spacing w:before="240" w:after="0" w:line="240" w:lineRule="auto"/>
        <w:jc w:val="both"/>
        <w:rPr>
          <w:rFonts w:ascii="Arial" w:hAnsi="Arial" w:cs="Arial"/>
        </w:rPr>
      </w:pPr>
    </w:p>
    <w:p w:rsidR="007D6C13" w:rsidRDefault="007D6C13" w:rsidP="00C842F2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Kata </w:t>
      </w:r>
      <w:proofErr w:type="spellStart"/>
      <w:proofErr w:type="gramStart"/>
      <w:r>
        <w:rPr>
          <w:rFonts w:ascii="Arial" w:hAnsi="Arial" w:cs="Arial"/>
          <w:i/>
        </w:rPr>
        <w:t>kunci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Bank,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</w:p>
    <w:p w:rsidR="007D6C13" w:rsidRDefault="007D6C13" w:rsidP="007D6C13">
      <w:pPr>
        <w:spacing w:before="240" w:after="0" w:line="360" w:lineRule="auto"/>
        <w:jc w:val="both"/>
        <w:rPr>
          <w:rFonts w:ascii="Arial" w:hAnsi="Arial" w:cs="Arial"/>
        </w:rPr>
      </w:pPr>
    </w:p>
    <w:p w:rsidR="00C842F2" w:rsidRDefault="00C842F2" w:rsidP="007D6C13">
      <w:pPr>
        <w:spacing w:before="240" w:after="0" w:line="360" w:lineRule="auto"/>
        <w:jc w:val="both"/>
        <w:rPr>
          <w:rFonts w:ascii="Arial" w:hAnsi="Arial" w:cs="Arial"/>
        </w:rPr>
      </w:pPr>
    </w:p>
    <w:p w:rsidR="00C842F2" w:rsidRDefault="00C842F2" w:rsidP="007D6C13">
      <w:pPr>
        <w:spacing w:before="240" w:after="0" w:line="360" w:lineRule="auto"/>
        <w:jc w:val="both"/>
        <w:rPr>
          <w:rFonts w:ascii="Arial" w:hAnsi="Arial" w:cs="Arial"/>
        </w:rPr>
      </w:pPr>
    </w:p>
    <w:p w:rsidR="00C842F2" w:rsidRDefault="00C842F2" w:rsidP="007D6C13">
      <w:pPr>
        <w:spacing w:before="240" w:after="0" w:line="360" w:lineRule="auto"/>
        <w:jc w:val="both"/>
        <w:rPr>
          <w:rFonts w:ascii="Arial" w:hAnsi="Arial" w:cs="Arial"/>
        </w:rPr>
      </w:pPr>
    </w:p>
    <w:p w:rsidR="00C842F2" w:rsidRDefault="00C842F2" w:rsidP="007D6C13">
      <w:pPr>
        <w:spacing w:before="240" w:after="0" w:line="360" w:lineRule="auto"/>
        <w:jc w:val="both"/>
        <w:rPr>
          <w:rFonts w:ascii="Arial" w:hAnsi="Arial" w:cs="Arial"/>
        </w:rPr>
      </w:pPr>
    </w:p>
    <w:p w:rsidR="007D6C13" w:rsidRDefault="007D6C13" w:rsidP="007D6C13">
      <w:pPr>
        <w:spacing w:before="240" w:after="0" w:line="72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ABSTRACT</w:t>
      </w:r>
    </w:p>
    <w:p w:rsidR="007D6C13" w:rsidRPr="001D221E" w:rsidRDefault="007D6C13" w:rsidP="00C842F2">
      <w:pPr>
        <w:spacing w:before="240" w:after="0" w:line="240" w:lineRule="auto"/>
        <w:jc w:val="both"/>
        <w:rPr>
          <w:rFonts w:ascii="Arial" w:hAnsi="Arial" w:cs="Arial"/>
          <w:i/>
        </w:rPr>
      </w:pPr>
      <w:r w:rsidRPr="001D221E">
        <w:rPr>
          <w:rFonts w:ascii="Arial" w:hAnsi="Arial" w:cs="Arial"/>
          <w:i/>
        </w:rPr>
        <w:t xml:space="preserve">SHELLA PUTERI WANDARI. </w:t>
      </w:r>
      <w:proofErr w:type="gramStart"/>
      <w:r w:rsidRPr="001D221E">
        <w:rPr>
          <w:rFonts w:ascii="Arial" w:hAnsi="Arial" w:cs="Arial"/>
          <w:i/>
        </w:rPr>
        <w:t>NPM :</w:t>
      </w:r>
      <w:proofErr w:type="gramEnd"/>
      <w:r w:rsidRPr="001D221E">
        <w:rPr>
          <w:rFonts w:ascii="Arial" w:hAnsi="Arial" w:cs="Arial"/>
          <w:i/>
        </w:rPr>
        <w:t xml:space="preserve"> 160110059 Procedure Pension Credit Provision To PT Bank BNI (</w:t>
      </w:r>
      <w:proofErr w:type="spellStart"/>
      <w:r w:rsidRPr="001D221E">
        <w:rPr>
          <w:rFonts w:ascii="Arial" w:hAnsi="Arial" w:cs="Arial"/>
          <w:i/>
        </w:rPr>
        <w:t>Persero</w:t>
      </w:r>
      <w:proofErr w:type="spellEnd"/>
      <w:r w:rsidRPr="001D221E">
        <w:rPr>
          <w:rFonts w:ascii="Arial" w:hAnsi="Arial" w:cs="Arial"/>
          <w:i/>
        </w:rPr>
        <w:t xml:space="preserve">) </w:t>
      </w:r>
      <w:proofErr w:type="spellStart"/>
      <w:r w:rsidRPr="001D221E">
        <w:rPr>
          <w:rFonts w:ascii="Arial" w:hAnsi="Arial" w:cs="Arial"/>
          <w:i/>
        </w:rPr>
        <w:t>Tbk</w:t>
      </w:r>
      <w:proofErr w:type="spellEnd"/>
      <w:r w:rsidRPr="001D221E">
        <w:rPr>
          <w:rFonts w:ascii="Arial" w:hAnsi="Arial" w:cs="Arial"/>
          <w:i/>
        </w:rPr>
        <w:t xml:space="preserve"> KCU </w:t>
      </w:r>
      <w:proofErr w:type="spellStart"/>
      <w:r w:rsidRPr="001D221E">
        <w:rPr>
          <w:rFonts w:ascii="Arial" w:hAnsi="Arial" w:cs="Arial"/>
          <w:i/>
        </w:rPr>
        <w:t>Djuanda</w:t>
      </w:r>
      <w:proofErr w:type="spellEnd"/>
      <w:r w:rsidRPr="001D221E">
        <w:rPr>
          <w:rFonts w:ascii="Arial" w:hAnsi="Arial" w:cs="Arial"/>
          <w:i/>
        </w:rPr>
        <w:t xml:space="preserve"> Bogor. </w:t>
      </w:r>
      <w:proofErr w:type="gramStart"/>
      <w:r w:rsidRPr="001D221E">
        <w:rPr>
          <w:rFonts w:ascii="Arial" w:hAnsi="Arial" w:cs="Arial"/>
          <w:i/>
        </w:rPr>
        <w:t xml:space="preserve">Under the guidance </w:t>
      </w:r>
      <w:proofErr w:type="spellStart"/>
      <w:r w:rsidRPr="001D221E">
        <w:rPr>
          <w:rFonts w:ascii="Arial" w:hAnsi="Arial" w:cs="Arial"/>
          <w:i/>
        </w:rPr>
        <w:t>Suharmiati</w:t>
      </w:r>
      <w:proofErr w:type="spellEnd"/>
      <w:r w:rsidR="00C842F2" w:rsidRPr="001D221E">
        <w:rPr>
          <w:rFonts w:ascii="Arial" w:hAnsi="Arial" w:cs="Arial"/>
          <w:i/>
        </w:rPr>
        <w:t>.</w:t>
      </w:r>
      <w:proofErr w:type="gramEnd"/>
    </w:p>
    <w:p w:rsidR="007D6C13" w:rsidRPr="001D221E" w:rsidRDefault="007D6C13" w:rsidP="00C842F2">
      <w:pPr>
        <w:spacing w:before="240" w:after="0" w:line="240" w:lineRule="auto"/>
        <w:jc w:val="both"/>
        <w:rPr>
          <w:rFonts w:ascii="Arial" w:hAnsi="Arial" w:cs="Arial"/>
          <w:i/>
        </w:rPr>
      </w:pPr>
      <w:r w:rsidRPr="001D221E">
        <w:rPr>
          <w:rFonts w:ascii="Arial" w:hAnsi="Arial" w:cs="Arial"/>
          <w:i/>
        </w:rPr>
        <w:tab/>
        <w:t xml:space="preserve">Pension credit is credit granted to the retired derived from the neighborhood </w:t>
      </w:r>
      <w:proofErr w:type="gramStart"/>
      <w:r w:rsidRPr="001D221E">
        <w:rPr>
          <w:rFonts w:ascii="Arial" w:hAnsi="Arial" w:cs="Arial"/>
          <w:i/>
        </w:rPr>
        <w:t>a retired civil servants</w:t>
      </w:r>
      <w:proofErr w:type="gramEnd"/>
      <w:r w:rsidRPr="001D221E">
        <w:rPr>
          <w:rFonts w:ascii="Arial" w:hAnsi="Arial" w:cs="Arial"/>
          <w:i/>
        </w:rPr>
        <w:t xml:space="preserve"> (PNS), civil servants a state official, the army, employee (BUMN), employees who will get a pension from the government is governed by the coordination between banks and pension fund managers. Are usually consumptive pension credit</w:t>
      </w:r>
    </w:p>
    <w:p w:rsidR="007D6C13" w:rsidRPr="001D221E" w:rsidRDefault="007D6C13" w:rsidP="00C842F2">
      <w:pPr>
        <w:spacing w:before="240" w:after="0" w:line="240" w:lineRule="auto"/>
        <w:jc w:val="both"/>
        <w:rPr>
          <w:rFonts w:ascii="Arial" w:hAnsi="Arial" w:cs="Arial"/>
          <w:i/>
        </w:rPr>
      </w:pPr>
      <w:r w:rsidRPr="001D221E">
        <w:rPr>
          <w:rFonts w:ascii="Arial" w:hAnsi="Arial" w:cs="Arial"/>
          <w:i/>
        </w:rPr>
        <w:tab/>
        <w:t>The object of the research is part of the process of providing credit especially pension credit to PT Bank BNI (</w:t>
      </w:r>
      <w:proofErr w:type="spellStart"/>
      <w:r w:rsidRPr="001D221E">
        <w:rPr>
          <w:rFonts w:ascii="Arial" w:hAnsi="Arial" w:cs="Arial"/>
          <w:i/>
        </w:rPr>
        <w:t>Persero</w:t>
      </w:r>
      <w:proofErr w:type="spellEnd"/>
      <w:r w:rsidRPr="001D221E">
        <w:rPr>
          <w:rFonts w:ascii="Arial" w:hAnsi="Arial" w:cs="Arial"/>
          <w:i/>
        </w:rPr>
        <w:t xml:space="preserve">) </w:t>
      </w:r>
      <w:proofErr w:type="spellStart"/>
      <w:r w:rsidRPr="001D221E">
        <w:rPr>
          <w:rFonts w:ascii="Arial" w:hAnsi="Arial" w:cs="Arial"/>
          <w:i/>
        </w:rPr>
        <w:t>Tbk</w:t>
      </w:r>
      <w:proofErr w:type="spellEnd"/>
      <w:r w:rsidRPr="001D221E">
        <w:rPr>
          <w:rFonts w:ascii="Arial" w:hAnsi="Arial" w:cs="Arial"/>
          <w:i/>
        </w:rPr>
        <w:t xml:space="preserve"> KCU </w:t>
      </w:r>
      <w:proofErr w:type="spellStart"/>
      <w:r w:rsidRPr="001D221E">
        <w:rPr>
          <w:rFonts w:ascii="Arial" w:hAnsi="Arial" w:cs="Arial"/>
          <w:i/>
        </w:rPr>
        <w:t>Djuanda</w:t>
      </w:r>
      <w:proofErr w:type="spellEnd"/>
      <w:r w:rsidRPr="001D221E">
        <w:rPr>
          <w:rFonts w:ascii="Arial" w:hAnsi="Arial" w:cs="Arial"/>
          <w:i/>
        </w:rPr>
        <w:t xml:space="preserve"> Bogor. The purpose of this research is to find the conditions that must be fulfilled by retirees will apply for credit in PT Bank BNI (</w:t>
      </w:r>
      <w:proofErr w:type="spellStart"/>
      <w:r w:rsidRPr="001D221E">
        <w:rPr>
          <w:rFonts w:ascii="Arial" w:hAnsi="Arial" w:cs="Arial"/>
          <w:i/>
        </w:rPr>
        <w:t>Persero</w:t>
      </w:r>
      <w:proofErr w:type="spellEnd"/>
      <w:r w:rsidRPr="001D221E">
        <w:rPr>
          <w:rFonts w:ascii="Arial" w:hAnsi="Arial" w:cs="Arial"/>
          <w:i/>
        </w:rPr>
        <w:t xml:space="preserve">) </w:t>
      </w:r>
      <w:proofErr w:type="spellStart"/>
      <w:r w:rsidRPr="001D221E">
        <w:rPr>
          <w:rFonts w:ascii="Arial" w:hAnsi="Arial" w:cs="Arial"/>
          <w:i/>
        </w:rPr>
        <w:t>Tbk</w:t>
      </w:r>
      <w:proofErr w:type="spellEnd"/>
      <w:r w:rsidRPr="001D221E">
        <w:rPr>
          <w:rFonts w:ascii="Arial" w:hAnsi="Arial" w:cs="Arial"/>
          <w:i/>
        </w:rPr>
        <w:t xml:space="preserve"> KCU </w:t>
      </w:r>
      <w:proofErr w:type="spellStart"/>
      <w:r w:rsidRPr="001D221E">
        <w:rPr>
          <w:rFonts w:ascii="Arial" w:hAnsi="Arial" w:cs="Arial"/>
          <w:i/>
        </w:rPr>
        <w:t>Djuanda</w:t>
      </w:r>
      <w:proofErr w:type="spellEnd"/>
      <w:r w:rsidRPr="001D221E">
        <w:rPr>
          <w:rFonts w:ascii="Arial" w:hAnsi="Arial" w:cs="Arial"/>
          <w:i/>
        </w:rPr>
        <w:t xml:space="preserve"> Bogor and to know what procedure </w:t>
      </w:r>
      <w:proofErr w:type="spellStart"/>
      <w:r w:rsidRPr="001D221E">
        <w:rPr>
          <w:rFonts w:ascii="Arial" w:hAnsi="Arial" w:cs="Arial"/>
          <w:i/>
        </w:rPr>
        <w:t>pensiun</w:t>
      </w:r>
      <w:proofErr w:type="spellEnd"/>
      <w:r w:rsidRPr="001D221E">
        <w:rPr>
          <w:rFonts w:ascii="Arial" w:hAnsi="Arial" w:cs="Arial"/>
          <w:i/>
        </w:rPr>
        <w:t xml:space="preserve"> credit to PT Bank BNI (</w:t>
      </w:r>
      <w:proofErr w:type="spellStart"/>
      <w:r w:rsidRPr="001D221E">
        <w:rPr>
          <w:rFonts w:ascii="Arial" w:hAnsi="Arial" w:cs="Arial"/>
          <w:i/>
        </w:rPr>
        <w:t>Persero</w:t>
      </w:r>
      <w:proofErr w:type="spellEnd"/>
      <w:r w:rsidRPr="001D221E">
        <w:rPr>
          <w:rFonts w:ascii="Arial" w:hAnsi="Arial" w:cs="Arial"/>
          <w:i/>
        </w:rPr>
        <w:t xml:space="preserve">) </w:t>
      </w:r>
      <w:proofErr w:type="spellStart"/>
      <w:r w:rsidRPr="001D221E">
        <w:rPr>
          <w:rFonts w:ascii="Arial" w:hAnsi="Arial" w:cs="Arial"/>
          <w:i/>
        </w:rPr>
        <w:t>Tbk</w:t>
      </w:r>
      <w:proofErr w:type="spellEnd"/>
      <w:r w:rsidRPr="001D221E">
        <w:rPr>
          <w:rFonts w:ascii="Arial" w:hAnsi="Arial" w:cs="Arial"/>
          <w:i/>
        </w:rPr>
        <w:t xml:space="preserve"> KCU </w:t>
      </w:r>
      <w:proofErr w:type="spellStart"/>
      <w:r w:rsidRPr="001D221E">
        <w:rPr>
          <w:rFonts w:ascii="Arial" w:hAnsi="Arial" w:cs="Arial"/>
          <w:i/>
        </w:rPr>
        <w:t>Djuanda</w:t>
      </w:r>
      <w:proofErr w:type="spellEnd"/>
      <w:r w:rsidRPr="001D221E">
        <w:rPr>
          <w:rFonts w:ascii="Arial" w:hAnsi="Arial" w:cs="Arial"/>
          <w:i/>
        </w:rPr>
        <w:t xml:space="preserve"> Bogor.</w:t>
      </w:r>
    </w:p>
    <w:p w:rsidR="007D6C13" w:rsidRPr="001D221E" w:rsidRDefault="007D6C13" w:rsidP="00C842F2">
      <w:pPr>
        <w:spacing w:before="240" w:after="0" w:line="240" w:lineRule="auto"/>
        <w:jc w:val="both"/>
        <w:rPr>
          <w:rFonts w:ascii="Arial" w:hAnsi="Arial" w:cs="Arial"/>
          <w:i/>
        </w:rPr>
      </w:pPr>
      <w:r w:rsidRPr="001D221E">
        <w:rPr>
          <w:rFonts w:ascii="Arial" w:hAnsi="Arial" w:cs="Arial"/>
          <w:i/>
        </w:rPr>
        <w:tab/>
        <w:t>Research shows that the requirements and condition that must be fulfilled by debtors to obtain a loan in general credit equal to the requirements in general is adjusted to the regulations in the PT Bank BNK (</w:t>
      </w:r>
      <w:proofErr w:type="spellStart"/>
      <w:r w:rsidRPr="001D221E">
        <w:rPr>
          <w:rFonts w:ascii="Arial" w:hAnsi="Arial" w:cs="Arial"/>
          <w:i/>
        </w:rPr>
        <w:t>Persero</w:t>
      </w:r>
      <w:proofErr w:type="spellEnd"/>
      <w:r w:rsidRPr="001D221E">
        <w:rPr>
          <w:rFonts w:ascii="Arial" w:hAnsi="Arial" w:cs="Arial"/>
          <w:i/>
        </w:rPr>
        <w:t xml:space="preserve">) </w:t>
      </w:r>
      <w:proofErr w:type="spellStart"/>
      <w:r w:rsidRPr="001D221E">
        <w:rPr>
          <w:rFonts w:ascii="Arial" w:hAnsi="Arial" w:cs="Arial"/>
          <w:i/>
        </w:rPr>
        <w:t>Tbk</w:t>
      </w:r>
      <w:proofErr w:type="spellEnd"/>
      <w:r w:rsidRPr="001D221E">
        <w:rPr>
          <w:rFonts w:ascii="Arial" w:hAnsi="Arial" w:cs="Arial"/>
          <w:i/>
        </w:rPr>
        <w:t xml:space="preserve"> KCU </w:t>
      </w:r>
      <w:proofErr w:type="spellStart"/>
      <w:r w:rsidRPr="001D221E">
        <w:rPr>
          <w:rFonts w:ascii="Arial" w:hAnsi="Arial" w:cs="Arial"/>
          <w:i/>
        </w:rPr>
        <w:t>Djuanda</w:t>
      </w:r>
      <w:proofErr w:type="spellEnd"/>
      <w:r w:rsidRPr="001D221E">
        <w:rPr>
          <w:rFonts w:ascii="Arial" w:hAnsi="Arial" w:cs="Arial"/>
          <w:i/>
        </w:rPr>
        <w:t xml:space="preserve"> Bogor as attach BNI Flexion, credit application form </w:t>
      </w:r>
      <w:proofErr w:type="spellStart"/>
      <w:r w:rsidRPr="001D221E">
        <w:rPr>
          <w:rFonts w:ascii="Arial" w:hAnsi="Arial" w:cs="Arial"/>
          <w:i/>
        </w:rPr>
        <w:t>fotocopy</w:t>
      </w:r>
      <w:proofErr w:type="spellEnd"/>
      <w:r w:rsidRPr="001D221E">
        <w:rPr>
          <w:rFonts w:ascii="Arial" w:hAnsi="Arial" w:cs="Arial"/>
          <w:i/>
        </w:rPr>
        <w:t>, id card family (KTP), NPWP newspaper accounts or account of the pension benefits for 3 months, carrying business cards (TASPEN) and others.</w:t>
      </w:r>
    </w:p>
    <w:p w:rsidR="007D6C13" w:rsidRPr="001D221E" w:rsidRDefault="007D6C13" w:rsidP="00C842F2">
      <w:pPr>
        <w:spacing w:before="240" w:after="0" w:line="240" w:lineRule="auto"/>
        <w:jc w:val="both"/>
        <w:rPr>
          <w:rFonts w:ascii="Arial" w:hAnsi="Arial" w:cs="Arial"/>
          <w:i/>
        </w:rPr>
      </w:pPr>
    </w:p>
    <w:p w:rsidR="007D6C13" w:rsidRPr="001D221E" w:rsidRDefault="007D6C13" w:rsidP="00C842F2">
      <w:pPr>
        <w:spacing w:before="240" w:after="0" w:line="240" w:lineRule="auto"/>
        <w:jc w:val="both"/>
        <w:rPr>
          <w:rFonts w:ascii="Arial" w:hAnsi="Arial" w:cs="Arial"/>
          <w:i/>
        </w:rPr>
      </w:pPr>
    </w:p>
    <w:p w:rsidR="007D6C13" w:rsidRPr="001D221E" w:rsidRDefault="007D6C13" w:rsidP="00C842F2">
      <w:pPr>
        <w:spacing w:before="240" w:after="0" w:line="240" w:lineRule="auto"/>
        <w:jc w:val="both"/>
        <w:rPr>
          <w:rFonts w:ascii="Arial" w:hAnsi="Arial" w:cs="Arial"/>
          <w:i/>
        </w:rPr>
      </w:pPr>
      <w:proofErr w:type="gramStart"/>
      <w:r w:rsidRPr="001D221E">
        <w:rPr>
          <w:rFonts w:ascii="Arial" w:hAnsi="Arial" w:cs="Arial"/>
          <w:i/>
        </w:rPr>
        <w:t>Keywords :</w:t>
      </w:r>
      <w:proofErr w:type="gramEnd"/>
      <w:r w:rsidRPr="001D221E">
        <w:rPr>
          <w:rFonts w:ascii="Arial" w:hAnsi="Arial" w:cs="Arial"/>
          <w:i/>
        </w:rPr>
        <w:t xml:space="preserve"> Bank, </w:t>
      </w:r>
      <w:proofErr w:type="spellStart"/>
      <w:r w:rsidRPr="001D221E">
        <w:rPr>
          <w:rFonts w:ascii="Arial" w:hAnsi="Arial" w:cs="Arial"/>
          <w:i/>
        </w:rPr>
        <w:t>Prosedure</w:t>
      </w:r>
      <w:proofErr w:type="spellEnd"/>
      <w:r w:rsidRPr="001D221E">
        <w:rPr>
          <w:rFonts w:ascii="Arial" w:hAnsi="Arial" w:cs="Arial"/>
          <w:i/>
        </w:rPr>
        <w:t>, Pension Credit</w:t>
      </w:r>
    </w:p>
    <w:p w:rsidR="00102102" w:rsidRPr="001D221E" w:rsidRDefault="00102102" w:rsidP="00C842F2">
      <w:pPr>
        <w:spacing w:line="240" w:lineRule="auto"/>
        <w:rPr>
          <w:i/>
        </w:rPr>
      </w:pPr>
      <w:bookmarkStart w:id="0" w:name="_GoBack"/>
      <w:bookmarkEnd w:id="0"/>
    </w:p>
    <w:sectPr w:rsidR="00102102" w:rsidRPr="001D221E" w:rsidSect="007D6C1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3"/>
    <w:rsid w:val="00102102"/>
    <w:rsid w:val="001D221E"/>
    <w:rsid w:val="00701236"/>
    <w:rsid w:val="007D6C13"/>
    <w:rsid w:val="00C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2019-07-09T11:03:00Z</dcterms:created>
  <dcterms:modified xsi:type="dcterms:W3CDTF">2019-07-23T11:19:00Z</dcterms:modified>
</cp:coreProperties>
</file>