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C39" w:rsidRDefault="008A3C39" w:rsidP="008A3C39">
      <w:pPr>
        <w:spacing w:after="0" w:line="360" w:lineRule="auto"/>
        <w:jc w:val="center"/>
        <w:rPr>
          <w:rFonts w:ascii="Arial" w:hAnsi="Arial" w:cs="Arial"/>
          <w:b/>
          <w:sz w:val="28"/>
          <w:szCs w:val="28"/>
        </w:rPr>
      </w:pPr>
      <w:r>
        <w:rPr>
          <w:rFonts w:ascii="Arial" w:hAnsi="Arial" w:cs="Arial"/>
          <w:b/>
          <w:sz w:val="28"/>
          <w:szCs w:val="28"/>
        </w:rPr>
        <w:t>BAB II</w:t>
      </w:r>
    </w:p>
    <w:p w:rsidR="008A3C39" w:rsidRDefault="008A3C39" w:rsidP="008A3C39">
      <w:pPr>
        <w:spacing w:after="0" w:line="720" w:lineRule="auto"/>
        <w:jc w:val="center"/>
        <w:rPr>
          <w:rFonts w:ascii="Arial" w:hAnsi="Arial" w:cs="Arial"/>
          <w:b/>
          <w:sz w:val="28"/>
          <w:szCs w:val="28"/>
        </w:rPr>
      </w:pPr>
      <w:r>
        <w:rPr>
          <w:rFonts w:ascii="Arial" w:hAnsi="Arial" w:cs="Arial"/>
          <w:b/>
          <w:sz w:val="28"/>
          <w:szCs w:val="28"/>
        </w:rPr>
        <w:t>TINJAUAN PUSTAKA</w:t>
      </w:r>
    </w:p>
    <w:p w:rsidR="008A3C39" w:rsidRDefault="008A3C39" w:rsidP="008A3C39">
      <w:pPr>
        <w:pStyle w:val="ListParagraph"/>
        <w:numPr>
          <w:ilvl w:val="0"/>
          <w:numId w:val="47"/>
        </w:numPr>
        <w:spacing w:after="0" w:line="360" w:lineRule="auto"/>
        <w:jc w:val="both"/>
        <w:rPr>
          <w:rFonts w:ascii="Arial" w:hAnsi="Arial" w:cs="Arial"/>
          <w:b/>
          <w:vanish/>
          <w:sz w:val="24"/>
          <w:szCs w:val="24"/>
        </w:rPr>
      </w:pPr>
    </w:p>
    <w:p w:rsidR="008A3C39" w:rsidRDefault="008A3C39" w:rsidP="008A3C39">
      <w:pPr>
        <w:pStyle w:val="ListParagraph"/>
        <w:numPr>
          <w:ilvl w:val="0"/>
          <w:numId w:val="47"/>
        </w:numPr>
        <w:spacing w:after="0" w:line="360" w:lineRule="auto"/>
        <w:jc w:val="both"/>
        <w:rPr>
          <w:rFonts w:ascii="Arial" w:hAnsi="Arial" w:cs="Arial"/>
          <w:b/>
          <w:vanish/>
          <w:sz w:val="24"/>
          <w:szCs w:val="24"/>
        </w:rPr>
      </w:pPr>
    </w:p>
    <w:p w:rsidR="008A3C39" w:rsidRDefault="008A3C39" w:rsidP="008A3C39">
      <w:pPr>
        <w:pStyle w:val="ListParagraph"/>
        <w:numPr>
          <w:ilvl w:val="1"/>
          <w:numId w:val="47"/>
        </w:numPr>
        <w:spacing w:after="0" w:line="360" w:lineRule="auto"/>
        <w:ind w:left="432"/>
        <w:jc w:val="both"/>
        <w:rPr>
          <w:rFonts w:ascii="Arial" w:hAnsi="Arial" w:cs="Arial"/>
          <w:sz w:val="24"/>
          <w:szCs w:val="24"/>
        </w:rPr>
      </w:pPr>
      <w:r>
        <w:rPr>
          <w:rFonts w:ascii="Arial" w:hAnsi="Arial" w:cs="Arial"/>
          <w:b/>
          <w:sz w:val="24"/>
          <w:szCs w:val="24"/>
        </w:rPr>
        <w:t xml:space="preserve"> Bank</w:t>
      </w:r>
    </w:p>
    <w:p w:rsidR="008A3C39" w:rsidRDefault="008A3C39" w:rsidP="008A3C39">
      <w:pPr>
        <w:pStyle w:val="ListParagraph"/>
        <w:numPr>
          <w:ilvl w:val="2"/>
          <w:numId w:val="47"/>
        </w:numPr>
        <w:spacing w:after="0" w:line="360" w:lineRule="auto"/>
        <w:ind w:left="720" w:hanging="720"/>
        <w:jc w:val="both"/>
        <w:rPr>
          <w:rFonts w:ascii="Arial" w:hAnsi="Arial" w:cs="Arial"/>
          <w:sz w:val="24"/>
          <w:szCs w:val="24"/>
        </w:rPr>
      </w:pPr>
      <w:r>
        <w:rPr>
          <w:rFonts w:ascii="Arial" w:hAnsi="Arial" w:cs="Arial"/>
          <w:b/>
          <w:sz w:val="24"/>
          <w:szCs w:val="24"/>
        </w:rPr>
        <w:t>Pengertian Bank</w:t>
      </w:r>
    </w:p>
    <w:p w:rsidR="008A3C39" w:rsidRDefault="008A3C39" w:rsidP="008A3C39">
      <w:pPr>
        <w:tabs>
          <w:tab w:val="left" w:pos="0"/>
        </w:tabs>
        <w:spacing w:after="0" w:line="360" w:lineRule="auto"/>
        <w:ind w:firstLine="720"/>
        <w:jc w:val="both"/>
        <w:rPr>
          <w:rFonts w:ascii="Arial" w:hAnsi="Arial" w:cs="Arial"/>
        </w:rPr>
      </w:pPr>
      <w:r>
        <w:rPr>
          <w:rFonts w:ascii="Arial" w:hAnsi="Arial" w:cs="Arial"/>
        </w:rPr>
        <w:t>Menurut Kasmir (2012:12) pengertian bank adalah : “Bank merupakan lembaga keuangan yang kegiatan utamanya adalah menghimpun dana dari masyarakat dan menyalurkan kembali dana tersebut kepada masyarakat, pada dasarnya bank merupakan suatu lembaga keuangan yang memiliki fungsi sebagai mediator atau perantara bagi peredaran lalulintas uang yaitu dalam bentuk simpanan dan kemudian mengelola dana tersebut dengan jalan meminjamkan kepada masyarakat yang memerlukan dana.”</w:t>
      </w:r>
    </w:p>
    <w:p w:rsidR="008A3C39" w:rsidRDefault="008A3C39" w:rsidP="008A3C39">
      <w:pPr>
        <w:pStyle w:val="ListParagraph"/>
        <w:tabs>
          <w:tab w:val="left" w:pos="0"/>
        </w:tabs>
        <w:spacing w:after="0" w:line="360" w:lineRule="auto"/>
        <w:ind w:left="0" w:firstLine="720"/>
        <w:jc w:val="both"/>
        <w:rPr>
          <w:rFonts w:ascii="Arial" w:hAnsi="Arial" w:cs="Arial"/>
        </w:rPr>
      </w:pPr>
      <w:r>
        <w:rPr>
          <w:rFonts w:ascii="Arial" w:hAnsi="Arial" w:cs="Arial"/>
        </w:rPr>
        <w:t>Ikatan Bankir Indonesia (2013:6) berpendapat bahwa bank adalah “suatu badan usaha yang menghimpun dana dari masyarakat dalam bentuk simpanan dan menyalurkannya kepada masyarakat kembali dalam rangka meningkatkan taraf hidup rakyat banyak”.</w:t>
      </w:r>
    </w:p>
    <w:p w:rsidR="008A3C39" w:rsidRDefault="008A3C39" w:rsidP="008A3C39">
      <w:pPr>
        <w:pStyle w:val="ListParagraph"/>
        <w:tabs>
          <w:tab w:val="left" w:pos="0"/>
        </w:tabs>
        <w:spacing w:after="0" w:line="360" w:lineRule="auto"/>
        <w:ind w:left="0" w:firstLine="720"/>
        <w:jc w:val="both"/>
        <w:rPr>
          <w:rFonts w:ascii="Arial" w:hAnsi="Arial" w:cs="Arial"/>
        </w:rPr>
      </w:pPr>
      <w:r>
        <w:rPr>
          <w:rFonts w:ascii="Arial" w:hAnsi="Arial" w:cs="Arial"/>
        </w:rPr>
        <w:t>Menurut Thamrin Abdullah, dan Francis Tantri (2012 : 35) pengertian bank dapat dilihat pada tiga sisi yaitu :</w:t>
      </w:r>
    </w:p>
    <w:p w:rsidR="008A3C39" w:rsidRDefault="008A3C39" w:rsidP="008A3C39">
      <w:pPr>
        <w:pStyle w:val="ListParagraph"/>
        <w:tabs>
          <w:tab w:val="left" w:pos="567"/>
        </w:tabs>
        <w:spacing w:after="0" w:line="240" w:lineRule="auto"/>
        <w:ind w:left="567" w:right="567"/>
        <w:jc w:val="both"/>
        <w:rPr>
          <w:rFonts w:ascii="Arial" w:hAnsi="Arial" w:cs="Arial"/>
        </w:rPr>
      </w:pPr>
      <w:r>
        <w:rPr>
          <w:rFonts w:ascii="Arial" w:hAnsi="Arial" w:cs="Arial"/>
        </w:rPr>
        <w:t>Bank sebagai penerima kredit, bank sebagai pemberi kredit, dan bank sebagai pemberi kredit bagi masyarakat melalui sumber dana yang berasal dari modal sendiri, simpanan/tabungan masyarakat maupun melalui penciptaan uang bank.</w:t>
      </w:r>
    </w:p>
    <w:p w:rsidR="008A3C39" w:rsidRDefault="008A3C39" w:rsidP="008A3C39">
      <w:pPr>
        <w:pStyle w:val="ListParagraph"/>
        <w:tabs>
          <w:tab w:val="left" w:pos="567"/>
        </w:tabs>
        <w:spacing w:after="0" w:line="240" w:lineRule="auto"/>
        <w:ind w:left="567" w:right="567"/>
        <w:jc w:val="both"/>
        <w:rPr>
          <w:rFonts w:ascii="Arial" w:hAnsi="Arial" w:cs="Arial"/>
        </w:rPr>
      </w:pPr>
    </w:p>
    <w:p w:rsidR="008A3C39" w:rsidRDefault="008A3C39" w:rsidP="008A3C39">
      <w:pPr>
        <w:pStyle w:val="ListParagraph"/>
        <w:tabs>
          <w:tab w:val="left" w:pos="0"/>
        </w:tabs>
        <w:spacing w:after="0" w:line="360" w:lineRule="auto"/>
        <w:ind w:left="0" w:firstLine="720"/>
        <w:jc w:val="both"/>
        <w:rPr>
          <w:rFonts w:ascii="Arial" w:hAnsi="Arial" w:cs="Arial"/>
        </w:rPr>
      </w:pPr>
      <w:r>
        <w:rPr>
          <w:rFonts w:ascii="Arial" w:hAnsi="Arial" w:cs="Arial"/>
        </w:rPr>
        <w:t>Pengertian pertama bank menurut Thamrin Abdullah, dan Francis Tantri bahwa bank menerima uang serta dana-dana lainnya dari masyarakat dalam bentuk simpanan, atau tabungan biasa yang dapat diminta atau diambil kembali setiap saat. Dalam bentuk deposito berjangka, yang merupakan tabungan atau simpanan yang penarikannya kembali hanya dapat dilakukan setelah jangka waktu yang ditentukan habis. Dalam bentuk simpanan dalam rekening koran atau giro atas nama penyimpanan giro hanya dapat ditarik menggunakan cek,bilyet giro, atau perintah tertulis kepada bank.</w:t>
      </w:r>
    </w:p>
    <w:p w:rsidR="008A3C39" w:rsidRDefault="008A3C39" w:rsidP="008A3C39">
      <w:pPr>
        <w:pStyle w:val="ListParagraph"/>
        <w:tabs>
          <w:tab w:val="left" w:pos="0"/>
        </w:tabs>
        <w:spacing w:after="0" w:line="240" w:lineRule="auto"/>
        <w:ind w:left="0" w:firstLine="567"/>
        <w:jc w:val="both"/>
        <w:rPr>
          <w:rFonts w:ascii="Arial" w:hAnsi="Arial" w:cs="Arial"/>
        </w:rPr>
      </w:pPr>
      <w:r>
        <w:rPr>
          <w:rFonts w:ascii="Arial" w:hAnsi="Arial" w:cs="Arial"/>
        </w:rPr>
        <w:t>Menurut  Hermansyah (2019:17) menyebutkan bahwa :</w:t>
      </w:r>
    </w:p>
    <w:p w:rsidR="008A3C39" w:rsidRPr="008A3C39" w:rsidRDefault="008A3C39" w:rsidP="008A3C39">
      <w:pPr>
        <w:pStyle w:val="ListParagraph"/>
        <w:tabs>
          <w:tab w:val="left" w:pos="567"/>
        </w:tabs>
        <w:spacing w:after="0" w:line="240" w:lineRule="auto"/>
        <w:ind w:left="567" w:right="566"/>
        <w:jc w:val="both"/>
        <w:rPr>
          <w:rFonts w:ascii="Arial" w:hAnsi="Arial" w:cs="Arial"/>
        </w:rPr>
      </w:pPr>
      <w:r>
        <w:rPr>
          <w:rFonts w:ascii="Arial" w:hAnsi="Arial" w:cs="Arial"/>
        </w:rPr>
        <w:t>Bank adalah lembaga keuangan yang menjadi tempat menyimpan dana yang dimiliki perseorangan, badan-badan usaha swasta, badan usaha milik negara, dan lembaga-lembaga pemerintahan. Melalui kegiatan perkreditan dan berbagai jasa yang diberikan,bank melayani kebutuhan pembiayaan serta mekanisme sistem pembayaran bagi semua sektor perekonomian.</w:t>
      </w:r>
    </w:p>
    <w:p w:rsidR="00AA730E" w:rsidRDefault="00E8341B" w:rsidP="00D02DD3">
      <w:pPr>
        <w:pStyle w:val="ListParagraph"/>
        <w:tabs>
          <w:tab w:val="left" w:pos="0"/>
        </w:tabs>
        <w:spacing w:after="0" w:line="360" w:lineRule="auto"/>
        <w:ind w:left="0" w:firstLine="720"/>
        <w:jc w:val="both"/>
        <w:rPr>
          <w:rFonts w:ascii="Arial" w:hAnsi="Arial" w:cs="Arial"/>
        </w:rPr>
      </w:pPr>
      <w:r>
        <w:rPr>
          <w:rFonts w:ascii="Arial" w:hAnsi="Arial" w:cs="Arial"/>
        </w:rPr>
        <w:lastRenderedPageBreak/>
        <w:t xml:space="preserve">Bank pada dasarnya sebagai lembaga keuangan yang dipercaya masyarakat yang memberikan jasa keuangan yang paling lengkap. Usaha keuangan yang dilakukan di samping menyalurkan dana atau memberikan pinjaman (kredit) juga melalukan usaha menghimpun dana dari masyarakat luas dalam bentuk simpanan. </w:t>
      </w:r>
    </w:p>
    <w:p w:rsidR="00E8341B" w:rsidRPr="00AA730E" w:rsidRDefault="00E8341B" w:rsidP="00AA730E">
      <w:pPr>
        <w:pStyle w:val="ListParagraph"/>
        <w:tabs>
          <w:tab w:val="left" w:pos="0"/>
        </w:tabs>
        <w:spacing w:after="0" w:line="360" w:lineRule="auto"/>
        <w:ind w:left="0" w:firstLine="720"/>
        <w:jc w:val="both"/>
        <w:rPr>
          <w:rFonts w:ascii="Arial" w:hAnsi="Arial" w:cs="Arial"/>
        </w:rPr>
      </w:pPr>
      <w:r w:rsidRPr="00AA730E">
        <w:rPr>
          <w:rFonts w:ascii="Arial" w:hAnsi="Arial" w:cs="Arial"/>
        </w:rPr>
        <w:t>Dari beberapa pendapat pengertian laporan diatas dapat disimpulkan bahwa bank merupakan suatu badan usaha yang menghimpun dana dalam bentuk simpanan dan menyalurkan dana dalam bentuk pinjaman atau kredit.</w:t>
      </w:r>
    </w:p>
    <w:p w:rsidR="00E8341B" w:rsidRPr="00424A97" w:rsidRDefault="00E8341B" w:rsidP="00E8341B">
      <w:pPr>
        <w:pStyle w:val="ListParagraph"/>
        <w:spacing w:after="0" w:line="360" w:lineRule="auto"/>
        <w:jc w:val="both"/>
        <w:rPr>
          <w:rFonts w:ascii="Arial" w:hAnsi="Arial" w:cs="Arial"/>
          <w:sz w:val="24"/>
          <w:szCs w:val="24"/>
        </w:rPr>
      </w:pPr>
    </w:p>
    <w:p w:rsidR="00DF295E" w:rsidRPr="00DF295E" w:rsidRDefault="00DF295E" w:rsidP="00DF295E">
      <w:pPr>
        <w:pStyle w:val="ListParagraph"/>
        <w:numPr>
          <w:ilvl w:val="0"/>
          <w:numId w:val="1"/>
        </w:numPr>
        <w:spacing w:after="0" w:line="360" w:lineRule="auto"/>
        <w:jc w:val="both"/>
        <w:rPr>
          <w:rFonts w:ascii="Arial" w:hAnsi="Arial" w:cs="Arial"/>
          <w:b/>
          <w:vanish/>
          <w:sz w:val="24"/>
          <w:szCs w:val="24"/>
        </w:rPr>
      </w:pPr>
    </w:p>
    <w:p w:rsidR="00DF295E" w:rsidRPr="00DF295E" w:rsidRDefault="00DF295E" w:rsidP="00DF295E">
      <w:pPr>
        <w:pStyle w:val="ListParagraph"/>
        <w:numPr>
          <w:ilvl w:val="0"/>
          <w:numId w:val="1"/>
        </w:numPr>
        <w:spacing w:after="0" w:line="360" w:lineRule="auto"/>
        <w:jc w:val="both"/>
        <w:rPr>
          <w:rFonts w:ascii="Arial" w:hAnsi="Arial" w:cs="Arial"/>
          <w:b/>
          <w:vanish/>
          <w:sz w:val="24"/>
          <w:szCs w:val="24"/>
        </w:rPr>
      </w:pPr>
    </w:p>
    <w:p w:rsidR="00DF295E" w:rsidRPr="00DF295E" w:rsidRDefault="00DF295E" w:rsidP="00DF295E">
      <w:pPr>
        <w:pStyle w:val="ListParagraph"/>
        <w:numPr>
          <w:ilvl w:val="1"/>
          <w:numId w:val="1"/>
        </w:numPr>
        <w:spacing w:after="0" w:line="360" w:lineRule="auto"/>
        <w:jc w:val="both"/>
        <w:rPr>
          <w:rFonts w:ascii="Arial" w:hAnsi="Arial" w:cs="Arial"/>
          <w:b/>
          <w:vanish/>
          <w:sz w:val="24"/>
          <w:szCs w:val="24"/>
        </w:rPr>
      </w:pPr>
    </w:p>
    <w:p w:rsidR="00DF295E" w:rsidRPr="00DF295E" w:rsidRDefault="00DF295E" w:rsidP="00DF295E">
      <w:pPr>
        <w:pStyle w:val="ListParagraph"/>
        <w:numPr>
          <w:ilvl w:val="2"/>
          <w:numId w:val="1"/>
        </w:numPr>
        <w:spacing w:after="0" w:line="360" w:lineRule="auto"/>
        <w:jc w:val="both"/>
        <w:rPr>
          <w:rFonts w:ascii="Arial" w:hAnsi="Arial" w:cs="Arial"/>
          <w:b/>
          <w:vanish/>
          <w:sz w:val="24"/>
          <w:szCs w:val="24"/>
        </w:rPr>
      </w:pPr>
    </w:p>
    <w:p w:rsidR="00E8341B" w:rsidRDefault="00E8341B" w:rsidP="00DF295E">
      <w:pPr>
        <w:pStyle w:val="ListParagraph"/>
        <w:numPr>
          <w:ilvl w:val="2"/>
          <w:numId w:val="1"/>
        </w:numPr>
        <w:spacing w:after="0" w:line="360" w:lineRule="auto"/>
        <w:ind w:left="504"/>
        <w:jc w:val="both"/>
        <w:rPr>
          <w:rFonts w:ascii="Arial" w:hAnsi="Arial" w:cs="Arial"/>
          <w:b/>
          <w:sz w:val="24"/>
          <w:szCs w:val="24"/>
        </w:rPr>
      </w:pPr>
      <w:r w:rsidRPr="00424A97">
        <w:rPr>
          <w:rFonts w:ascii="Arial" w:hAnsi="Arial" w:cs="Arial"/>
          <w:b/>
          <w:sz w:val="24"/>
          <w:szCs w:val="24"/>
        </w:rPr>
        <w:t>Jenis-jenis Bank</w:t>
      </w:r>
    </w:p>
    <w:p w:rsidR="00E8341B" w:rsidRDefault="00E8341B" w:rsidP="00E8341B">
      <w:pPr>
        <w:pStyle w:val="ListParagraph"/>
        <w:spacing w:after="0" w:line="360" w:lineRule="auto"/>
        <w:ind w:left="0" w:firstLine="720"/>
        <w:jc w:val="both"/>
        <w:rPr>
          <w:rFonts w:ascii="Arial" w:hAnsi="Arial" w:cs="Arial"/>
        </w:rPr>
      </w:pPr>
      <w:r>
        <w:rPr>
          <w:rFonts w:ascii="Arial" w:hAnsi="Arial" w:cs="Arial"/>
        </w:rPr>
        <w:t>Menurut kasmir (2014:31) menyatakan jenis-jenis bank dapat ditinjau dari berbagai segi, antara lain:</w:t>
      </w:r>
    </w:p>
    <w:p w:rsidR="00E8341B" w:rsidRDefault="00E8341B" w:rsidP="00E8341B">
      <w:pPr>
        <w:pStyle w:val="ListParagraph"/>
        <w:numPr>
          <w:ilvl w:val="0"/>
          <w:numId w:val="2"/>
        </w:numPr>
        <w:spacing w:after="0" w:line="360" w:lineRule="auto"/>
        <w:ind w:left="992" w:hanging="425"/>
        <w:jc w:val="both"/>
        <w:rPr>
          <w:rFonts w:ascii="Arial" w:hAnsi="Arial" w:cs="Arial"/>
        </w:rPr>
      </w:pPr>
      <w:r>
        <w:rPr>
          <w:rFonts w:ascii="Arial" w:hAnsi="Arial" w:cs="Arial"/>
        </w:rPr>
        <w:t>Dilihat dari segi fungsinya, berdasarkan Undang-Undang Nomor 10 Tahun 1998 jenis perbankan terdiri dari:</w:t>
      </w:r>
    </w:p>
    <w:p w:rsidR="00E8341B" w:rsidRPr="00FB6F4D" w:rsidRDefault="00E8341B" w:rsidP="00E8341B">
      <w:pPr>
        <w:pStyle w:val="ListParagraph"/>
        <w:numPr>
          <w:ilvl w:val="0"/>
          <w:numId w:val="3"/>
        </w:numPr>
        <w:spacing w:after="0" w:line="360" w:lineRule="auto"/>
        <w:ind w:left="1418" w:hanging="425"/>
        <w:jc w:val="both"/>
        <w:rPr>
          <w:rFonts w:ascii="Arial" w:hAnsi="Arial" w:cs="Arial"/>
        </w:rPr>
      </w:pPr>
      <w:r w:rsidRPr="00FB6F4D">
        <w:rPr>
          <w:rFonts w:ascii="Arial" w:eastAsia="Times New Roman" w:hAnsi="Arial" w:cs="Arial"/>
          <w:color w:val="000000"/>
          <w:lang w:eastAsia="id-ID"/>
        </w:rPr>
        <w:t>Bank Umum</w:t>
      </w:r>
    </w:p>
    <w:p w:rsidR="00E8341B" w:rsidRPr="00FB6F4D" w:rsidRDefault="00E8341B" w:rsidP="00E8341B">
      <w:pPr>
        <w:shd w:val="clear" w:color="auto" w:fill="FFFFFF"/>
        <w:spacing w:after="0" w:line="360" w:lineRule="auto"/>
        <w:ind w:left="1418"/>
        <w:jc w:val="both"/>
        <w:rPr>
          <w:rFonts w:ascii="Arial" w:eastAsia="Times New Roman" w:hAnsi="Arial" w:cs="Arial"/>
          <w:color w:val="000000"/>
          <w:lang w:eastAsia="id-ID"/>
        </w:rPr>
      </w:pPr>
      <w:r w:rsidRPr="00FB6F4D">
        <w:rPr>
          <w:rFonts w:ascii="Arial" w:eastAsia="Times New Roman" w:hAnsi="Arial" w:cs="Arial"/>
          <w:color w:val="000000"/>
          <w:lang w:eastAsia="id-ID"/>
        </w:rPr>
        <w:t>Bank Umum adalah bank yang melakukan kegiatan usaha secara</w:t>
      </w:r>
      <w:r>
        <w:rPr>
          <w:rFonts w:ascii="Arial" w:eastAsia="Times New Roman" w:hAnsi="Arial" w:cs="Arial"/>
          <w:color w:val="000000"/>
          <w:lang w:eastAsia="id-ID"/>
        </w:rPr>
        <w:t xml:space="preserve"> </w:t>
      </w:r>
      <w:r w:rsidRPr="00FB6F4D">
        <w:rPr>
          <w:rFonts w:ascii="Arial" w:eastAsia="Times New Roman" w:hAnsi="Arial" w:cs="Arial"/>
          <w:color w:val="000000"/>
          <w:lang w:eastAsia="id-ID"/>
        </w:rPr>
        <w:t>konvensional dan atau berdasarkan prinsip syariah yang dalam</w:t>
      </w:r>
      <w:r>
        <w:rPr>
          <w:rFonts w:ascii="Arial" w:eastAsia="Times New Roman" w:hAnsi="Arial" w:cs="Arial"/>
          <w:color w:val="000000"/>
          <w:lang w:eastAsia="id-ID"/>
        </w:rPr>
        <w:t xml:space="preserve"> </w:t>
      </w:r>
      <w:r w:rsidRPr="00FB6F4D">
        <w:rPr>
          <w:rFonts w:ascii="Arial" w:eastAsia="Times New Roman" w:hAnsi="Arial" w:cs="Arial"/>
          <w:color w:val="000000"/>
          <w:lang w:eastAsia="id-ID"/>
        </w:rPr>
        <w:t>kegiatannya memberikan jasa dalam lalu lintas pembayaran. Sifat</w:t>
      </w:r>
      <w:r>
        <w:rPr>
          <w:rFonts w:ascii="Arial" w:eastAsia="Times New Roman" w:hAnsi="Arial" w:cs="Arial"/>
          <w:color w:val="000000"/>
          <w:lang w:eastAsia="id-ID"/>
        </w:rPr>
        <w:t xml:space="preserve"> </w:t>
      </w:r>
      <w:r w:rsidRPr="00FB6F4D">
        <w:rPr>
          <w:rFonts w:ascii="Arial" w:eastAsia="Times New Roman" w:hAnsi="Arial" w:cs="Arial"/>
          <w:color w:val="000000"/>
          <w:lang w:eastAsia="id-ID"/>
        </w:rPr>
        <w:t>jasa yang diberikan adalah umum, dalam arti dapat memberikan</w:t>
      </w:r>
      <w:r>
        <w:rPr>
          <w:rFonts w:ascii="Arial" w:eastAsia="Times New Roman" w:hAnsi="Arial" w:cs="Arial"/>
          <w:color w:val="000000"/>
          <w:lang w:eastAsia="id-ID"/>
        </w:rPr>
        <w:t xml:space="preserve"> </w:t>
      </w:r>
      <w:r w:rsidRPr="00FB6F4D">
        <w:rPr>
          <w:rFonts w:ascii="Arial" w:eastAsia="Times New Roman" w:hAnsi="Arial" w:cs="Arial"/>
          <w:color w:val="000000"/>
          <w:lang w:eastAsia="id-ID"/>
        </w:rPr>
        <w:t>seluruh jasa perbankan yang ada. Begitu pula wilayah operasinya</w:t>
      </w:r>
      <w:r>
        <w:rPr>
          <w:rFonts w:ascii="Arial" w:eastAsia="Times New Roman" w:hAnsi="Arial" w:cs="Arial"/>
          <w:color w:val="000000"/>
          <w:lang w:eastAsia="id-ID"/>
        </w:rPr>
        <w:t xml:space="preserve"> </w:t>
      </w:r>
      <w:r w:rsidRPr="00FB6F4D">
        <w:rPr>
          <w:rFonts w:ascii="Arial" w:eastAsia="Times New Roman" w:hAnsi="Arial" w:cs="Arial"/>
          <w:color w:val="000000"/>
          <w:lang w:eastAsia="id-ID"/>
        </w:rPr>
        <w:t>dapat dilakukan diseluruh w</w:t>
      </w:r>
      <w:r>
        <w:rPr>
          <w:rFonts w:ascii="Arial" w:eastAsia="Times New Roman" w:hAnsi="Arial" w:cs="Arial"/>
          <w:color w:val="000000"/>
          <w:lang w:eastAsia="id-ID"/>
        </w:rPr>
        <w:t xml:space="preserve">ilayah Indonesia bahkan ke luar </w:t>
      </w:r>
      <w:r w:rsidRPr="00FB6F4D">
        <w:rPr>
          <w:rFonts w:ascii="Arial" w:eastAsia="Times New Roman" w:hAnsi="Arial" w:cs="Arial"/>
          <w:color w:val="000000"/>
          <w:lang w:eastAsia="id-ID"/>
        </w:rPr>
        <w:t>negeri. Bank umum sering disebut bank komersial.</w:t>
      </w:r>
    </w:p>
    <w:p w:rsidR="00E8341B" w:rsidRPr="00FB6F4D" w:rsidRDefault="00E8341B" w:rsidP="00E8341B">
      <w:pPr>
        <w:pStyle w:val="ListParagraph"/>
        <w:numPr>
          <w:ilvl w:val="0"/>
          <w:numId w:val="3"/>
        </w:numPr>
        <w:spacing w:after="0" w:line="360" w:lineRule="auto"/>
        <w:ind w:left="1418" w:hanging="425"/>
        <w:jc w:val="both"/>
        <w:rPr>
          <w:rFonts w:ascii="Arial" w:hAnsi="Arial" w:cs="Arial"/>
        </w:rPr>
      </w:pPr>
      <w:r>
        <w:rPr>
          <w:rFonts w:ascii="Arial" w:eastAsia="Times New Roman" w:hAnsi="Arial" w:cs="Arial"/>
          <w:color w:val="000000"/>
          <w:lang w:eastAsia="id-ID"/>
        </w:rPr>
        <w:t>Bank Perkreditan Rakyat (BPR)</w:t>
      </w:r>
    </w:p>
    <w:p w:rsidR="00FA718A" w:rsidRPr="00232A16" w:rsidRDefault="00E8341B" w:rsidP="00232A16">
      <w:pPr>
        <w:pStyle w:val="ListParagraph"/>
        <w:spacing w:after="0" w:line="360" w:lineRule="auto"/>
        <w:ind w:left="1418"/>
        <w:jc w:val="both"/>
        <w:rPr>
          <w:rFonts w:ascii="Arial" w:eastAsia="Times New Roman" w:hAnsi="Arial" w:cs="Arial"/>
          <w:color w:val="000000"/>
          <w:lang w:eastAsia="id-ID"/>
        </w:rPr>
      </w:pPr>
      <w:r w:rsidRPr="00FB6F4D">
        <w:rPr>
          <w:rFonts w:ascii="Arial" w:eastAsia="Times New Roman" w:hAnsi="Arial" w:cs="Arial"/>
          <w:color w:val="000000"/>
          <w:lang w:eastAsia="id-ID"/>
        </w:rPr>
        <w:t>Bank Perkreditan Rakyat (BPR) adalah bank yang melaksanakan</w:t>
      </w:r>
      <w:r>
        <w:rPr>
          <w:rFonts w:ascii="Arial" w:eastAsia="Times New Roman" w:hAnsi="Arial" w:cs="Arial"/>
          <w:color w:val="000000"/>
          <w:lang w:eastAsia="id-ID"/>
        </w:rPr>
        <w:t xml:space="preserve"> k</w:t>
      </w:r>
      <w:r w:rsidRPr="00FB6F4D">
        <w:rPr>
          <w:rFonts w:ascii="Arial" w:eastAsia="Times New Roman" w:hAnsi="Arial" w:cs="Arial"/>
          <w:color w:val="000000"/>
          <w:lang w:eastAsia="id-ID"/>
        </w:rPr>
        <w:t>egiatan usaha secara konvensional atau berdasarkan prinsip syariah. Dalam kegiatannya BPR tidak memberikan jasa dalam lalu lintas pembayaran. Artinya jasa- jasa perbankan yang ditawarkan BPR jauh lebih sempit jika dibandingkan dengan kegiatan atau jasa</w:t>
      </w:r>
      <w:r>
        <w:rPr>
          <w:rFonts w:ascii="Arial" w:eastAsia="Times New Roman" w:hAnsi="Arial" w:cs="Arial"/>
          <w:color w:val="000000"/>
          <w:lang w:eastAsia="id-ID"/>
        </w:rPr>
        <w:t xml:space="preserve"> </w:t>
      </w:r>
      <w:r w:rsidRPr="00C707B2">
        <w:rPr>
          <w:rFonts w:ascii="Arial" w:eastAsia="Times New Roman" w:hAnsi="Arial" w:cs="Arial"/>
          <w:color w:val="000000"/>
          <w:lang w:eastAsia="id-ID"/>
        </w:rPr>
        <w:t>bank umum.</w:t>
      </w:r>
    </w:p>
    <w:p w:rsidR="00E8341B" w:rsidRDefault="00E8341B" w:rsidP="00E8341B">
      <w:pPr>
        <w:pStyle w:val="ListParagraph"/>
        <w:numPr>
          <w:ilvl w:val="0"/>
          <w:numId w:val="2"/>
        </w:numPr>
        <w:shd w:val="clear" w:color="auto" w:fill="FFFFFF"/>
        <w:spacing w:after="0" w:line="360" w:lineRule="auto"/>
        <w:jc w:val="both"/>
        <w:rPr>
          <w:rFonts w:ascii="Arial" w:eastAsia="Times New Roman" w:hAnsi="Arial" w:cs="Arial"/>
          <w:color w:val="000000"/>
          <w:lang w:eastAsia="id-ID"/>
        </w:rPr>
      </w:pPr>
      <w:r w:rsidRPr="00C707B2">
        <w:rPr>
          <w:rFonts w:ascii="Arial" w:eastAsia="Times New Roman" w:hAnsi="Arial" w:cs="Arial"/>
          <w:color w:val="000000"/>
          <w:lang w:eastAsia="id-ID"/>
        </w:rPr>
        <w:t>Dilihat dari segi kepemilikannya terdiri dari :</w:t>
      </w:r>
    </w:p>
    <w:p w:rsidR="00E8341B" w:rsidRDefault="00E8341B" w:rsidP="00E8341B">
      <w:pPr>
        <w:pStyle w:val="ListParagraph"/>
        <w:numPr>
          <w:ilvl w:val="0"/>
          <w:numId w:val="4"/>
        </w:numPr>
        <w:shd w:val="clear" w:color="auto" w:fill="FFFFFF"/>
        <w:spacing w:after="0" w:line="360" w:lineRule="auto"/>
        <w:ind w:left="1418" w:hanging="425"/>
        <w:jc w:val="both"/>
        <w:rPr>
          <w:rFonts w:ascii="Arial" w:eastAsia="Times New Roman" w:hAnsi="Arial" w:cs="Arial"/>
          <w:color w:val="000000"/>
          <w:lang w:eastAsia="id-ID"/>
        </w:rPr>
      </w:pPr>
      <w:r>
        <w:rPr>
          <w:rFonts w:ascii="Arial" w:eastAsia="Times New Roman" w:hAnsi="Arial" w:cs="Arial"/>
          <w:color w:val="000000"/>
          <w:lang w:eastAsia="id-ID"/>
        </w:rPr>
        <w:t>Bank Milik Pemerintah</w:t>
      </w:r>
    </w:p>
    <w:p w:rsidR="00E8341B" w:rsidRDefault="00E8341B" w:rsidP="00E8341B">
      <w:pPr>
        <w:pStyle w:val="ListParagraph"/>
        <w:shd w:val="clear" w:color="auto" w:fill="FFFFFF"/>
        <w:spacing w:after="0" w:line="360" w:lineRule="auto"/>
        <w:ind w:left="1418"/>
        <w:jc w:val="both"/>
        <w:rPr>
          <w:rFonts w:ascii="Arial" w:eastAsia="Times New Roman" w:hAnsi="Arial" w:cs="Arial"/>
          <w:color w:val="000000"/>
          <w:lang w:eastAsia="id-ID"/>
        </w:rPr>
      </w:pPr>
      <w:r w:rsidRPr="00C707B2">
        <w:rPr>
          <w:rFonts w:ascii="Arial" w:eastAsia="Times New Roman" w:hAnsi="Arial" w:cs="Arial"/>
          <w:color w:val="000000"/>
          <w:lang w:eastAsia="id-ID"/>
        </w:rPr>
        <w:t>Bank yang akte pendirianya maupun modal bank ini sepenuhnya</w:t>
      </w:r>
      <w:r>
        <w:rPr>
          <w:rFonts w:ascii="Arial" w:eastAsia="Times New Roman" w:hAnsi="Arial" w:cs="Arial"/>
          <w:color w:val="000000"/>
          <w:lang w:eastAsia="id-ID"/>
        </w:rPr>
        <w:t xml:space="preserve"> </w:t>
      </w:r>
      <w:r w:rsidRPr="00C707B2">
        <w:rPr>
          <w:rFonts w:ascii="Arial" w:eastAsia="Times New Roman" w:hAnsi="Arial" w:cs="Arial"/>
          <w:color w:val="000000"/>
          <w:lang w:eastAsia="id-ID"/>
        </w:rPr>
        <w:t>dimiliki oleh pemerintah, sehingga seluruh keuntungan bank ini</w:t>
      </w:r>
      <w:r>
        <w:rPr>
          <w:rFonts w:ascii="Arial" w:eastAsia="Times New Roman" w:hAnsi="Arial" w:cs="Arial"/>
          <w:color w:val="000000"/>
          <w:lang w:eastAsia="id-ID"/>
        </w:rPr>
        <w:t xml:space="preserve"> </w:t>
      </w:r>
      <w:r w:rsidRPr="00C707B2">
        <w:rPr>
          <w:rFonts w:ascii="Arial" w:eastAsia="Times New Roman" w:hAnsi="Arial" w:cs="Arial"/>
          <w:color w:val="000000"/>
          <w:lang w:eastAsia="id-ID"/>
        </w:rPr>
        <w:t>dimiliki pemerintah.</w:t>
      </w:r>
    </w:p>
    <w:p w:rsidR="001A5F8E" w:rsidRPr="00C707B2" w:rsidRDefault="001A5F8E" w:rsidP="00E8341B">
      <w:pPr>
        <w:pStyle w:val="ListParagraph"/>
        <w:shd w:val="clear" w:color="auto" w:fill="FFFFFF"/>
        <w:spacing w:after="0" w:line="360" w:lineRule="auto"/>
        <w:ind w:left="1418"/>
        <w:jc w:val="both"/>
        <w:rPr>
          <w:rFonts w:ascii="Arial" w:eastAsia="Times New Roman" w:hAnsi="Arial" w:cs="Arial"/>
          <w:color w:val="000000"/>
          <w:lang w:eastAsia="id-ID"/>
        </w:rPr>
      </w:pPr>
    </w:p>
    <w:p w:rsidR="00E8341B" w:rsidRDefault="00E8341B" w:rsidP="00E8341B">
      <w:pPr>
        <w:pStyle w:val="ListParagraph"/>
        <w:numPr>
          <w:ilvl w:val="0"/>
          <w:numId w:val="4"/>
        </w:numPr>
        <w:shd w:val="clear" w:color="auto" w:fill="FFFFFF"/>
        <w:spacing w:after="0" w:line="360" w:lineRule="auto"/>
        <w:ind w:left="1418" w:hanging="425"/>
        <w:jc w:val="both"/>
        <w:rPr>
          <w:rFonts w:ascii="Arial" w:eastAsia="Times New Roman" w:hAnsi="Arial" w:cs="Arial"/>
          <w:color w:val="000000"/>
          <w:lang w:eastAsia="id-ID"/>
        </w:rPr>
      </w:pPr>
      <w:r>
        <w:rPr>
          <w:rFonts w:ascii="Arial" w:eastAsia="Times New Roman" w:hAnsi="Arial" w:cs="Arial"/>
          <w:color w:val="000000"/>
          <w:lang w:eastAsia="id-ID"/>
        </w:rPr>
        <w:lastRenderedPageBreak/>
        <w:t>Bank Milik Swasta Nasional</w:t>
      </w:r>
    </w:p>
    <w:p w:rsidR="00E8341B" w:rsidRPr="007A3817" w:rsidRDefault="00E8341B" w:rsidP="00E8341B">
      <w:pPr>
        <w:pStyle w:val="ListParagraph"/>
        <w:shd w:val="clear" w:color="auto" w:fill="FFFFFF"/>
        <w:spacing w:after="0" w:line="360" w:lineRule="auto"/>
        <w:ind w:left="1418"/>
        <w:jc w:val="both"/>
        <w:rPr>
          <w:rFonts w:ascii="Arial" w:eastAsia="Times New Roman" w:hAnsi="Arial" w:cs="Arial"/>
          <w:color w:val="000000"/>
          <w:lang w:eastAsia="id-ID"/>
        </w:rPr>
      </w:pPr>
      <w:r w:rsidRPr="007A3817">
        <w:rPr>
          <w:rFonts w:ascii="Arial" w:eastAsia="Times New Roman" w:hAnsi="Arial" w:cs="Arial"/>
          <w:color w:val="000000"/>
          <w:lang w:eastAsia="id-ID"/>
        </w:rPr>
        <w:t>Bank yang seluruh atau sebagian besar sahamnya dimiliki oleh</w:t>
      </w:r>
      <w:r>
        <w:rPr>
          <w:rFonts w:ascii="Arial" w:eastAsia="Times New Roman" w:hAnsi="Arial" w:cs="Arial"/>
          <w:color w:val="000000"/>
          <w:lang w:eastAsia="id-ID"/>
        </w:rPr>
        <w:t xml:space="preserve"> </w:t>
      </w:r>
      <w:r w:rsidRPr="007A3817">
        <w:rPr>
          <w:rFonts w:ascii="Arial" w:eastAsia="Times New Roman" w:hAnsi="Arial" w:cs="Arial"/>
          <w:color w:val="000000"/>
          <w:lang w:eastAsia="id-ID"/>
        </w:rPr>
        <w:t>pihak swasta nasional. Kemudian akte pendirinnya pun didirika</w:t>
      </w:r>
      <w:r>
        <w:rPr>
          <w:rFonts w:ascii="Arial" w:eastAsia="Times New Roman" w:hAnsi="Arial" w:cs="Arial"/>
          <w:color w:val="000000"/>
          <w:lang w:eastAsia="id-ID"/>
        </w:rPr>
        <w:t xml:space="preserve">n </w:t>
      </w:r>
      <w:r w:rsidRPr="007A3817">
        <w:rPr>
          <w:rFonts w:ascii="Arial" w:eastAsia="Times New Roman" w:hAnsi="Arial" w:cs="Arial"/>
          <w:color w:val="000000"/>
          <w:lang w:eastAsia="id-ID"/>
        </w:rPr>
        <w:t>oleh pihak swasta, begitu pula dengan pembagian keuntungannya</w:t>
      </w:r>
      <w:r>
        <w:rPr>
          <w:rFonts w:ascii="Arial" w:eastAsia="Times New Roman" w:hAnsi="Arial" w:cs="Arial"/>
          <w:color w:val="000000"/>
          <w:lang w:eastAsia="id-ID"/>
        </w:rPr>
        <w:t xml:space="preserve"> </w:t>
      </w:r>
      <w:r w:rsidRPr="007A3817">
        <w:rPr>
          <w:rFonts w:ascii="Arial" w:eastAsia="Times New Roman" w:hAnsi="Arial" w:cs="Arial"/>
          <w:color w:val="000000"/>
          <w:lang w:eastAsia="id-ID"/>
        </w:rPr>
        <w:t>untuk keuntungan swasta pula.</w:t>
      </w:r>
    </w:p>
    <w:p w:rsidR="00E8341B" w:rsidRDefault="00E8341B" w:rsidP="00E8341B">
      <w:pPr>
        <w:pStyle w:val="ListParagraph"/>
        <w:numPr>
          <w:ilvl w:val="0"/>
          <w:numId w:val="4"/>
        </w:numPr>
        <w:shd w:val="clear" w:color="auto" w:fill="FFFFFF"/>
        <w:spacing w:after="0" w:line="360" w:lineRule="auto"/>
        <w:ind w:left="1418" w:hanging="425"/>
        <w:jc w:val="both"/>
        <w:rPr>
          <w:rFonts w:ascii="Arial" w:eastAsia="Times New Roman" w:hAnsi="Arial" w:cs="Arial"/>
          <w:color w:val="000000"/>
          <w:lang w:eastAsia="id-ID"/>
        </w:rPr>
      </w:pPr>
      <w:r>
        <w:rPr>
          <w:rFonts w:ascii="Arial" w:eastAsia="Times New Roman" w:hAnsi="Arial" w:cs="Arial"/>
          <w:color w:val="000000"/>
          <w:lang w:eastAsia="id-ID"/>
        </w:rPr>
        <w:t>Bank Milik Koperasi</w:t>
      </w:r>
    </w:p>
    <w:p w:rsidR="00E8341B" w:rsidRPr="00424A97" w:rsidRDefault="00E8341B" w:rsidP="00E8341B">
      <w:pPr>
        <w:pStyle w:val="ListParagraph"/>
        <w:shd w:val="clear" w:color="auto" w:fill="FFFFFF"/>
        <w:spacing w:after="0" w:line="360" w:lineRule="auto"/>
        <w:ind w:left="1418"/>
        <w:jc w:val="both"/>
        <w:rPr>
          <w:rFonts w:ascii="Arial" w:eastAsia="Times New Roman" w:hAnsi="Arial" w:cs="Arial"/>
          <w:color w:val="000000"/>
          <w:lang w:eastAsia="id-ID"/>
        </w:rPr>
      </w:pPr>
      <w:r>
        <w:rPr>
          <w:rFonts w:ascii="Arial" w:eastAsia="Times New Roman" w:hAnsi="Arial" w:cs="Arial"/>
          <w:color w:val="000000"/>
          <w:lang w:eastAsia="id-ID"/>
        </w:rPr>
        <w:t>Kepemilikan saham-saham bank ini dimiliki oleh perusahaan yang berbadan hukum koperasi.</w:t>
      </w:r>
    </w:p>
    <w:p w:rsidR="00E8341B" w:rsidRDefault="00E8341B" w:rsidP="00E8341B">
      <w:pPr>
        <w:pStyle w:val="ListParagraph"/>
        <w:numPr>
          <w:ilvl w:val="0"/>
          <w:numId w:val="4"/>
        </w:numPr>
        <w:shd w:val="clear" w:color="auto" w:fill="FFFFFF"/>
        <w:spacing w:after="0" w:line="360" w:lineRule="auto"/>
        <w:ind w:left="1418" w:hanging="425"/>
        <w:jc w:val="both"/>
        <w:rPr>
          <w:rFonts w:ascii="Arial" w:eastAsia="Times New Roman" w:hAnsi="Arial" w:cs="Arial"/>
          <w:color w:val="000000"/>
          <w:lang w:eastAsia="id-ID"/>
        </w:rPr>
      </w:pPr>
      <w:r>
        <w:rPr>
          <w:rFonts w:ascii="Arial" w:eastAsia="Times New Roman" w:hAnsi="Arial" w:cs="Arial"/>
          <w:color w:val="000000"/>
          <w:lang w:eastAsia="id-ID"/>
        </w:rPr>
        <w:t>Bank Milik Asing</w:t>
      </w:r>
    </w:p>
    <w:p w:rsidR="00E8341B" w:rsidRDefault="00E8341B" w:rsidP="00E8341B">
      <w:pPr>
        <w:pStyle w:val="ListParagraph"/>
        <w:shd w:val="clear" w:color="auto" w:fill="FFFFFF"/>
        <w:spacing w:after="0" w:line="360" w:lineRule="auto"/>
        <w:ind w:left="1418"/>
        <w:jc w:val="both"/>
        <w:rPr>
          <w:rFonts w:ascii="Arial" w:eastAsia="Times New Roman" w:hAnsi="Arial" w:cs="Arial"/>
          <w:color w:val="000000"/>
          <w:lang w:eastAsia="id-ID"/>
        </w:rPr>
      </w:pPr>
      <w:r>
        <w:rPr>
          <w:rFonts w:ascii="Arial" w:eastAsia="Times New Roman" w:hAnsi="Arial" w:cs="Arial"/>
          <w:color w:val="000000"/>
          <w:lang w:eastAsia="id-ID"/>
        </w:rPr>
        <w:t>Bank jenis ini merupakan cabang dari bank yang ada di luar negeri, baik milik swasta asing atau pemerintah asing. Jelas kepemilikannya pun dimiliki oleh pihak luar negeri.</w:t>
      </w:r>
    </w:p>
    <w:p w:rsidR="00E8341B" w:rsidRDefault="00E8341B" w:rsidP="00E8341B">
      <w:pPr>
        <w:pStyle w:val="ListParagraph"/>
        <w:numPr>
          <w:ilvl w:val="0"/>
          <w:numId w:val="4"/>
        </w:numPr>
        <w:shd w:val="clear" w:color="auto" w:fill="FFFFFF"/>
        <w:spacing w:after="0" w:line="360" w:lineRule="auto"/>
        <w:ind w:left="1418" w:hanging="425"/>
        <w:jc w:val="both"/>
        <w:rPr>
          <w:rFonts w:ascii="Arial" w:eastAsia="Times New Roman" w:hAnsi="Arial" w:cs="Arial"/>
          <w:color w:val="000000"/>
          <w:lang w:eastAsia="id-ID"/>
        </w:rPr>
      </w:pPr>
      <w:r>
        <w:rPr>
          <w:rFonts w:ascii="Arial" w:eastAsia="Times New Roman" w:hAnsi="Arial" w:cs="Arial"/>
          <w:color w:val="000000"/>
          <w:lang w:eastAsia="id-ID"/>
        </w:rPr>
        <w:t>Bank Milik Campuran</w:t>
      </w:r>
    </w:p>
    <w:p w:rsidR="00E8341B" w:rsidRPr="00C51B38" w:rsidRDefault="00E8341B" w:rsidP="00C51B38">
      <w:pPr>
        <w:pStyle w:val="ListParagraph"/>
        <w:shd w:val="clear" w:color="auto" w:fill="FFFFFF"/>
        <w:spacing w:after="0" w:line="360" w:lineRule="auto"/>
        <w:ind w:left="1418"/>
        <w:jc w:val="both"/>
        <w:rPr>
          <w:rFonts w:ascii="Arial" w:eastAsia="Times New Roman" w:hAnsi="Arial" w:cs="Arial"/>
          <w:color w:val="000000"/>
          <w:lang w:eastAsia="id-ID"/>
        </w:rPr>
      </w:pPr>
      <w:r>
        <w:rPr>
          <w:rFonts w:ascii="Arial" w:eastAsia="Times New Roman" w:hAnsi="Arial" w:cs="Arial"/>
          <w:color w:val="000000"/>
          <w:lang w:eastAsia="id-ID"/>
        </w:rPr>
        <w:t>Kepemilikan saham bank campuran dimiliki oleh pihak asing dan pihak swasta nasional. Kepemilikan sahamnya secara mayoritas dipegang oleh warga negara Indonesia.</w:t>
      </w:r>
    </w:p>
    <w:p w:rsidR="00E8341B" w:rsidRDefault="00E8341B" w:rsidP="00E8341B">
      <w:pPr>
        <w:pStyle w:val="ListParagraph"/>
        <w:numPr>
          <w:ilvl w:val="0"/>
          <w:numId w:val="2"/>
        </w:numPr>
        <w:shd w:val="clear" w:color="auto" w:fill="FFFFFF"/>
        <w:spacing w:after="0" w:line="360" w:lineRule="auto"/>
        <w:jc w:val="both"/>
        <w:rPr>
          <w:rFonts w:ascii="Arial" w:eastAsia="Times New Roman" w:hAnsi="Arial" w:cs="Arial"/>
          <w:color w:val="000000"/>
          <w:lang w:eastAsia="id-ID"/>
        </w:rPr>
      </w:pPr>
      <w:r>
        <w:rPr>
          <w:rFonts w:ascii="Arial" w:eastAsia="Times New Roman" w:hAnsi="Arial" w:cs="Arial"/>
          <w:color w:val="000000"/>
          <w:lang w:eastAsia="id-ID"/>
        </w:rPr>
        <w:t>Dilihat dari segi status terdiri dari:</w:t>
      </w:r>
    </w:p>
    <w:p w:rsidR="00E8341B" w:rsidRDefault="00E8341B" w:rsidP="00E8341B">
      <w:pPr>
        <w:pStyle w:val="ListParagraph"/>
        <w:numPr>
          <w:ilvl w:val="0"/>
          <w:numId w:val="5"/>
        </w:numPr>
        <w:shd w:val="clear" w:color="auto" w:fill="FFFFFF"/>
        <w:spacing w:after="0" w:line="360" w:lineRule="auto"/>
        <w:ind w:left="1418" w:hanging="425"/>
        <w:jc w:val="both"/>
        <w:rPr>
          <w:rFonts w:ascii="Arial" w:eastAsia="Times New Roman" w:hAnsi="Arial" w:cs="Arial"/>
          <w:color w:val="000000"/>
          <w:lang w:eastAsia="id-ID"/>
        </w:rPr>
      </w:pPr>
      <w:r>
        <w:rPr>
          <w:rFonts w:ascii="Arial" w:eastAsia="Times New Roman" w:hAnsi="Arial" w:cs="Arial"/>
          <w:color w:val="000000"/>
          <w:lang w:eastAsia="id-ID"/>
        </w:rPr>
        <w:t>Bank Devisa</w:t>
      </w:r>
    </w:p>
    <w:p w:rsidR="00E8341B" w:rsidRDefault="00E8341B" w:rsidP="00E8341B">
      <w:pPr>
        <w:pStyle w:val="ListParagraph"/>
        <w:shd w:val="clear" w:color="auto" w:fill="FFFFFF"/>
        <w:spacing w:after="0" w:line="360" w:lineRule="auto"/>
        <w:ind w:left="1418"/>
        <w:jc w:val="both"/>
        <w:rPr>
          <w:rFonts w:ascii="Arial" w:eastAsia="Times New Roman" w:hAnsi="Arial" w:cs="Arial"/>
          <w:color w:val="000000"/>
          <w:lang w:eastAsia="id-ID"/>
        </w:rPr>
      </w:pPr>
      <w:r>
        <w:rPr>
          <w:rFonts w:ascii="Arial" w:eastAsia="Times New Roman" w:hAnsi="Arial" w:cs="Arial"/>
          <w:color w:val="000000"/>
          <w:lang w:eastAsia="id-ID"/>
        </w:rPr>
        <w:t>Bank yang dapat melaksanakan transaksi ke luar negeri atau yang berhubungan dengan mata uang asing secara keseluruhan.</w:t>
      </w:r>
    </w:p>
    <w:p w:rsidR="00E8341B" w:rsidRDefault="00E8341B" w:rsidP="00E8341B">
      <w:pPr>
        <w:pStyle w:val="ListParagraph"/>
        <w:numPr>
          <w:ilvl w:val="0"/>
          <w:numId w:val="5"/>
        </w:numPr>
        <w:shd w:val="clear" w:color="auto" w:fill="FFFFFF"/>
        <w:spacing w:after="0" w:line="360" w:lineRule="auto"/>
        <w:ind w:left="1418" w:hanging="425"/>
        <w:jc w:val="both"/>
        <w:rPr>
          <w:rFonts w:ascii="Arial" w:eastAsia="Times New Roman" w:hAnsi="Arial" w:cs="Arial"/>
          <w:color w:val="000000"/>
          <w:lang w:eastAsia="id-ID"/>
        </w:rPr>
      </w:pPr>
      <w:r>
        <w:rPr>
          <w:rFonts w:ascii="Arial" w:eastAsia="Times New Roman" w:hAnsi="Arial" w:cs="Arial"/>
          <w:color w:val="000000"/>
          <w:lang w:eastAsia="id-ID"/>
        </w:rPr>
        <w:t>Bank Non Devisa</w:t>
      </w:r>
    </w:p>
    <w:p w:rsidR="00E8341B" w:rsidRDefault="00E8341B" w:rsidP="00E8341B">
      <w:pPr>
        <w:pStyle w:val="ListParagraph"/>
        <w:shd w:val="clear" w:color="auto" w:fill="FFFFFF"/>
        <w:spacing w:after="0" w:line="360" w:lineRule="auto"/>
        <w:ind w:left="1418"/>
        <w:jc w:val="both"/>
        <w:rPr>
          <w:rFonts w:ascii="Arial" w:eastAsia="Times New Roman" w:hAnsi="Arial" w:cs="Arial"/>
          <w:color w:val="000000"/>
          <w:lang w:eastAsia="id-ID"/>
        </w:rPr>
      </w:pPr>
      <w:r>
        <w:rPr>
          <w:rFonts w:ascii="Arial" w:eastAsia="Times New Roman" w:hAnsi="Arial" w:cs="Arial"/>
          <w:color w:val="000000"/>
          <w:lang w:eastAsia="id-ID"/>
        </w:rPr>
        <w:t>Bank yang belum mempunyai izin untuk melaksanakan transaksi sebagai bank devisa sehingga tidak dapat melakukan transaksi seperti halnya bank devisa.</w:t>
      </w:r>
    </w:p>
    <w:p w:rsidR="00E8341B" w:rsidRDefault="00E8341B" w:rsidP="00E8341B">
      <w:pPr>
        <w:pStyle w:val="ListParagraph"/>
        <w:numPr>
          <w:ilvl w:val="0"/>
          <w:numId w:val="2"/>
        </w:numPr>
        <w:shd w:val="clear" w:color="auto" w:fill="FFFFFF"/>
        <w:spacing w:after="0" w:line="360" w:lineRule="auto"/>
        <w:jc w:val="both"/>
        <w:rPr>
          <w:rFonts w:ascii="Arial" w:eastAsia="Times New Roman" w:hAnsi="Arial" w:cs="Arial"/>
          <w:color w:val="000000"/>
          <w:lang w:eastAsia="id-ID"/>
        </w:rPr>
      </w:pPr>
      <w:r>
        <w:rPr>
          <w:rFonts w:ascii="Arial" w:eastAsia="Times New Roman" w:hAnsi="Arial" w:cs="Arial"/>
          <w:color w:val="000000"/>
          <w:lang w:eastAsia="id-ID"/>
        </w:rPr>
        <w:t>Dilihat dari segi cara menentukan harga terdiri dari:</w:t>
      </w:r>
    </w:p>
    <w:p w:rsidR="00E8341B" w:rsidRDefault="00E8341B" w:rsidP="00E8341B">
      <w:pPr>
        <w:pStyle w:val="ListParagraph"/>
        <w:numPr>
          <w:ilvl w:val="0"/>
          <w:numId w:val="6"/>
        </w:numPr>
        <w:shd w:val="clear" w:color="auto" w:fill="FFFFFF"/>
        <w:tabs>
          <w:tab w:val="left" w:pos="1418"/>
        </w:tabs>
        <w:spacing w:after="0" w:line="360" w:lineRule="auto"/>
        <w:ind w:left="1417" w:hanging="425"/>
        <w:jc w:val="both"/>
        <w:rPr>
          <w:rFonts w:ascii="Arial" w:eastAsia="Times New Roman" w:hAnsi="Arial" w:cs="Arial"/>
          <w:color w:val="000000"/>
          <w:lang w:eastAsia="id-ID"/>
        </w:rPr>
      </w:pPr>
      <w:r>
        <w:rPr>
          <w:rFonts w:ascii="Arial" w:eastAsia="Times New Roman" w:hAnsi="Arial" w:cs="Arial"/>
          <w:color w:val="000000"/>
          <w:lang w:eastAsia="id-ID"/>
        </w:rPr>
        <w:t>Bank yang berdasarkan prinsip konvensional</w:t>
      </w:r>
    </w:p>
    <w:p w:rsidR="00232A16" w:rsidRDefault="00E8341B" w:rsidP="001A5F8E">
      <w:pPr>
        <w:pStyle w:val="ListParagraph"/>
        <w:shd w:val="clear" w:color="auto" w:fill="FFFFFF"/>
        <w:spacing w:after="0" w:line="360" w:lineRule="auto"/>
        <w:ind w:left="1418"/>
        <w:jc w:val="both"/>
        <w:rPr>
          <w:rFonts w:ascii="Arial" w:eastAsia="Times New Roman" w:hAnsi="Arial" w:cs="Arial"/>
          <w:color w:val="000000"/>
          <w:lang w:eastAsia="id-ID"/>
        </w:rPr>
      </w:pPr>
      <w:r w:rsidRPr="00687BD4">
        <w:rPr>
          <w:rFonts w:ascii="Arial" w:eastAsia="Times New Roman" w:hAnsi="Arial" w:cs="Arial"/>
          <w:color w:val="000000"/>
          <w:lang w:eastAsia="id-ID"/>
        </w:rPr>
        <w:t>Mayoritas bank yang berkembang di Indonesia adalah bank yang</w:t>
      </w:r>
      <w:r>
        <w:rPr>
          <w:rFonts w:ascii="Arial" w:eastAsia="Times New Roman" w:hAnsi="Arial" w:cs="Arial"/>
          <w:color w:val="000000"/>
          <w:lang w:eastAsia="id-ID"/>
        </w:rPr>
        <w:t xml:space="preserve"> </w:t>
      </w:r>
      <w:r w:rsidRPr="00687BD4">
        <w:rPr>
          <w:rFonts w:ascii="Arial" w:eastAsia="Times New Roman" w:hAnsi="Arial" w:cs="Arial"/>
          <w:color w:val="000000"/>
          <w:lang w:eastAsia="id-ID"/>
        </w:rPr>
        <w:t>berorientasi pada prin</w:t>
      </w:r>
      <w:r>
        <w:rPr>
          <w:rFonts w:ascii="Arial" w:eastAsia="Times New Roman" w:hAnsi="Arial" w:cs="Arial"/>
          <w:color w:val="000000"/>
          <w:lang w:eastAsia="id-ID"/>
        </w:rPr>
        <w:t>sip konvensional. Dalam mencari keuntungan dan</w:t>
      </w:r>
      <w:r w:rsidRPr="00687BD4">
        <w:rPr>
          <w:rFonts w:ascii="Arial" w:eastAsia="Times New Roman" w:hAnsi="Arial" w:cs="Arial"/>
          <w:color w:val="000000"/>
          <w:lang w:eastAsia="id-ID"/>
        </w:rPr>
        <w:t xml:space="preserve"> menetukan har</w:t>
      </w:r>
      <w:r>
        <w:rPr>
          <w:rFonts w:ascii="Arial" w:eastAsia="Times New Roman" w:hAnsi="Arial" w:cs="Arial"/>
          <w:color w:val="000000"/>
          <w:lang w:eastAsia="id-ID"/>
        </w:rPr>
        <w:t xml:space="preserve">ga kepada para nasabahnya, bank </w:t>
      </w:r>
      <w:r w:rsidRPr="00687BD4">
        <w:rPr>
          <w:rFonts w:ascii="Arial" w:eastAsia="Times New Roman" w:hAnsi="Arial" w:cs="Arial"/>
          <w:color w:val="000000"/>
          <w:lang w:eastAsia="id-ID"/>
        </w:rPr>
        <w:t>yang</w:t>
      </w:r>
      <w:r>
        <w:rPr>
          <w:rFonts w:ascii="Arial" w:eastAsia="Times New Roman" w:hAnsi="Arial" w:cs="Arial"/>
          <w:color w:val="000000"/>
          <w:lang w:eastAsia="id-ID"/>
        </w:rPr>
        <w:t xml:space="preserve"> </w:t>
      </w:r>
      <w:r w:rsidRPr="00687BD4">
        <w:rPr>
          <w:rFonts w:ascii="Arial" w:eastAsia="Times New Roman" w:hAnsi="Arial" w:cs="Arial"/>
          <w:color w:val="000000"/>
          <w:lang w:eastAsia="id-ID"/>
        </w:rPr>
        <w:t>berdasarkan prinsip konvensional menggunakan metode penetapan</w:t>
      </w:r>
      <w:r>
        <w:rPr>
          <w:rFonts w:ascii="Arial" w:eastAsia="Times New Roman" w:hAnsi="Arial" w:cs="Arial"/>
          <w:color w:val="000000"/>
          <w:lang w:eastAsia="id-ID"/>
        </w:rPr>
        <w:t xml:space="preserve"> </w:t>
      </w:r>
      <w:r w:rsidRPr="00687BD4">
        <w:rPr>
          <w:rFonts w:ascii="Arial" w:eastAsia="Times New Roman" w:hAnsi="Arial" w:cs="Arial"/>
          <w:color w:val="000000"/>
          <w:lang w:eastAsia="id-ID"/>
        </w:rPr>
        <w:t>bunga sebagai ha</w:t>
      </w:r>
      <w:r>
        <w:rPr>
          <w:rFonts w:ascii="Arial" w:eastAsia="Times New Roman" w:hAnsi="Arial" w:cs="Arial"/>
          <w:color w:val="000000"/>
          <w:lang w:eastAsia="id-ID"/>
        </w:rPr>
        <w:t xml:space="preserve">rga untuk produk simpanan dan </w:t>
      </w:r>
      <w:r w:rsidRPr="00687BD4">
        <w:rPr>
          <w:rFonts w:ascii="Arial" w:eastAsia="Times New Roman" w:hAnsi="Arial" w:cs="Arial"/>
          <w:color w:val="000000"/>
          <w:lang w:eastAsia="id-ID"/>
        </w:rPr>
        <w:t>pinjaman serta</w:t>
      </w:r>
      <w:r>
        <w:rPr>
          <w:rFonts w:ascii="Arial" w:eastAsia="Times New Roman" w:hAnsi="Arial" w:cs="Arial"/>
          <w:color w:val="000000"/>
          <w:lang w:eastAsia="id-ID"/>
        </w:rPr>
        <w:t xml:space="preserve"> untuk jasa–</w:t>
      </w:r>
      <w:r w:rsidRPr="00687BD4">
        <w:rPr>
          <w:rFonts w:ascii="Arial" w:eastAsia="Times New Roman" w:hAnsi="Arial" w:cs="Arial"/>
          <w:color w:val="000000"/>
          <w:lang w:eastAsia="id-ID"/>
        </w:rPr>
        <w:t xml:space="preserve">jasa </w:t>
      </w:r>
      <w:r>
        <w:rPr>
          <w:rFonts w:ascii="Arial" w:eastAsia="Times New Roman" w:hAnsi="Arial" w:cs="Arial"/>
          <w:color w:val="000000"/>
          <w:lang w:eastAsia="id-ID"/>
        </w:rPr>
        <w:t>bank lainnya menerapkan biaya-</w:t>
      </w:r>
      <w:r w:rsidRPr="00687BD4">
        <w:rPr>
          <w:rFonts w:ascii="Arial" w:eastAsia="Times New Roman" w:hAnsi="Arial" w:cs="Arial"/>
          <w:color w:val="000000"/>
          <w:lang w:eastAsia="id-ID"/>
        </w:rPr>
        <w:t>biaya dalam</w:t>
      </w:r>
      <w:r>
        <w:rPr>
          <w:rFonts w:ascii="Arial" w:eastAsia="Times New Roman" w:hAnsi="Arial" w:cs="Arial"/>
          <w:color w:val="000000"/>
          <w:lang w:eastAsia="id-ID"/>
        </w:rPr>
        <w:t xml:space="preserve"> </w:t>
      </w:r>
      <w:r w:rsidRPr="00687BD4">
        <w:rPr>
          <w:rFonts w:ascii="Arial" w:eastAsia="Times New Roman" w:hAnsi="Arial" w:cs="Arial"/>
          <w:color w:val="000000"/>
          <w:lang w:eastAsia="id-ID"/>
        </w:rPr>
        <w:t>nominal atau persentase tertentu.</w:t>
      </w:r>
    </w:p>
    <w:p w:rsidR="00D945CF" w:rsidRDefault="00D945CF" w:rsidP="001A5F8E">
      <w:pPr>
        <w:pStyle w:val="ListParagraph"/>
        <w:shd w:val="clear" w:color="auto" w:fill="FFFFFF"/>
        <w:spacing w:after="0" w:line="360" w:lineRule="auto"/>
        <w:ind w:left="1418"/>
        <w:jc w:val="both"/>
        <w:rPr>
          <w:rFonts w:ascii="Arial" w:eastAsia="Times New Roman" w:hAnsi="Arial" w:cs="Arial"/>
          <w:color w:val="000000"/>
          <w:lang w:eastAsia="id-ID"/>
        </w:rPr>
      </w:pPr>
    </w:p>
    <w:p w:rsidR="00D945CF" w:rsidRPr="001A5F8E" w:rsidRDefault="00D945CF" w:rsidP="001A5F8E">
      <w:pPr>
        <w:pStyle w:val="ListParagraph"/>
        <w:shd w:val="clear" w:color="auto" w:fill="FFFFFF"/>
        <w:spacing w:after="0" w:line="360" w:lineRule="auto"/>
        <w:ind w:left="1418"/>
        <w:jc w:val="both"/>
        <w:rPr>
          <w:rFonts w:ascii="Arial" w:eastAsia="Times New Roman" w:hAnsi="Arial" w:cs="Arial"/>
          <w:color w:val="000000"/>
          <w:lang w:eastAsia="id-ID"/>
        </w:rPr>
      </w:pPr>
    </w:p>
    <w:p w:rsidR="00E8341B" w:rsidRDefault="00E8341B" w:rsidP="00E8341B">
      <w:pPr>
        <w:pStyle w:val="ListParagraph"/>
        <w:numPr>
          <w:ilvl w:val="0"/>
          <w:numId w:val="6"/>
        </w:numPr>
        <w:shd w:val="clear" w:color="auto" w:fill="FFFFFF"/>
        <w:tabs>
          <w:tab w:val="left" w:pos="1418"/>
        </w:tabs>
        <w:spacing w:after="0" w:line="360" w:lineRule="auto"/>
        <w:ind w:left="1418" w:hanging="425"/>
        <w:jc w:val="both"/>
        <w:rPr>
          <w:rFonts w:ascii="Arial" w:eastAsia="Times New Roman" w:hAnsi="Arial" w:cs="Arial"/>
          <w:color w:val="000000"/>
          <w:lang w:eastAsia="id-ID"/>
        </w:rPr>
      </w:pPr>
      <w:r>
        <w:rPr>
          <w:rFonts w:ascii="Arial" w:eastAsia="Times New Roman" w:hAnsi="Arial" w:cs="Arial"/>
          <w:color w:val="000000"/>
          <w:lang w:eastAsia="id-ID"/>
        </w:rPr>
        <w:lastRenderedPageBreak/>
        <w:t>Bank yang berdasarkan prinsip syariah</w:t>
      </w:r>
    </w:p>
    <w:p w:rsidR="00E8341B" w:rsidRPr="00232A16" w:rsidRDefault="00E8341B" w:rsidP="00232A16">
      <w:pPr>
        <w:pStyle w:val="ListParagraph"/>
        <w:shd w:val="clear" w:color="auto" w:fill="FFFFFF"/>
        <w:tabs>
          <w:tab w:val="left" w:pos="1418"/>
        </w:tabs>
        <w:spacing w:after="0" w:line="360" w:lineRule="auto"/>
        <w:ind w:left="1418"/>
        <w:jc w:val="both"/>
        <w:rPr>
          <w:rFonts w:ascii="Arial" w:eastAsia="Times New Roman" w:hAnsi="Arial" w:cs="Arial"/>
          <w:color w:val="000000"/>
          <w:lang w:eastAsia="id-ID"/>
        </w:rPr>
      </w:pPr>
      <w:r>
        <w:rPr>
          <w:rFonts w:ascii="Arial" w:eastAsia="Times New Roman" w:hAnsi="Arial" w:cs="Arial"/>
          <w:color w:val="000000"/>
          <w:lang w:eastAsia="id-ID"/>
        </w:rPr>
        <w:t>Bank yang berdasarkan prinsip syariah dalam penentuan harga produknya sangat berbeda dengan bank berdasarkan prinsip konvensional. Bank berdasarkan prinsip syariah adalah aturan perjanjian berdasarkan hukum Islam antara bank dengan pihak lain untuk menyimpan dana atau pembiayaan usaha atau kegiatan perbankan lainnya.</w:t>
      </w:r>
    </w:p>
    <w:p w:rsidR="00E8341B" w:rsidRDefault="00E8341B" w:rsidP="00E8341B">
      <w:pPr>
        <w:shd w:val="clear" w:color="auto" w:fill="FFFFFF"/>
        <w:tabs>
          <w:tab w:val="left" w:pos="1418"/>
        </w:tabs>
        <w:spacing w:after="0" w:line="360" w:lineRule="auto"/>
        <w:ind w:firstLine="720"/>
        <w:jc w:val="both"/>
        <w:rPr>
          <w:rFonts w:ascii="Arial" w:eastAsia="Times New Roman" w:hAnsi="Arial" w:cs="Arial"/>
          <w:color w:val="000000"/>
          <w:lang w:eastAsia="id-ID"/>
        </w:rPr>
      </w:pPr>
      <w:r>
        <w:rPr>
          <w:rFonts w:ascii="Arial" w:eastAsia="Times New Roman" w:hAnsi="Arial" w:cs="Arial"/>
          <w:color w:val="000000"/>
          <w:lang w:eastAsia="id-ID"/>
        </w:rPr>
        <w:t>Dalam kegiatan perbankan dibedakan dari jenis-jenis bank. Setiap jenis-jenis bank memiliki ciri dan tugas tersendiri dalam melakukan kegiatannya. Maka jenis-jenis bank tebagi menjadi dua bagian yaitu bank umum dan bank perkreditan rakyat, selain itu dalam segi kepemilikannya memiliki lima bagian yaitu milik pemerintah, swasta, koperasi, asing, dan campuran.</w:t>
      </w:r>
    </w:p>
    <w:p w:rsidR="00E8341B" w:rsidRPr="00C51B38" w:rsidRDefault="00E8341B" w:rsidP="00C51B38">
      <w:pPr>
        <w:tabs>
          <w:tab w:val="left" w:pos="0"/>
        </w:tabs>
        <w:spacing w:after="0" w:line="360" w:lineRule="auto"/>
        <w:jc w:val="both"/>
        <w:rPr>
          <w:rFonts w:ascii="Arial" w:hAnsi="Arial" w:cs="Arial"/>
        </w:rPr>
      </w:pPr>
    </w:p>
    <w:p w:rsidR="00F93C4C" w:rsidRDefault="00F93C4C" w:rsidP="00E8341B">
      <w:pPr>
        <w:pStyle w:val="ListParagraph"/>
        <w:numPr>
          <w:ilvl w:val="2"/>
          <w:numId w:val="1"/>
        </w:numPr>
        <w:spacing w:after="0" w:line="360" w:lineRule="auto"/>
        <w:ind w:left="720" w:hanging="720"/>
        <w:jc w:val="both"/>
        <w:rPr>
          <w:rFonts w:ascii="Arial" w:hAnsi="Arial" w:cs="Arial"/>
          <w:b/>
          <w:sz w:val="24"/>
          <w:szCs w:val="24"/>
        </w:rPr>
      </w:pPr>
      <w:r>
        <w:rPr>
          <w:rFonts w:ascii="Arial" w:hAnsi="Arial" w:cs="Arial"/>
          <w:b/>
          <w:sz w:val="24"/>
          <w:szCs w:val="24"/>
        </w:rPr>
        <w:t xml:space="preserve">Usaha Bank </w:t>
      </w:r>
    </w:p>
    <w:p w:rsidR="00F93C4C" w:rsidRDefault="00F93C4C" w:rsidP="00F93C4C">
      <w:pPr>
        <w:pStyle w:val="ListParagraph"/>
        <w:spacing w:after="0" w:line="360" w:lineRule="auto"/>
        <w:ind w:left="0" w:firstLine="720"/>
        <w:jc w:val="both"/>
        <w:rPr>
          <w:rFonts w:ascii="Arial" w:hAnsi="Arial" w:cs="Arial"/>
        </w:rPr>
      </w:pPr>
      <w:r>
        <w:rPr>
          <w:rFonts w:ascii="Arial" w:hAnsi="Arial" w:cs="Arial"/>
        </w:rPr>
        <w:t>Usaha Bank Umum berdasarkan Undang-Undang No. 10 Tahun 1998 tentang perbankan meliputi :</w:t>
      </w:r>
    </w:p>
    <w:p w:rsidR="00F93C4C" w:rsidRPr="00F93C4C" w:rsidRDefault="00F93C4C" w:rsidP="002865D0">
      <w:pPr>
        <w:pStyle w:val="ListParagraph"/>
        <w:numPr>
          <w:ilvl w:val="0"/>
          <w:numId w:val="36"/>
        </w:numPr>
        <w:spacing w:after="0" w:line="360" w:lineRule="auto"/>
        <w:jc w:val="both"/>
        <w:rPr>
          <w:rFonts w:ascii="Arial" w:hAnsi="Arial" w:cs="Arial"/>
        </w:rPr>
      </w:pPr>
      <w:r w:rsidRPr="00F93C4C">
        <w:rPr>
          <w:rFonts w:ascii="Arial" w:eastAsia="Times New Roman" w:hAnsi="Arial" w:cs="Arial"/>
          <w:lang w:eastAsia="id-ID"/>
        </w:rPr>
        <w:t>Menghimpun dana dari masyarakat dalam bentuk simpanan berupa giro, deposito berjangka, sertifikat deposito, tabungan dan atau bentuk lainnya yang dipersamakan dengan itu.</w:t>
      </w:r>
    </w:p>
    <w:p w:rsidR="00F93C4C" w:rsidRPr="00F93C4C" w:rsidRDefault="00F93C4C" w:rsidP="002865D0">
      <w:pPr>
        <w:pStyle w:val="ListParagraph"/>
        <w:numPr>
          <w:ilvl w:val="0"/>
          <w:numId w:val="36"/>
        </w:numPr>
        <w:spacing w:after="0" w:line="360" w:lineRule="auto"/>
        <w:jc w:val="both"/>
        <w:rPr>
          <w:rFonts w:ascii="Arial" w:hAnsi="Arial" w:cs="Arial"/>
        </w:rPr>
      </w:pPr>
      <w:r w:rsidRPr="00F93C4C">
        <w:rPr>
          <w:rFonts w:ascii="Arial" w:eastAsia="Times New Roman" w:hAnsi="Arial" w:cs="Arial"/>
          <w:lang w:eastAsia="id-ID"/>
        </w:rPr>
        <w:t>Memberikan kredit.</w:t>
      </w:r>
    </w:p>
    <w:p w:rsidR="00F93C4C" w:rsidRPr="00F93C4C" w:rsidRDefault="00F93C4C" w:rsidP="002865D0">
      <w:pPr>
        <w:pStyle w:val="ListParagraph"/>
        <w:numPr>
          <w:ilvl w:val="0"/>
          <w:numId w:val="36"/>
        </w:numPr>
        <w:spacing w:after="0" w:line="360" w:lineRule="auto"/>
        <w:jc w:val="both"/>
        <w:rPr>
          <w:rFonts w:ascii="Arial" w:hAnsi="Arial" w:cs="Arial"/>
        </w:rPr>
      </w:pPr>
      <w:r w:rsidRPr="00F93C4C">
        <w:rPr>
          <w:rFonts w:ascii="Arial" w:eastAsia="Times New Roman" w:hAnsi="Arial" w:cs="Arial"/>
          <w:lang w:eastAsia="id-ID"/>
        </w:rPr>
        <w:t>Menerbitkan surat pengakuan hutang.</w:t>
      </w:r>
    </w:p>
    <w:p w:rsidR="00F93C4C" w:rsidRPr="00F93C4C" w:rsidRDefault="00F93C4C" w:rsidP="002865D0">
      <w:pPr>
        <w:pStyle w:val="ListParagraph"/>
        <w:numPr>
          <w:ilvl w:val="0"/>
          <w:numId w:val="36"/>
        </w:numPr>
        <w:spacing w:after="0" w:line="360" w:lineRule="auto"/>
        <w:jc w:val="both"/>
        <w:rPr>
          <w:rFonts w:ascii="Arial" w:hAnsi="Arial" w:cs="Arial"/>
        </w:rPr>
      </w:pPr>
      <w:r w:rsidRPr="00F93C4C">
        <w:rPr>
          <w:rFonts w:ascii="Arial" w:eastAsia="Times New Roman" w:hAnsi="Arial" w:cs="Arial"/>
          <w:lang w:eastAsia="id-ID"/>
        </w:rPr>
        <w:t>Membeli, menjual, atau menjamin atas resiko sendiri maupun untuk </w:t>
      </w:r>
    </w:p>
    <w:p w:rsidR="00F93C4C" w:rsidRPr="00F93C4C" w:rsidRDefault="00F93C4C" w:rsidP="00F93C4C">
      <w:pPr>
        <w:pStyle w:val="ListParagraph"/>
        <w:spacing w:after="0" w:line="360" w:lineRule="auto"/>
        <w:jc w:val="both"/>
        <w:rPr>
          <w:rFonts w:ascii="Arial" w:hAnsi="Arial" w:cs="Arial"/>
        </w:rPr>
      </w:pPr>
      <w:r w:rsidRPr="00F93C4C">
        <w:rPr>
          <w:rFonts w:ascii="Arial" w:eastAsia="Times New Roman" w:hAnsi="Arial" w:cs="Arial"/>
          <w:lang w:eastAsia="id-ID"/>
        </w:rPr>
        <w:t>kepentingan dan atas perintah nasabahnya :</w:t>
      </w:r>
    </w:p>
    <w:p w:rsidR="00F93C4C" w:rsidRDefault="00F93C4C" w:rsidP="002865D0">
      <w:pPr>
        <w:pStyle w:val="ListParagraph"/>
        <w:numPr>
          <w:ilvl w:val="0"/>
          <w:numId w:val="37"/>
        </w:numPr>
        <w:spacing w:after="0" w:line="360" w:lineRule="auto"/>
        <w:ind w:left="1134" w:hanging="283"/>
        <w:jc w:val="both"/>
        <w:rPr>
          <w:rFonts w:ascii="Arial" w:eastAsia="Times New Roman" w:hAnsi="Arial" w:cs="Arial"/>
          <w:lang w:eastAsia="id-ID"/>
        </w:rPr>
      </w:pPr>
      <w:r>
        <w:rPr>
          <w:rFonts w:ascii="Arial" w:eastAsia="Times New Roman" w:hAnsi="Arial" w:cs="Arial"/>
          <w:lang w:eastAsia="id-ID"/>
        </w:rPr>
        <w:t>Surat–</w:t>
      </w:r>
      <w:r w:rsidRPr="00F93C4C">
        <w:rPr>
          <w:rFonts w:ascii="Arial" w:eastAsia="Times New Roman" w:hAnsi="Arial" w:cs="Arial"/>
          <w:lang w:eastAsia="id-ID"/>
        </w:rPr>
        <w:t>surat wesel termasuk wesel yang diakseptasi oleh bank yang masa berlakunya tidak lebih lama daripada kebiasaan dalam </w:t>
      </w:r>
      <w:r>
        <w:rPr>
          <w:rFonts w:ascii="Arial" w:eastAsia="Times New Roman" w:hAnsi="Arial" w:cs="Arial"/>
          <w:lang w:eastAsia="id-ID"/>
        </w:rPr>
        <w:t xml:space="preserve"> perdagangan surat–</w:t>
      </w:r>
      <w:r w:rsidRPr="00F93C4C">
        <w:rPr>
          <w:rFonts w:ascii="Arial" w:eastAsia="Times New Roman" w:hAnsi="Arial" w:cs="Arial"/>
          <w:lang w:eastAsia="id-ID"/>
        </w:rPr>
        <w:t>surat yang dimaksud.</w:t>
      </w:r>
    </w:p>
    <w:p w:rsidR="00F93C4C" w:rsidRPr="00F93C4C" w:rsidRDefault="00F93C4C" w:rsidP="002865D0">
      <w:pPr>
        <w:pStyle w:val="ListParagraph"/>
        <w:numPr>
          <w:ilvl w:val="0"/>
          <w:numId w:val="37"/>
        </w:numPr>
        <w:spacing w:after="0" w:line="360" w:lineRule="auto"/>
        <w:ind w:left="1134" w:hanging="283"/>
        <w:jc w:val="both"/>
        <w:rPr>
          <w:rFonts w:ascii="Arial" w:eastAsia="Times New Roman" w:hAnsi="Arial" w:cs="Arial"/>
          <w:lang w:eastAsia="id-ID"/>
        </w:rPr>
      </w:pPr>
      <w:r w:rsidRPr="00F93C4C">
        <w:rPr>
          <w:rFonts w:ascii="Arial" w:eastAsia="Times New Roman" w:hAnsi="Arial" w:cs="Arial"/>
          <w:lang w:eastAsia="id-ID"/>
        </w:rPr>
        <w:t>Surat pengakuan hutang dan kerta dagang lainnya yang masa berlakunya tidak lebih lama dari kebiasaan dalam perdagangan surat–surat yang dimaksud.</w:t>
      </w:r>
    </w:p>
    <w:p w:rsidR="00F93C4C" w:rsidRDefault="00F93C4C" w:rsidP="002865D0">
      <w:pPr>
        <w:pStyle w:val="ListParagraph"/>
        <w:numPr>
          <w:ilvl w:val="0"/>
          <w:numId w:val="37"/>
        </w:numPr>
        <w:spacing w:after="0" w:line="360" w:lineRule="auto"/>
        <w:ind w:left="1134" w:hanging="283"/>
        <w:jc w:val="both"/>
        <w:rPr>
          <w:rFonts w:ascii="Arial" w:eastAsia="Times New Roman" w:hAnsi="Arial" w:cs="Arial"/>
          <w:lang w:eastAsia="id-ID"/>
        </w:rPr>
      </w:pPr>
      <w:r w:rsidRPr="00F93C4C">
        <w:rPr>
          <w:rFonts w:ascii="Arial" w:eastAsia="Times New Roman" w:hAnsi="Arial" w:cs="Arial"/>
          <w:lang w:eastAsia="id-ID"/>
        </w:rPr>
        <w:t>Kertas perbendaharaan negara dan surat jaminan pemerintah.</w:t>
      </w:r>
    </w:p>
    <w:p w:rsidR="00F93C4C" w:rsidRDefault="00F93C4C" w:rsidP="002865D0">
      <w:pPr>
        <w:pStyle w:val="ListParagraph"/>
        <w:numPr>
          <w:ilvl w:val="0"/>
          <w:numId w:val="37"/>
        </w:numPr>
        <w:spacing w:after="0" w:line="360" w:lineRule="auto"/>
        <w:ind w:left="1134" w:hanging="283"/>
        <w:jc w:val="both"/>
        <w:rPr>
          <w:rFonts w:ascii="Arial" w:eastAsia="Times New Roman" w:hAnsi="Arial" w:cs="Arial"/>
          <w:lang w:eastAsia="id-ID"/>
        </w:rPr>
      </w:pPr>
      <w:r w:rsidRPr="00F93C4C">
        <w:rPr>
          <w:rFonts w:ascii="Arial" w:eastAsia="Times New Roman" w:hAnsi="Arial" w:cs="Arial"/>
          <w:lang w:eastAsia="id-ID"/>
        </w:rPr>
        <w:t>Sertifikat Bank Indonesia (SBI).</w:t>
      </w:r>
    </w:p>
    <w:p w:rsidR="00F93C4C" w:rsidRDefault="00F93C4C" w:rsidP="002865D0">
      <w:pPr>
        <w:pStyle w:val="ListParagraph"/>
        <w:numPr>
          <w:ilvl w:val="0"/>
          <w:numId w:val="37"/>
        </w:numPr>
        <w:spacing w:after="0" w:line="360" w:lineRule="auto"/>
        <w:ind w:left="1134" w:hanging="283"/>
        <w:jc w:val="both"/>
        <w:rPr>
          <w:rFonts w:ascii="Arial" w:eastAsia="Times New Roman" w:hAnsi="Arial" w:cs="Arial"/>
          <w:lang w:eastAsia="id-ID"/>
        </w:rPr>
      </w:pPr>
      <w:r w:rsidRPr="00F93C4C">
        <w:rPr>
          <w:rFonts w:ascii="Arial" w:eastAsia="Times New Roman" w:hAnsi="Arial" w:cs="Arial"/>
          <w:lang w:eastAsia="id-ID"/>
        </w:rPr>
        <w:t>Obligasi.</w:t>
      </w:r>
    </w:p>
    <w:p w:rsidR="00F93C4C" w:rsidRDefault="00F93C4C" w:rsidP="002865D0">
      <w:pPr>
        <w:pStyle w:val="ListParagraph"/>
        <w:numPr>
          <w:ilvl w:val="0"/>
          <w:numId w:val="37"/>
        </w:numPr>
        <w:spacing w:after="0" w:line="360" w:lineRule="auto"/>
        <w:ind w:left="1134" w:hanging="283"/>
        <w:jc w:val="both"/>
        <w:rPr>
          <w:rFonts w:ascii="Arial" w:eastAsia="Times New Roman" w:hAnsi="Arial" w:cs="Arial"/>
          <w:lang w:eastAsia="id-ID"/>
        </w:rPr>
      </w:pPr>
      <w:r w:rsidRPr="00F93C4C">
        <w:rPr>
          <w:rFonts w:ascii="Arial" w:eastAsia="Times New Roman" w:hAnsi="Arial" w:cs="Arial"/>
          <w:lang w:eastAsia="id-ID"/>
        </w:rPr>
        <w:t>Surat dagang berjangka waktu sampai dengan satu bulan.</w:t>
      </w:r>
    </w:p>
    <w:p w:rsidR="00F93C4C" w:rsidRPr="00F93C4C" w:rsidRDefault="00F93C4C" w:rsidP="002865D0">
      <w:pPr>
        <w:pStyle w:val="ListParagraph"/>
        <w:numPr>
          <w:ilvl w:val="0"/>
          <w:numId w:val="37"/>
        </w:numPr>
        <w:spacing w:after="0" w:line="360" w:lineRule="auto"/>
        <w:ind w:left="1134" w:hanging="283"/>
        <w:jc w:val="both"/>
        <w:rPr>
          <w:rFonts w:ascii="Arial" w:eastAsia="Times New Roman" w:hAnsi="Arial" w:cs="Arial"/>
          <w:lang w:eastAsia="id-ID"/>
        </w:rPr>
      </w:pPr>
      <w:r w:rsidRPr="00F93C4C">
        <w:rPr>
          <w:rFonts w:ascii="Arial" w:eastAsia="Times New Roman" w:hAnsi="Arial" w:cs="Arial"/>
          <w:lang w:eastAsia="id-ID"/>
        </w:rPr>
        <w:t>Instrument surat berharga lain yang berjangka waktu sampai dengan satu tahun.</w:t>
      </w:r>
    </w:p>
    <w:p w:rsidR="00F93C4C" w:rsidRDefault="00F93C4C" w:rsidP="002865D0">
      <w:pPr>
        <w:pStyle w:val="ListParagraph"/>
        <w:numPr>
          <w:ilvl w:val="0"/>
          <w:numId w:val="36"/>
        </w:numPr>
        <w:spacing w:after="0" w:line="360" w:lineRule="auto"/>
        <w:jc w:val="both"/>
        <w:rPr>
          <w:rFonts w:ascii="Arial" w:eastAsia="Times New Roman" w:hAnsi="Arial" w:cs="Arial"/>
          <w:lang w:eastAsia="id-ID"/>
        </w:rPr>
      </w:pPr>
      <w:r w:rsidRPr="00F93C4C">
        <w:rPr>
          <w:rFonts w:ascii="Arial" w:eastAsia="Times New Roman" w:hAnsi="Arial" w:cs="Arial"/>
          <w:lang w:eastAsia="id-ID"/>
        </w:rPr>
        <w:lastRenderedPageBreak/>
        <w:t>Memindahkan uang baik untuk kepentingan sendiri maupun untuk kepentingan nasabah.</w:t>
      </w:r>
    </w:p>
    <w:p w:rsidR="00F93C4C" w:rsidRDefault="00F93C4C" w:rsidP="002865D0">
      <w:pPr>
        <w:pStyle w:val="ListParagraph"/>
        <w:numPr>
          <w:ilvl w:val="0"/>
          <w:numId w:val="36"/>
        </w:numPr>
        <w:spacing w:after="0" w:line="360" w:lineRule="auto"/>
        <w:jc w:val="both"/>
        <w:rPr>
          <w:rFonts w:ascii="Arial" w:eastAsia="Times New Roman" w:hAnsi="Arial" w:cs="Arial"/>
          <w:lang w:eastAsia="id-ID"/>
        </w:rPr>
      </w:pPr>
      <w:r w:rsidRPr="00F93C4C">
        <w:rPr>
          <w:rFonts w:ascii="Arial" w:eastAsia="Times New Roman" w:hAnsi="Arial" w:cs="Arial"/>
          <w:lang w:eastAsia="id-ID"/>
        </w:rPr>
        <w:t>Menempatkan dana pada, meminjam dana dari, atau meminjamkan dana kepada bank lain, baik dengan menggunakan surat, sarana telekomunikasi maupun dengan wesel unjuk, cek, atau sarana lainnya.</w:t>
      </w:r>
    </w:p>
    <w:p w:rsidR="00F93C4C" w:rsidRDefault="00F93C4C" w:rsidP="002865D0">
      <w:pPr>
        <w:pStyle w:val="ListParagraph"/>
        <w:numPr>
          <w:ilvl w:val="0"/>
          <w:numId w:val="36"/>
        </w:numPr>
        <w:spacing w:after="0" w:line="360" w:lineRule="auto"/>
        <w:jc w:val="both"/>
        <w:rPr>
          <w:rFonts w:ascii="Arial" w:eastAsia="Times New Roman" w:hAnsi="Arial" w:cs="Arial"/>
          <w:lang w:eastAsia="id-ID"/>
        </w:rPr>
      </w:pPr>
      <w:r w:rsidRPr="00F93C4C">
        <w:rPr>
          <w:rFonts w:ascii="Arial" w:eastAsia="Times New Roman" w:hAnsi="Arial" w:cs="Arial"/>
          <w:lang w:eastAsia="id-ID"/>
        </w:rPr>
        <w:t>Menerima pembayaran dari tagihan atas surat berharga dan melakukan perhitungan dengan atau antar pihak ketiga.</w:t>
      </w:r>
    </w:p>
    <w:p w:rsidR="00F93C4C" w:rsidRDefault="00F93C4C" w:rsidP="002865D0">
      <w:pPr>
        <w:pStyle w:val="ListParagraph"/>
        <w:numPr>
          <w:ilvl w:val="0"/>
          <w:numId w:val="36"/>
        </w:numPr>
        <w:spacing w:after="0" w:line="360" w:lineRule="auto"/>
        <w:jc w:val="both"/>
        <w:rPr>
          <w:rFonts w:ascii="Arial" w:eastAsia="Times New Roman" w:hAnsi="Arial" w:cs="Arial"/>
          <w:lang w:eastAsia="id-ID"/>
        </w:rPr>
      </w:pPr>
      <w:r w:rsidRPr="00F93C4C">
        <w:rPr>
          <w:rFonts w:ascii="Arial" w:eastAsia="Times New Roman" w:hAnsi="Arial" w:cs="Arial"/>
          <w:lang w:eastAsia="id-ID"/>
        </w:rPr>
        <w:t>Menyediakan tempat untuk mentimpan barang dan surat berharga.</w:t>
      </w:r>
    </w:p>
    <w:p w:rsidR="00F93C4C" w:rsidRDefault="00F93C4C" w:rsidP="002865D0">
      <w:pPr>
        <w:pStyle w:val="ListParagraph"/>
        <w:numPr>
          <w:ilvl w:val="0"/>
          <w:numId w:val="36"/>
        </w:numPr>
        <w:spacing w:after="0" w:line="360" w:lineRule="auto"/>
        <w:jc w:val="both"/>
        <w:rPr>
          <w:rFonts w:ascii="Arial" w:eastAsia="Times New Roman" w:hAnsi="Arial" w:cs="Arial"/>
          <w:lang w:eastAsia="id-ID"/>
        </w:rPr>
      </w:pPr>
      <w:r w:rsidRPr="00F93C4C">
        <w:rPr>
          <w:rFonts w:ascii="Arial" w:eastAsia="Times New Roman" w:hAnsi="Arial" w:cs="Arial"/>
          <w:lang w:eastAsia="id-ID"/>
        </w:rPr>
        <w:t>Melakukan kegiatan penitipan untuk keentingan pihak lain berdasarkan suatu kontrak.</w:t>
      </w:r>
    </w:p>
    <w:p w:rsidR="00F93C4C" w:rsidRDefault="00F93C4C" w:rsidP="002865D0">
      <w:pPr>
        <w:pStyle w:val="ListParagraph"/>
        <w:numPr>
          <w:ilvl w:val="0"/>
          <w:numId w:val="36"/>
        </w:numPr>
        <w:spacing w:after="0" w:line="360" w:lineRule="auto"/>
        <w:jc w:val="both"/>
        <w:rPr>
          <w:rFonts w:ascii="Arial" w:eastAsia="Times New Roman" w:hAnsi="Arial" w:cs="Arial"/>
          <w:lang w:eastAsia="id-ID"/>
        </w:rPr>
      </w:pPr>
      <w:r w:rsidRPr="00F93C4C">
        <w:rPr>
          <w:rFonts w:ascii="Arial" w:eastAsia="Times New Roman" w:hAnsi="Arial" w:cs="Arial"/>
          <w:lang w:eastAsia="id-ID"/>
        </w:rPr>
        <w:t>Melakukan penempatan dana dari nasabah ke nasabah lainnya dalam bentuk surat berharga yang tidak tercatat di bursa efek.</w:t>
      </w:r>
    </w:p>
    <w:p w:rsidR="00F93C4C" w:rsidRDefault="00F93C4C" w:rsidP="002865D0">
      <w:pPr>
        <w:pStyle w:val="ListParagraph"/>
        <w:numPr>
          <w:ilvl w:val="0"/>
          <w:numId w:val="36"/>
        </w:numPr>
        <w:spacing w:after="0" w:line="360" w:lineRule="auto"/>
        <w:jc w:val="both"/>
        <w:rPr>
          <w:rFonts w:ascii="Arial" w:eastAsia="Times New Roman" w:hAnsi="Arial" w:cs="Arial"/>
          <w:lang w:eastAsia="id-ID"/>
        </w:rPr>
      </w:pPr>
      <w:r w:rsidRPr="00F93C4C">
        <w:rPr>
          <w:rFonts w:ascii="Arial" w:eastAsia="Times New Roman" w:hAnsi="Arial" w:cs="Arial"/>
          <w:lang w:eastAsia="id-ID"/>
        </w:rPr>
        <w:t>Membeli melalui pelanggan agunan baik semua maupun sebagian dalam hal debitur tidak memnuhi kewajibannya kepada bank, dengan ketentuan agar yang dibeli tersebut wajib dicairkan secepatnya.</w:t>
      </w:r>
    </w:p>
    <w:p w:rsidR="00F93C4C" w:rsidRDefault="00F93C4C" w:rsidP="002865D0">
      <w:pPr>
        <w:pStyle w:val="ListParagraph"/>
        <w:numPr>
          <w:ilvl w:val="0"/>
          <w:numId w:val="36"/>
        </w:numPr>
        <w:spacing w:after="0" w:line="360" w:lineRule="auto"/>
        <w:jc w:val="both"/>
        <w:rPr>
          <w:rFonts w:ascii="Arial" w:eastAsia="Times New Roman" w:hAnsi="Arial" w:cs="Arial"/>
          <w:lang w:eastAsia="id-ID"/>
        </w:rPr>
      </w:pPr>
      <w:r w:rsidRPr="00F93C4C">
        <w:rPr>
          <w:rFonts w:ascii="Arial" w:eastAsia="Times New Roman" w:hAnsi="Arial" w:cs="Arial"/>
          <w:lang w:eastAsia="id-ID"/>
        </w:rPr>
        <w:t>Melakukan kegiatan anjak piutang, usaha kartu kredit, dan kegiatan wali amanat.</w:t>
      </w:r>
    </w:p>
    <w:p w:rsidR="00F93C4C" w:rsidRDefault="00F93C4C" w:rsidP="002865D0">
      <w:pPr>
        <w:pStyle w:val="ListParagraph"/>
        <w:numPr>
          <w:ilvl w:val="0"/>
          <w:numId w:val="36"/>
        </w:numPr>
        <w:spacing w:after="0" w:line="360" w:lineRule="auto"/>
        <w:jc w:val="both"/>
        <w:rPr>
          <w:rFonts w:ascii="Arial" w:eastAsia="Times New Roman" w:hAnsi="Arial" w:cs="Arial"/>
          <w:lang w:eastAsia="id-ID"/>
        </w:rPr>
      </w:pPr>
      <w:r w:rsidRPr="00F93C4C">
        <w:rPr>
          <w:rFonts w:ascii="Arial" w:eastAsia="Times New Roman" w:hAnsi="Arial" w:cs="Arial"/>
          <w:lang w:eastAsia="id-ID"/>
        </w:rPr>
        <w:t>Menyediakan pembiayaan dan atau melakukan kegiatan lain berdasarkan prinsip syariah, sesuai dengan ketentuan yang ditetapkan oleh Bank Indonesia.</w:t>
      </w:r>
    </w:p>
    <w:p w:rsidR="00F93C4C" w:rsidRPr="00F93C4C" w:rsidRDefault="00F93C4C" w:rsidP="002865D0">
      <w:pPr>
        <w:pStyle w:val="ListParagraph"/>
        <w:numPr>
          <w:ilvl w:val="0"/>
          <w:numId w:val="36"/>
        </w:numPr>
        <w:spacing w:after="0" w:line="360" w:lineRule="auto"/>
        <w:jc w:val="both"/>
        <w:rPr>
          <w:rFonts w:ascii="Arial" w:eastAsia="Times New Roman" w:hAnsi="Arial" w:cs="Arial"/>
          <w:lang w:eastAsia="id-ID"/>
        </w:rPr>
      </w:pPr>
      <w:r w:rsidRPr="00F93C4C">
        <w:rPr>
          <w:rFonts w:ascii="Arial" w:eastAsia="Times New Roman" w:hAnsi="Arial" w:cs="Arial"/>
          <w:lang w:eastAsia="id-ID"/>
        </w:rPr>
        <w:t>Melakukan kegiatan lain yang lazim dilakukan oleh bank sepanjang tidak bertentangan dengan undang – undang ini peraturan perundang – undangan yang berlaku.</w:t>
      </w:r>
    </w:p>
    <w:p w:rsidR="00F93C4C" w:rsidRPr="00F93C4C" w:rsidRDefault="00F93C4C" w:rsidP="00F93C4C">
      <w:pPr>
        <w:pStyle w:val="ListParagraph"/>
        <w:spacing w:after="0" w:line="360" w:lineRule="auto"/>
        <w:ind w:left="0" w:firstLine="720"/>
        <w:jc w:val="both"/>
        <w:rPr>
          <w:rFonts w:ascii="Arial" w:hAnsi="Arial" w:cs="Arial"/>
        </w:rPr>
      </w:pPr>
    </w:p>
    <w:p w:rsidR="00E8341B" w:rsidRDefault="00E8341B" w:rsidP="00E8341B">
      <w:pPr>
        <w:pStyle w:val="ListParagraph"/>
        <w:numPr>
          <w:ilvl w:val="2"/>
          <w:numId w:val="1"/>
        </w:numPr>
        <w:spacing w:after="0" w:line="360" w:lineRule="auto"/>
        <w:ind w:left="720" w:hanging="720"/>
        <w:jc w:val="both"/>
        <w:rPr>
          <w:rFonts w:ascii="Arial" w:hAnsi="Arial" w:cs="Arial"/>
          <w:b/>
          <w:sz w:val="24"/>
          <w:szCs w:val="24"/>
        </w:rPr>
      </w:pPr>
      <w:r w:rsidRPr="00F3433A">
        <w:rPr>
          <w:rFonts w:ascii="Arial" w:hAnsi="Arial" w:cs="Arial"/>
          <w:b/>
          <w:sz w:val="24"/>
          <w:szCs w:val="24"/>
        </w:rPr>
        <w:t xml:space="preserve">Fungsi </w:t>
      </w:r>
      <w:r>
        <w:rPr>
          <w:rFonts w:ascii="Arial" w:hAnsi="Arial" w:cs="Arial"/>
          <w:b/>
          <w:sz w:val="24"/>
          <w:szCs w:val="24"/>
        </w:rPr>
        <w:t xml:space="preserve">dan Peranan </w:t>
      </w:r>
      <w:r w:rsidRPr="00F3433A">
        <w:rPr>
          <w:rFonts w:ascii="Arial" w:hAnsi="Arial" w:cs="Arial"/>
          <w:b/>
          <w:sz w:val="24"/>
          <w:szCs w:val="24"/>
        </w:rPr>
        <w:t>Bank</w:t>
      </w:r>
    </w:p>
    <w:p w:rsidR="00E8341B" w:rsidRDefault="00E8341B" w:rsidP="00E8341B">
      <w:pPr>
        <w:pStyle w:val="ListParagraph"/>
        <w:spacing w:after="0" w:line="360" w:lineRule="auto"/>
        <w:ind w:left="0" w:firstLine="720"/>
        <w:jc w:val="both"/>
        <w:rPr>
          <w:rFonts w:ascii="Arial" w:hAnsi="Arial" w:cs="Arial"/>
        </w:rPr>
      </w:pPr>
      <w:r>
        <w:rPr>
          <w:rFonts w:ascii="Arial" w:hAnsi="Arial" w:cs="Arial"/>
        </w:rPr>
        <w:t>Fungsi bank yaitu sebagai penghimpun, penyalur, dan melayani jasa dalam lalu lintas pembayaran dan peredaran uang di masyarakatyang bertujuan menunjukan pelaksanaan pembangunan nasional, dalam rangka meningkatkan pertumbuhan dan pemerataan ekonomi untuk kesejahteraan rakyat banyak.</w:t>
      </w:r>
    </w:p>
    <w:p w:rsidR="00E8341B" w:rsidRDefault="00E8341B" w:rsidP="00E8341B">
      <w:pPr>
        <w:pStyle w:val="ListParagraph"/>
        <w:numPr>
          <w:ilvl w:val="0"/>
          <w:numId w:val="7"/>
        </w:numPr>
        <w:spacing w:after="0" w:line="360" w:lineRule="auto"/>
        <w:ind w:left="992" w:hanging="425"/>
        <w:jc w:val="both"/>
        <w:rPr>
          <w:rFonts w:ascii="Arial" w:hAnsi="Arial" w:cs="Arial"/>
        </w:rPr>
      </w:pPr>
      <w:r>
        <w:rPr>
          <w:rFonts w:ascii="Arial" w:hAnsi="Arial" w:cs="Arial"/>
        </w:rPr>
        <w:t>Fungsi bank merupakan penghimpun dana dan untuk menjalankan fungsinya sebagai penghimpun dana bank memiliki tiga sumber secara garis besar, yaitu:</w:t>
      </w:r>
    </w:p>
    <w:p w:rsidR="00E8341B" w:rsidRDefault="00E8341B" w:rsidP="00E8341B">
      <w:pPr>
        <w:pStyle w:val="ListParagraph"/>
        <w:numPr>
          <w:ilvl w:val="0"/>
          <w:numId w:val="8"/>
        </w:numPr>
        <w:spacing w:after="0" w:line="360" w:lineRule="auto"/>
        <w:ind w:left="1418" w:hanging="425"/>
        <w:jc w:val="both"/>
        <w:rPr>
          <w:rFonts w:ascii="Arial" w:hAnsi="Arial" w:cs="Arial"/>
        </w:rPr>
      </w:pPr>
      <w:r>
        <w:rPr>
          <w:rFonts w:ascii="Arial" w:hAnsi="Arial" w:cs="Arial"/>
        </w:rPr>
        <w:t>Dana yang bersumber dari bank sendiri berupa setoran modal.</w:t>
      </w:r>
    </w:p>
    <w:p w:rsidR="00E8341B" w:rsidRDefault="00E8341B" w:rsidP="00E8341B">
      <w:pPr>
        <w:pStyle w:val="ListParagraph"/>
        <w:numPr>
          <w:ilvl w:val="0"/>
          <w:numId w:val="8"/>
        </w:numPr>
        <w:spacing w:after="0" w:line="360" w:lineRule="auto"/>
        <w:ind w:left="1418" w:hanging="425"/>
        <w:jc w:val="both"/>
        <w:rPr>
          <w:rFonts w:ascii="Arial" w:hAnsi="Arial" w:cs="Arial"/>
        </w:rPr>
      </w:pPr>
      <w:r>
        <w:rPr>
          <w:rFonts w:ascii="Arial" w:hAnsi="Arial" w:cs="Arial"/>
        </w:rPr>
        <w:lastRenderedPageBreak/>
        <w:t>Dana yang berasal dari masyarakat luas yang dikumpulkan melalui usaha perbankan seperti usaha simpanan giro, deposito dan tabungan.</w:t>
      </w:r>
    </w:p>
    <w:p w:rsidR="00E8341B" w:rsidRPr="001E11E2" w:rsidRDefault="00E8341B" w:rsidP="00E8341B">
      <w:pPr>
        <w:pStyle w:val="ListParagraph"/>
        <w:numPr>
          <w:ilvl w:val="0"/>
          <w:numId w:val="8"/>
        </w:numPr>
        <w:spacing w:after="0" w:line="360" w:lineRule="auto"/>
        <w:ind w:left="1418" w:hanging="425"/>
        <w:jc w:val="both"/>
        <w:rPr>
          <w:rFonts w:ascii="Arial" w:hAnsi="Arial" w:cs="Arial"/>
          <w:i/>
        </w:rPr>
      </w:pPr>
      <w:r>
        <w:rPr>
          <w:rFonts w:ascii="Arial" w:hAnsi="Arial" w:cs="Arial"/>
        </w:rPr>
        <w:t xml:space="preserve">Dana yang bersumber dari Lembaga Keuangan yang diperoleh dari pinjaman dana yang berupa kredit </w:t>
      </w:r>
      <w:r w:rsidRPr="001E11E2">
        <w:rPr>
          <w:rFonts w:ascii="Arial" w:hAnsi="Arial" w:cs="Arial"/>
          <w:i/>
        </w:rPr>
        <w:t xml:space="preserve">Likuiditas </w:t>
      </w:r>
      <w:r>
        <w:rPr>
          <w:rFonts w:ascii="Arial" w:hAnsi="Arial" w:cs="Arial"/>
        </w:rPr>
        <w:t xml:space="preserve">atau </w:t>
      </w:r>
      <w:r w:rsidRPr="001E11E2">
        <w:rPr>
          <w:rFonts w:ascii="Arial" w:hAnsi="Arial" w:cs="Arial"/>
          <w:i/>
        </w:rPr>
        <w:t>call money</w:t>
      </w:r>
      <w:r>
        <w:rPr>
          <w:rFonts w:ascii="Arial" w:hAnsi="Arial" w:cs="Arial"/>
          <w:i/>
        </w:rPr>
        <w:t xml:space="preserve"> </w:t>
      </w:r>
      <w:r>
        <w:rPr>
          <w:rFonts w:ascii="Arial" w:hAnsi="Arial" w:cs="Arial"/>
        </w:rPr>
        <w:t>(dana yang sewaktu-waktu dapat ditarik oleh bank yang meminjam) dan memenuhi persyaratan. Beberapa bank dilikuidasi atau dibekukan usahanya salah satu penyebabnya dikarenakan banyak kredit yang bermasalah atau macet.</w:t>
      </w:r>
    </w:p>
    <w:p w:rsidR="00E8341B" w:rsidRDefault="00E8341B" w:rsidP="00E8341B">
      <w:pPr>
        <w:pStyle w:val="ListParagraph"/>
        <w:numPr>
          <w:ilvl w:val="0"/>
          <w:numId w:val="7"/>
        </w:numPr>
        <w:spacing w:after="0" w:line="360" w:lineRule="auto"/>
        <w:jc w:val="both"/>
        <w:rPr>
          <w:rFonts w:ascii="Arial" w:hAnsi="Arial" w:cs="Arial"/>
        </w:rPr>
      </w:pPr>
      <w:r>
        <w:rPr>
          <w:rFonts w:ascii="Arial" w:hAnsi="Arial" w:cs="Arial"/>
        </w:rPr>
        <w:t>Penyalur dana-dana yang terkumpul di bank lalu disalurkan kepada masyarakat dalam bentuk pemberian kredit, pembelian surat-surat berharga, penyertaan dan yang dipersamakan dengan itu.</w:t>
      </w:r>
    </w:p>
    <w:p w:rsidR="00C51B38" w:rsidRPr="004D22BA" w:rsidRDefault="00E8341B" w:rsidP="004D22BA">
      <w:pPr>
        <w:pStyle w:val="ListParagraph"/>
        <w:numPr>
          <w:ilvl w:val="0"/>
          <w:numId w:val="7"/>
        </w:numPr>
        <w:spacing w:after="0" w:line="360" w:lineRule="auto"/>
        <w:jc w:val="both"/>
        <w:rPr>
          <w:rFonts w:ascii="Arial" w:hAnsi="Arial" w:cs="Arial"/>
        </w:rPr>
      </w:pPr>
      <w:r>
        <w:rPr>
          <w:rFonts w:ascii="Arial" w:hAnsi="Arial" w:cs="Arial"/>
        </w:rPr>
        <w:t>Pelayanan jasa bank dalam mengembangkan tugas sebagai pihak yang melayani lalu lintas pembayaran uang melalukan berbagai aktivitas kegiatan antara lain pengiriman uang, inkaso, cek wisata, kartu kredit dan pelayanan lainnya.</w:t>
      </w:r>
    </w:p>
    <w:p w:rsidR="00E8341B" w:rsidRDefault="00E8341B" w:rsidP="00E8341B">
      <w:pPr>
        <w:spacing w:after="0" w:line="360" w:lineRule="auto"/>
        <w:ind w:firstLine="720"/>
        <w:jc w:val="both"/>
        <w:rPr>
          <w:rFonts w:ascii="Arial" w:hAnsi="Arial" w:cs="Arial"/>
        </w:rPr>
      </w:pPr>
      <w:r>
        <w:rPr>
          <w:rFonts w:ascii="Arial" w:hAnsi="Arial" w:cs="Arial"/>
        </w:rPr>
        <w:t>Menurut Prof. Dr. Thamrin (2012 : 41) bank memiliki beberapa fungsi dan peran antara lain :</w:t>
      </w:r>
    </w:p>
    <w:p w:rsidR="00E8341B" w:rsidRDefault="00E8341B" w:rsidP="00E8341B">
      <w:pPr>
        <w:pStyle w:val="ListParagraph"/>
        <w:numPr>
          <w:ilvl w:val="0"/>
          <w:numId w:val="9"/>
        </w:numPr>
        <w:spacing w:after="0" w:line="360" w:lineRule="auto"/>
        <w:ind w:left="993" w:hanging="426"/>
        <w:jc w:val="both"/>
        <w:rPr>
          <w:rFonts w:ascii="Arial" w:hAnsi="Arial" w:cs="Arial"/>
        </w:rPr>
      </w:pPr>
      <w:r>
        <w:rPr>
          <w:rFonts w:ascii="Arial" w:hAnsi="Arial" w:cs="Arial"/>
        </w:rPr>
        <w:t>Agent of trust (kepercayaan)</w:t>
      </w:r>
    </w:p>
    <w:p w:rsidR="00E8341B" w:rsidRPr="00181768" w:rsidRDefault="00E8341B" w:rsidP="00E8341B">
      <w:pPr>
        <w:pStyle w:val="ListParagraph"/>
        <w:spacing w:after="0" w:line="360" w:lineRule="auto"/>
        <w:ind w:left="993"/>
        <w:jc w:val="both"/>
        <w:rPr>
          <w:rFonts w:ascii="Arial" w:hAnsi="Arial" w:cs="Arial"/>
        </w:rPr>
      </w:pPr>
      <w:r>
        <w:rPr>
          <w:rFonts w:ascii="Arial" w:hAnsi="Arial" w:cs="Arial"/>
        </w:rPr>
        <w:t xml:space="preserve">Aktivitas bank sebagai financial intermediary yang melibatkan kepentingan masyarakat luas tentunya didasarkan kepada kepercayaan dan keyakinan masyarakat. Kepercayaan dan keyakinan ini menjadi asas utama bagi institusi bank untuk tetap berkembang sesuai dengan target dan harapan. Dalam hal ini berfungsi </w:t>
      </w:r>
      <w:r w:rsidRPr="007F260A">
        <w:rPr>
          <w:rFonts w:ascii="Arial" w:hAnsi="Arial" w:cs="Arial"/>
          <w:i/>
        </w:rPr>
        <w:t>Agent of Trust</w:t>
      </w:r>
      <w:r>
        <w:rPr>
          <w:rFonts w:ascii="Arial" w:hAnsi="Arial" w:cs="Arial"/>
        </w:rPr>
        <w:t xml:space="preserve"> di tengah masyarakat hanya akan menyimpan uang atau dananya jika percaya dan yakin bahwa uang mereka atau dana yang akan mereka simpan tidak akan di salah gunakan oleh pihak bank.</w:t>
      </w:r>
    </w:p>
    <w:p w:rsidR="00E8341B" w:rsidRDefault="00E8341B" w:rsidP="00E8341B">
      <w:pPr>
        <w:pStyle w:val="ListParagraph"/>
        <w:numPr>
          <w:ilvl w:val="0"/>
          <w:numId w:val="9"/>
        </w:numPr>
        <w:spacing w:after="0" w:line="360" w:lineRule="auto"/>
        <w:ind w:left="993" w:hanging="426"/>
        <w:jc w:val="both"/>
        <w:rPr>
          <w:rFonts w:ascii="Arial" w:hAnsi="Arial" w:cs="Arial"/>
        </w:rPr>
      </w:pPr>
      <w:r>
        <w:rPr>
          <w:rFonts w:ascii="Arial" w:hAnsi="Arial" w:cs="Arial"/>
        </w:rPr>
        <w:t>Agent of development (pertumbuhan)</w:t>
      </w:r>
    </w:p>
    <w:p w:rsidR="00E8341B" w:rsidRDefault="00E8341B" w:rsidP="00E8341B">
      <w:pPr>
        <w:pStyle w:val="ListParagraph"/>
        <w:spacing w:after="0" w:line="360" w:lineRule="auto"/>
        <w:ind w:left="993"/>
        <w:jc w:val="both"/>
        <w:rPr>
          <w:rFonts w:ascii="Arial" w:hAnsi="Arial" w:cs="Arial"/>
        </w:rPr>
      </w:pPr>
      <w:r>
        <w:rPr>
          <w:rFonts w:ascii="Arial" w:hAnsi="Arial" w:cs="Arial"/>
        </w:rPr>
        <w:t xml:space="preserve">Aktivitas bank sebagai financial intermediary akan dapat menyelesaikan sebagai masalah ekonomi karena sektor moneter dan sektor rill akan saling berinteraksi satu sama lain. Dana yang dihimpun perbankan akan disalurkan kepada pengusaha dan masyarakat lainnya sehingga dana itu diinvestasikan di tengah masyarakat. Investasi ini akan menghasilkan berbagai barang dan jasa yang diperlukan disamping membuka peluang pekerjaan yang </w:t>
      </w:r>
      <w:r>
        <w:rPr>
          <w:rFonts w:ascii="Arial" w:hAnsi="Arial" w:cs="Arial"/>
        </w:rPr>
        <w:lastRenderedPageBreak/>
        <w:t xml:space="preserve">mendatangkan penghasilan. Pertambahan barang dan jasa pada akhirnya akan mempengaruhi pertumbuhan ekomoni dan pendapatan nasional. </w:t>
      </w:r>
    </w:p>
    <w:p w:rsidR="00E8341B" w:rsidRDefault="00E8341B" w:rsidP="00E8341B">
      <w:pPr>
        <w:pStyle w:val="ListParagraph"/>
        <w:numPr>
          <w:ilvl w:val="0"/>
          <w:numId w:val="9"/>
        </w:numPr>
        <w:spacing w:after="0" w:line="360" w:lineRule="auto"/>
        <w:ind w:left="993" w:hanging="426"/>
        <w:jc w:val="both"/>
        <w:rPr>
          <w:rFonts w:ascii="Arial" w:hAnsi="Arial" w:cs="Arial"/>
        </w:rPr>
      </w:pPr>
      <w:r>
        <w:rPr>
          <w:rFonts w:ascii="Arial" w:hAnsi="Arial" w:cs="Arial"/>
        </w:rPr>
        <w:t>Agent of servies (pelayanan)</w:t>
      </w:r>
    </w:p>
    <w:p w:rsidR="00E8341B" w:rsidRDefault="00E8341B" w:rsidP="00C51B38">
      <w:pPr>
        <w:pStyle w:val="ListParagraph"/>
        <w:spacing w:after="0" w:line="360" w:lineRule="auto"/>
        <w:ind w:left="993"/>
        <w:jc w:val="both"/>
        <w:rPr>
          <w:rFonts w:ascii="Arial" w:hAnsi="Arial" w:cs="Arial"/>
        </w:rPr>
      </w:pPr>
      <w:r>
        <w:rPr>
          <w:rFonts w:ascii="Arial" w:hAnsi="Arial" w:cs="Arial"/>
        </w:rPr>
        <w:t>Eksistensi dan aktivitas perbankan semakin mendapat sambutan dikalangan masyarakat. Berbagai produk dan jasa perbankan semakin banyak dan berkembang sehingga membantu dan memperlancar aktivitas kebutuhan sehari-hari. Sebagian besar produk dan jasa-jasa perbankan ini dinikmati semua lapisan masyarakat seperti jasa pengiriman atau transfer uang dari satu tempat ketempat lain dalam waktu yang singkat dan aman. Masyarakat juga dapat memanfaatkan jasa bank sebagai tempat menyimpan uang, perhiasan atau surat-surat berharga secara aman dengan memanfaatkan fasilitas yang ditawarkan perbankan.</w:t>
      </w:r>
    </w:p>
    <w:p w:rsidR="00C51B38" w:rsidRPr="004831A6" w:rsidRDefault="00C51B38" w:rsidP="00C51B38">
      <w:pPr>
        <w:pStyle w:val="ListParagraph"/>
        <w:spacing w:after="0" w:line="360" w:lineRule="auto"/>
        <w:ind w:left="993"/>
        <w:jc w:val="both"/>
        <w:rPr>
          <w:rFonts w:ascii="Arial" w:hAnsi="Arial" w:cs="Arial"/>
        </w:rPr>
      </w:pPr>
    </w:p>
    <w:p w:rsidR="00E8341B" w:rsidRDefault="00E8341B" w:rsidP="00E8341B">
      <w:pPr>
        <w:pStyle w:val="ListParagraph"/>
        <w:numPr>
          <w:ilvl w:val="2"/>
          <w:numId w:val="1"/>
        </w:numPr>
        <w:spacing w:after="0" w:line="360" w:lineRule="auto"/>
        <w:ind w:left="720" w:hanging="720"/>
        <w:jc w:val="both"/>
        <w:rPr>
          <w:rFonts w:ascii="Arial" w:hAnsi="Arial" w:cs="Arial"/>
          <w:b/>
          <w:sz w:val="24"/>
          <w:szCs w:val="24"/>
        </w:rPr>
      </w:pPr>
      <w:r w:rsidRPr="00E4272E">
        <w:rPr>
          <w:rFonts w:ascii="Arial" w:hAnsi="Arial" w:cs="Arial"/>
          <w:b/>
          <w:sz w:val="24"/>
          <w:szCs w:val="24"/>
        </w:rPr>
        <w:t>Sumber Dana Bank</w:t>
      </w:r>
    </w:p>
    <w:p w:rsidR="00E8341B" w:rsidRDefault="00E8341B" w:rsidP="00E8341B">
      <w:pPr>
        <w:pStyle w:val="ListParagraph"/>
        <w:spacing w:after="0" w:line="360" w:lineRule="auto"/>
        <w:ind w:left="0" w:firstLine="720"/>
        <w:jc w:val="both"/>
        <w:rPr>
          <w:rFonts w:ascii="Arial" w:hAnsi="Arial" w:cs="Arial"/>
        </w:rPr>
      </w:pPr>
      <w:r>
        <w:rPr>
          <w:rFonts w:ascii="Arial" w:hAnsi="Arial" w:cs="Arial"/>
        </w:rPr>
        <w:t>Sumber-sumber dana bank adalah usaha bank dalm menghimpun dana</w:t>
      </w:r>
    </w:p>
    <w:p w:rsidR="00E8341B" w:rsidRDefault="00E8341B" w:rsidP="00E8341B">
      <w:pPr>
        <w:pStyle w:val="ListParagraph"/>
        <w:spacing w:after="0" w:line="360" w:lineRule="auto"/>
        <w:ind w:left="0"/>
        <w:jc w:val="both"/>
        <w:rPr>
          <w:rFonts w:ascii="Arial" w:hAnsi="Arial" w:cs="Arial"/>
        </w:rPr>
      </w:pPr>
      <w:r>
        <w:rPr>
          <w:rFonts w:ascii="Arial" w:hAnsi="Arial" w:cs="Arial"/>
        </w:rPr>
        <w:t>untuk membiayai operasinya. Menurut kasmir, 2014 : 59) sumber dana bank adalah sebagai berikut :</w:t>
      </w:r>
    </w:p>
    <w:p w:rsidR="00E8341B" w:rsidRDefault="00E8341B" w:rsidP="00E8341B">
      <w:pPr>
        <w:pStyle w:val="ListParagraph"/>
        <w:numPr>
          <w:ilvl w:val="0"/>
          <w:numId w:val="10"/>
        </w:numPr>
        <w:spacing w:after="0" w:line="360" w:lineRule="auto"/>
        <w:jc w:val="both"/>
        <w:rPr>
          <w:rFonts w:ascii="Arial" w:hAnsi="Arial" w:cs="Arial"/>
        </w:rPr>
      </w:pPr>
      <w:r>
        <w:rPr>
          <w:rFonts w:ascii="Arial" w:hAnsi="Arial" w:cs="Arial"/>
        </w:rPr>
        <w:t>Dana yang bersumber dari Bank itu sendiri.</w:t>
      </w:r>
    </w:p>
    <w:p w:rsidR="00E8341B" w:rsidRPr="00F0059D" w:rsidRDefault="00E8341B" w:rsidP="00E8341B">
      <w:pPr>
        <w:pStyle w:val="ListParagraph"/>
        <w:spacing w:after="0" w:line="360" w:lineRule="auto"/>
        <w:jc w:val="both"/>
        <w:rPr>
          <w:rFonts w:ascii="Arial" w:hAnsi="Arial" w:cs="Arial"/>
        </w:rPr>
      </w:pPr>
      <w:r>
        <w:rPr>
          <w:rFonts w:ascii="Arial" w:hAnsi="Arial" w:cs="Arial"/>
        </w:rPr>
        <w:t>Sumber dana ini merupakan sumber dana dari modal sendiri. modal sendiri maksudnya adalah modal setoran dari para pemegang sahamnya. Pencairan dana yang bersumber dari bank itu sendiri terdiri dari :</w:t>
      </w:r>
    </w:p>
    <w:p w:rsidR="00E8341B" w:rsidRDefault="00E8341B" w:rsidP="00E8341B">
      <w:pPr>
        <w:pStyle w:val="ListParagraph"/>
        <w:numPr>
          <w:ilvl w:val="0"/>
          <w:numId w:val="11"/>
        </w:numPr>
        <w:spacing w:after="0" w:line="360" w:lineRule="auto"/>
        <w:jc w:val="both"/>
        <w:rPr>
          <w:rFonts w:ascii="Arial" w:hAnsi="Arial" w:cs="Arial"/>
        </w:rPr>
      </w:pPr>
      <w:r>
        <w:rPr>
          <w:rFonts w:ascii="Arial" w:hAnsi="Arial" w:cs="Arial"/>
        </w:rPr>
        <w:t>Setoran modal dari pemegang saham</w:t>
      </w:r>
    </w:p>
    <w:p w:rsidR="00E8341B" w:rsidRDefault="00E8341B" w:rsidP="00E8341B">
      <w:pPr>
        <w:pStyle w:val="ListParagraph"/>
        <w:numPr>
          <w:ilvl w:val="0"/>
          <w:numId w:val="11"/>
        </w:numPr>
        <w:spacing w:after="0" w:line="360" w:lineRule="auto"/>
        <w:jc w:val="both"/>
        <w:rPr>
          <w:rFonts w:ascii="Arial" w:hAnsi="Arial" w:cs="Arial"/>
        </w:rPr>
      </w:pPr>
      <w:r>
        <w:rPr>
          <w:rFonts w:ascii="Arial" w:hAnsi="Arial" w:cs="Arial"/>
        </w:rPr>
        <w:t>Cadangan-cadangan Bank</w:t>
      </w:r>
    </w:p>
    <w:p w:rsidR="00E8341B" w:rsidRDefault="00E8341B" w:rsidP="00E8341B">
      <w:pPr>
        <w:pStyle w:val="ListParagraph"/>
        <w:spacing w:after="0" w:line="360" w:lineRule="auto"/>
        <w:ind w:left="1440"/>
        <w:jc w:val="both"/>
        <w:rPr>
          <w:rFonts w:ascii="Arial" w:hAnsi="Arial" w:cs="Arial"/>
        </w:rPr>
      </w:pPr>
      <w:r>
        <w:rPr>
          <w:rFonts w:ascii="Arial" w:hAnsi="Arial" w:cs="Arial"/>
        </w:rPr>
        <w:t>Cadangan-cadangan pada tahun lalu tidak dibagi kepada para pemegang sahamnya. Cadangan ini sengaja disediakan untuk mengantisipasi laba tahun yang akan datang.</w:t>
      </w:r>
    </w:p>
    <w:p w:rsidR="00E8341B" w:rsidRDefault="00E8341B" w:rsidP="00E8341B">
      <w:pPr>
        <w:pStyle w:val="ListParagraph"/>
        <w:numPr>
          <w:ilvl w:val="0"/>
          <w:numId w:val="11"/>
        </w:numPr>
        <w:spacing w:after="0" w:line="360" w:lineRule="auto"/>
        <w:jc w:val="both"/>
        <w:rPr>
          <w:rFonts w:ascii="Arial" w:hAnsi="Arial" w:cs="Arial"/>
        </w:rPr>
      </w:pPr>
      <w:r>
        <w:rPr>
          <w:rFonts w:ascii="Arial" w:hAnsi="Arial" w:cs="Arial"/>
        </w:rPr>
        <w:t>Laba bank yang belum dibagi</w:t>
      </w:r>
    </w:p>
    <w:p w:rsidR="00E8341B" w:rsidRPr="00EF07E8" w:rsidRDefault="00E8341B" w:rsidP="00E8341B">
      <w:pPr>
        <w:pStyle w:val="ListParagraph"/>
        <w:spacing w:after="0" w:line="360" w:lineRule="auto"/>
        <w:ind w:left="1440"/>
        <w:jc w:val="both"/>
        <w:rPr>
          <w:rFonts w:ascii="Arial" w:hAnsi="Arial" w:cs="Arial"/>
        </w:rPr>
      </w:pPr>
      <w:r>
        <w:rPr>
          <w:rFonts w:ascii="Arial" w:hAnsi="Arial" w:cs="Arial"/>
        </w:rPr>
        <w:t>Laba yang memang belum dibagikan pada tahun yang bersangkutan sehingga dapat dimanfaatkan sebagai modal untuk sementara waktu.</w:t>
      </w:r>
    </w:p>
    <w:p w:rsidR="00E8341B" w:rsidRDefault="00E8341B" w:rsidP="00E8341B">
      <w:pPr>
        <w:pStyle w:val="ListParagraph"/>
        <w:numPr>
          <w:ilvl w:val="0"/>
          <w:numId w:val="10"/>
        </w:numPr>
        <w:spacing w:after="0" w:line="360" w:lineRule="auto"/>
        <w:jc w:val="both"/>
        <w:rPr>
          <w:rFonts w:ascii="Arial" w:hAnsi="Arial" w:cs="Arial"/>
        </w:rPr>
      </w:pPr>
      <w:r>
        <w:rPr>
          <w:rFonts w:ascii="Arial" w:hAnsi="Arial" w:cs="Arial"/>
        </w:rPr>
        <w:t>Dana yang berasal dari masyarakat luas.</w:t>
      </w:r>
    </w:p>
    <w:p w:rsidR="00C51B38" w:rsidRPr="00037AB7" w:rsidRDefault="00E8341B" w:rsidP="00037AB7">
      <w:pPr>
        <w:pStyle w:val="ListParagraph"/>
        <w:spacing w:after="0" w:line="360" w:lineRule="auto"/>
        <w:jc w:val="both"/>
        <w:rPr>
          <w:rFonts w:ascii="Arial" w:hAnsi="Arial" w:cs="Arial"/>
        </w:rPr>
      </w:pPr>
      <w:r>
        <w:rPr>
          <w:rFonts w:ascii="Arial" w:hAnsi="Arial" w:cs="Arial"/>
        </w:rPr>
        <w:t xml:space="preserve">Sumber dana ini merupakan sumber dana terpenting bagi kegiatan operasi bank dan meruoakan ukuran keberhasilan bank jika mampu </w:t>
      </w:r>
      <w:r>
        <w:rPr>
          <w:rFonts w:ascii="Arial" w:hAnsi="Arial" w:cs="Arial"/>
        </w:rPr>
        <w:lastRenderedPageBreak/>
        <w:t xml:space="preserve">membiayai operasinya dari sumber dana ini. Pencairan dari dana sumber ini relatif paling mudah jika dibandingkan dengan sumber lainnyadan pencairan dana dari sumber dana ini paling dominan, asal dapat memberikan bunga dan fasilitas menarik lainnya. Akan tetapi pencairan dana dari sumber ini relatif lebih mahal jika dibandingkan dari dana sendiri. </w:t>
      </w:r>
      <w:r w:rsidRPr="00637CA6">
        <w:rPr>
          <w:rFonts w:ascii="Arial" w:hAnsi="Arial" w:cs="Arial"/>
        </w:rPr>
        <w:t>Adapun sumber dana dari masyarakat luas dapat dilakukan dalam bentuk:</w:t>
      </w:r>
    </w:p>
    <w:p w:rsidR="00E8341B" w:rsidRDefault="00E8341B" w:rsidP="00E8341B">
      <w:pPr>
        <w:pStyle w:val="ListParagraph"/>
        <w:numPr>
          <w:ilvl w:val="0"/>
          <w:numId w:val="12"/>
        </w:numPr>
        <w:spacing w:after="0" w:line="360" w:lineRule="auto"/>
        <w:jc w:val="both"/>
        <w:rPr>
          <w:rFonts w:ascii="Arial" w:hAnsi="Arial" w:cs="Arial"/>
        </w:rPr>
      </w:pPr>
      <w:r>
        <w:rPr>
          <w:rFonts w:ascii="Arial" w:hAnsi="Arial" w:cs="Arial"/>
        </w:rPr>
        <w:t>Simpanan giro</w:t>
      </w:r>
    </w:p>
    <w:p w:rsidR="00E8341B" w:rsidRPr="00C51B38" w:rsidRDefault="00E8341B" w:rsidP="00C51B38">
      <w:pPr>
        <w:pStyle w:val="ListParagraph"/>
        <w:spacing w:after="0" w:line="360" w:lineRule="auto"/>
        <w:ind w:left="1440"/>
        <w:jc w:val="both"/>
        <w:rPr>
          <w:rFonts w:ascii="Arial" w:hAnsi="Arial" w:cs="Arial"/>
        </w:rPr>
      </w:pPr>
      <w:r>
        <w:rPr>
          <w:rFonts w:ascii="Arial" w:hAnsi="Arial" w:cs="Arial"/>
        </w:rPr>
        <w:t>Simpanan giro adalah simpanan yang penarikannya dapat dilakukan setiap saat dengan menggunakan cek, bilyet giro, sarana pembayaran lainnya atau dengan cara pemindahbukuan.</w:t>
      </w:r>
    </w:p>
    <w:p w:rsidR="00E8341B" w:rsidRDefault="00E8341B" w:rsidP="00E8341B">
      <w:pPr>
        <w:pStyle w:val="ListParagraph"/>
        <w:numPr>
          <w:ilvl w:val="0"/>
          <w:numId w:val="12"/>
        </w:numPr>
        <w:spacing w:after="0" w:line="360" w:lineRule="auto"/>
        <w:jc w:val="both"/>
        <w:rPr>
          <w:rFonts w:ascii="Arial" w:hAnsi="Arial" w:cs="Arial"/>
        </w:rPr>
      </w:pPr>
      <w:r>
        <w:rPr>
          <w:rFonts w:ascii="Arial" w:hAnsi="Arial" w:cs="Arial"/>
        </w:rPr>
        <w:t>Simpanan tabungan</w:t>
      </w:r>
    </w:p>
    <w:p w:rsidR="00E8341B" w:rsidRDefault="00E8341B" w:rsidP="00E8341B">
      <w:pPr>
        <w:pStyle w:val="ListParagraph"/>
        <w:spacing w:after="0" w:line="360" w:lineRule="auto"/>
        <w:ind w:left="1440"/>
        <w:jc w:val="both"/>
        <w:rPr>
          <w:rFonts w:ascii="Arial" w:hAnsi="Arial" w:cs="Arial"/>
        </w:rPr>
      </w:pPr>
      <w:r>
        <w:rPr>
          <w:rFonts w:ascii="Arial" w:hAnsi="Arial" w:cs="Arial"/>
        </w:rPr>
        <w:t>Simpanan tabungan adalah simpanan yang penarikannya hanya dapat dilakukan menurut syarat-syarat tertentu yang disepakati, tetapi tidak dapat ditarik dengan cek, bilyet giro dan/atau alat lainnya yang dipersamakan dengan itu.</w:t>
      </w:r>
    </w:p>
    <w:p w:rsidR="00E8341B" w:rsidRDefault="00E8341B" w:rsidP="00E8341B">
      <w:pPr>
        <w:pStyle w:val="ListParagraph"/>
        <w:numPr>
          <w:ilvl w:val="0"/>
          <w:numId w:val="12"/>
        </w:numPr>
        <w:spacing w:after="0" w:line="360" w:lineRule="auto"/>
        <w:jc w:val="both"/>
        <w:rPr>
          <w:rFonts w:ascii="Arial" w:hAnsi="Arial" w:cs="Arial"/>
        </w:rPr>
      </w:pPr>
      <w:r>
        <w:rPr>
          <w:rFonts w:ascii="Arial" w:hAnsi="Arial" w:cs="Arial"/>
        </w:rPr>
        <w:t>Simpanan deposito</w:t>
      </w:r>
    </w:p>
    <w:p w:rsidR="00E8341B" w:rsidRPr="00F0059D" w:rsidRDefault="00E8341B" w:rsidP="00E8341B">
      <w:pPr>
        <w:pStyle w:val="ListParagraph"/>
        <w:spacing w:after="0" w:line="360" w:lineRule="auto"/>
        <w:ind w:left="1440"/>
        <w:jc w:val="both"/>
        <w:rPr>
          <w:rFonts w:ascii="Arial" w:hAnsi="Arial" w:cs="Arial"/>
        </w:rPr>
      </w:pPr>
      <w:r>
        <w:rPr>
          <w:rFonts w:ascii="Arial" w:hAnsi="Arial" w:cs="Arial"/>
        </w:rPr>
        <w:t>Simpanan deposito adalah simpanan yang penarikannya hanya dapat dilakukan pada waktu tertentu berdasarkan perjanjian nasabah penyimpan dengan bank.</w:t>
      </w:r>
    </w:p>
    <w:p w:rsidR="00E8341B" w:rsidRDefault="00E8341B" w:rsidP="00E8341B">
      <w:pPr>
        <w:pStyle w:val="ListParagraph"/>
        <w:numPr>
          <w:ilvl w:val="0"/>
          <w:numId w:val="10"/>
        </w:numPr>
        <w:spacing w:after="0" w:line="360" w:lineRule="auto"/>
        <w:jc w:val="both"/>
        <w:rPr>
          <w:rFonts w:ascii="Arial" w:hAnsi="Arial" w:cs="Arial"/>
        </w:rPr>
      </w:pPr>
      <w:r>
        <w:rPr>
          <w:rFonts w:ascii="Arial" w:hAnsi="Arial" w:cs="Arial"/>
        </w:rPr>
        <w:t>Dana yang bersumber dari lembaga lainnya.</w:t>
      </w:r>
    </w:p>
    <w:p w:rsidR="00E8341B" w:rsidRDefault="00E8341B" w:rsidP="00E8341B">
      <w:pPr>
        <w:pStyle w:val="ListParagraph"/>
        <w:spacing w:after="0" w:line="360" w:lineRule="auto"/>
        <w:jc w:val="both"/>
        <w:rPr>
          <w:rFonts w:ascii="Arial" w:hAnsi="Arial" w:cs="Arial"/>
        </w:rPr>
      </w:pPr>
      <w:r>
        <w:rPr>
          <w:rFonts w:ascii="Arial" w:hAnsi="Arial" w:cs="Arial"/>
        </w:rPr>
        <w:t>Sumber dana ini merupakan sumber dana tambahan jika bank mengalami kesulitan dalam pencairan sumber dana pertama dan kedua. Pencairan dari sumber dana ini relatif lebih mahal dan sifatnya hanya sementara waktu saja. Perolehan dana dari sumber ini antara lain daoat diperoleh dari :</w:t>
      </w:r>
    </w:p>
    <w:p w:rsidR="00E8341B" w:rsidRDefault="00E8341B" w:rsidP="00E8341B">
      <w:pPr>
        <w:pStyle w:val="ListParagraph"/>
        <w:numPr>
          <w:ilvl w:val="0"/>
          <w:numId w:val="13"/>
        </w:numPr>
        <w:spacing w:after="0" w:line="360" w:lineRule="auto"/>
        <w:jc w:val="both"/>
        <w:rPr>
          <w:rFonts w:ascii="Arial" w:hAnsi="Arial" w:cs="Arial"/>
        </w:rPr>
      </w:pPr>
      <w:r>
        <w:rPr>
          <w:rFonts w:ascii="Arial" w:hAnsi="Arial" w:cs="Arial"/>
        </w:rPr>
        <w:t>Kredit likuiditas dari Bank Indonesia</w:t>
      </w:r>
    </w:p>
    <w:p w:rsidR="00E8341B" w:rsidRDefault="00E8341B" w:rsidP="00E8341B">
      <w:pPr>
        <w:pStyle w:val="ListParagraph"/>
        <w:spacing w:after="0" w:line="360" w:lineRule="auto"/>
        <w:ind w:left="1440"/>
        <w:jc w:val="both"/>
        <w:rPr>
          <w:rFonts w:ascii="Arial" w:hAnsi="Arial" w:cs="Arial"/>
        </w:rPr>
      </w:pPr>
      <w:r>
        <w:rPr>
          <w:rFonts w:ascii="Arial" w:hAnsi="Arial" w:cs="Arial"/>
        </w:rPr>
        <w:t>Kredit yang diberikan Bank Indonesia kepada bank-bank yang mengalami kesulitan likuiditasnya.</w:t>
      </w:r>
    </w:p>
    <w:p w:rsidR="00E8341B" w:rsidRDefault="00E8341B" w:rsidP="00E8341B">
      <w:pPr>
        <w:pStyle w:val="ListParagraph"/>
        <w:numPr>
          <w:ilvl w:val="0"/>
          <w:numId w:val="13"/>
        </w:numPr>
        <w:spacing w:after="0" w:line="360" w:lineRule="auto"/>
        <w:jc w:val="both"/>
        <w:rPr>
          <w:rFonts w:ascii="Arial" w:hAnsi="Arial" w:cs="Arial"/>
        </w:rPr>
      </w:pPr>
      <w:r>
        <w:rPr>
          <w:rFonts w:ascii="Arial" w:hAnsi="Arial" w:cs="Arial"/>
        </w:rPr>
        <w:t>Pinjaman antarbank (call money)</w:t>
      </w:r>
    </w:p>
    <w:p w:rsidR="00E8341B" w:rsidRDefault="00E8341B" w:rsidP="00E8341B">
      <w:pPr>
        <w:pStyle w:val="ListParagraph"/>
        <w:spacing w:after="0" w:line="360" w:lineRule="auto"/>
        <w:ind w:left="1440"/>
        <w:jc w:val="both"/>
        <w:rPr>
          <w:rFonts w:ascii="Arial" w:hAnsi="Arial" w:cs="Arial"/>
        </w:rPr>
      </w:pPr>
      <w:r>
        <w:rPr>
          <w:rFonts w:ascii="Arial" w:hAnsi="Arial" w:cs="Arial"/>
        </w:rPr>
        <w:t>Pinjaman ini diberikan kepada bank-bank yang mengalami kalah kliring di dalam lembaga kliring. Pinjaman ini bersifat jangka pendek dengan bunga yang relatif tinggi.</w:t>
      </w:r>
    </w:p>
    <w:p w:rsidR="00E8341B" w:rsidRDefault="00E8341B" w:rsidP="00E8341B">
      <w:pPr>
        <w:pStyle w:val="ListParagraph"/>
        <w:numPr>
          <w:ilvl w:val="0"/>
          <w:numId w:val="13"/>
        </w:numPr>
        <w:spacing w:after="0" w:line="360" w:lineRule="auto"/>
        <w:jc w:val="both"/>
        <w:rPr>
          <w:rFonts w:ascii="Arial" w:hAnsi="Arial" w:cs="Arial"/>
        </w:rPr>
      </w:pPr>
      <w:r>
        <w:rPr>
          <w:rFonts w:ascii="Arial" w:hAnsi="Arial" w:cs="Arial"/>
        </w:rPr>
        <w:t>Pinjaman dari bank-bank luar negeri</w:t>
      </w:r>
    </w:p>
    <w:p w:rsidR="00E8341B" w:rsidRPr="00CE7C35" w:rsidRDefault="00E8341B" w:rsidP="00E8341B">
      <w:pPr>
        <w:pStyle w:val="ListParagraph"/>
        <w:spacing w:after="0" w:line="360" w:lineRule="auto"/>
        <w:ind w:left="1440"/>
        <w:jc w:val="both"/>
        <w:rPr>
          <w:rFonts w:ascii="Arial" w:hAnsi="Arial" w:cs="Arial"/>
        </w:rPr>
      </w:pPr>
      <w:r>
        <w:rPr>
          <w:rFonts w:ascii="Arial" w:hAnsi="Arial" w:cs="Arial"/>
        </w:rPr>
        <w:t>Pinjaman yang diperoleh oleh perbankan dari pihak luar negeri</w:t>
      </w:r>
    </w:p>
    <w:p w:rsidR="00E8341B" w:rsidRDefault="00E8341B" w:rsidP="00E8341B">
      <w:pPr>
        <w:pStyle w:val="ListParagraph"/>
        <w:numPr>
          <w:ilvl w:val="0"/>
          <w:numId w:val="13"/>
        </w:numPr>
        <w:spacing w:after="0" w:line="360" w:lineRule="auto"/>
        <w:jc w:val="both"/>
        <w:rPr>
          <w:rFonts w:ascii="Arial" w:hAnsi="Arial" w:cs="Arial"/>
        </w:rPr>
      </w:pPr>
      <w:r>
        <w:rPr>
          <w:rFonts w:ascii="Arial" w:hAnsi="Arial" w:cs="Arial"/>
        </w:rPr>
        <w:lastRenderedPageBreak/>
        <w:t>Surat Berharga Pasar Uang (SBPU)</w:t>
      </w:r>
    </w:p>
    <w:p w:rsidR="00C51B38" w:rsidRDefault="00E8341B" w:rsidP="00005E3B">
      <w:pPr>
        <w:pStyle w:val="ListParagraph"/>
        <w:spacing w:after="0" w:line="360" w:lineRule="auto"/>
        <w:ind w:left="1440"/>
        <w:jc w:val="both"/>
        <w:rPr>
          <w:rFonts w:ascii="Arial" w:hAnsi="Arial" w:cs="Arial"/>
        </w:rPr>
      </w:pPr>
      <w:r>
        <w:rPr>
          <w:rFonts w:ascii="Arial" w:hAnsi="Arial" w:cs="Arial"/>
        </w:rPr>
        <w:t>Dalam hal ini pihak perbankan menerbitkan SBPU kemudian diperjualbelikan kepada pihak yang berminat, baik perusahaan keuangan maupun non keuangan.</w:t>
      </w:r>
    </w:p>
    <w:p w:rsidR="00005E3B" w:rsidRPr="004831A6" w:rsidRDefault="00005E3B" w:rsidP="00005E3B">
      <w:pPr>
        <w:pStyle w:val="ListParagraph"/>
        <w:spacing w:after="0" w:line="360" w:lineRule="auto"/>
        <w:ind w:left="1440"/>
        <w:jc w:val="both"/>
        <w:rPr>
          <w:rFonts w:ascii="Arial" w:hAnsi="Arial" w:cs="Arial"/>
        </w:rPr>
      </w:pPr>
    </w:p>
    <w:p w:rsidR="00E8341B" w:rsidRPr="00D76B53" w:rsidRDefault="00E8341B" w:rsidP="00E8341B">
      <w:pPr>
        <w:pStyle w:val="ListParagraph"/>
        <w:numPr>
          <w:ilvl w:val="1"/>
          <w:numId w:val="1"/>
        </w:numPr>
        <w:spacing w:after="0" w:line="360" w:lineRule="auto"/>
        <w:ind w:left="720" w:hanging="720"/>
        <w:jc w:val="both"/>
        <w:rPr>
          <w:rFonts w:ascii="Arial" w:hAnsi="Arial" w:cs="Arial"/>
          <w:sz w:val="24"/>
          <w:szCs w:val="24"/>
        </w:rPr>
      </w:pPr>
      <w:r>
        <w:rPr>
          <w:rFonts w:ascii="Arial" w:hAnsi="Arial" w:cs="Arial"/>
          <w:b/>
          <w:sz w:val="24"/>
          <w:szCs w:val="24"/>
        </w:rPr>
        <w:t>Pengertian Tabungan</w:t>
      </w:r>
    </w:p>
    <w:p w:rsidR="00E8341B" w:rsidRDefault="00E8341B" w:rsidP="00743AAE">
      <w:pPr>
        <w:pStyle w:val="ListParagraph"/>
        <w:spacing w:after="0" w:line="360" w:lineRule="auto"/>
        <w:ind w:left="0" w:firstLine="720"/>
        <w:jc w:val="both"/>
        <w:rPr>
          <w:rFonts w:ascii="Arial" w:hAnsi="Arial" w:cs="Arial"/>
        </w:rPr>
      </w:pPr>
      <w:r w:rsidRPr="00D76B53">
        <w:rPr>
          <w:rFonts w:ascii="Arial" w:hAnsi="Arial" w:cs="Arial"/>
        </w:rPr>
        <w:t>Mi</w:t>
      </w:r>
      <w:r w:rsidR="00387ACA">
        <w:rPr>
          <w:rFonts w:ascii="Arial" w:hAnsi="Arial" w:cs="Arial"/>
        </w:rPr>
        <w:t>n</w:t>
      </w:r>
      <w:r w:rsidRPr="00D76B53">
        <w:rPr>
          <w:rFonts w:ascii="Arial" w:hAnsi="Arial" w:cs="Arial"/>
        </w:rPr>
        <w:t xml:space="preserve">tardjo (2013 : </w:t>
      </w:r>
      <w:r w:rsidR="00743AAE">
        <w:rPr>
          <w:rFonts w:ascii="Arial" w:hAnsi="Arial" w:cs="Arial"/>
        </w:rPr>
        <w:t>17) pengertian tabungan adalah : “</w:t>
      </w:r>
      <w:r>
        <w:rPr>
          <w:rFonts w:ascii="Arial" w:hAnsi="Arial" w:cs="Arial"/>
        </w:rPr>
        <w:t>Simpanan pihak ketiga pada bank yang penarikannya hanya dapat dilakukan dengan syarat-syarat tertentu dan tidak dapat ditarik dengan cek atau yang dipersamakan dengan itu</w:t>
      </w:r>
      <w:r w:rsidR="00E112C9">
        <w:rPr>
          <w:rFonts w:ascii="Arial" w:hAnsi="Arial" w:cs="Arial"/>
        </w:rPr>
        <w:t>.”</w:t>
      </w:r>
    </w:p>
    <w:p w:rsidR="00E8341B" w:rsidRDefault="00E8341B" w:rsidP="00743AAE">
      <w:pPr>
        <w:spacing w:after="0" w:line="360" w:lineRule="auto"/>
        <w:ind w:firstLine="720"/>
        <w:jc w:val="both"/>
        <w:rPr>
          <w:rFonts w:ascii="Arial" w:hAnsi="Arial" w:cs="Arial"/>
        </w:rPr>
      </w:pPr>
      <w:r>
        <w:rPr>
          <w:rFonts w:ascii="Arial" w:hAnsi="Arial" w:cs="Arial"/>
        </w:rPr>
        <w:t>Menurut UU Perbankan :</w:t>
      </w:r>
      <w:r w:rsidR="00743AAE">
        <w:rPr>
          <w:rFonts w:ascii="Arial" w:hAnsi="Arial" w:cs="Arial"/>
        </w:rPr>
        <w:t xml:space="preserve"> “</w:t>
      </w:r>
      <w:r>
        <w:rPr>
          <w:rFonts w:ascii="Arial" w:hAnsi="Arial" w:cs="Arial"/>
        </w:rPr>
        <w:t>Tabungan adalah simpanan yang penarikannya hanya dapat dilakukan menurut syarat-syarat tertentu yang disepakati, tetapi tidak dapat ditarik dengan cek, bilyet giro, dan atau alat lainnya yang dipersamakan dengan itu</w:t>
      </w:r>
      <w:r w:rsidR="00E112C9">
        <w:rPr>
          <w:rFonts w:ascii="Arial" w:hAnsi="Arial" w:cs="Arial"/>
        </w:rPr>
        <w:t>.”</w:t>
      </w:r>
    </w:p>
    <w:p w:rsidR="00E8341B" w:rsidRDefault="00E8341B" w:rsidP="00E8341B">
      <w:pPr>
        <w:spacing w:after="0" w:line="360" w:lineRule="auto"/>
        <w:ind w:firstLine="720"/>
        <w:jc w:val="both"/>
        <w:rPr>
          <w:rFonts w:ascii="Arial" w:hAnsi="Arial" w:cs="Arial"/>
        </w:rPr>
      </w:pPr>
      <w:r>
        <w:rPr>
          <w:rFonts w:ascii="Arial" w:hAnsi="Arial" w:cs="Arial"/>
        </w:rPr>
        <w:t>Begitupun menurut Mia lasmi (2013 : 161) menyatakan bahwa tabu</w:t>
      </w:r>
      <w:r w:rsidR="008F776D">
        <w:rPr>
          <w:rFonts w:ascii="Arial" w:hAnsi="Arial" w:cs="Arial"/>
        </w:rPr>
        <w:t>n</w:t>
      </w:r>
      <w:r>
        <w:rPr>
          <w:rFonts w:ascii="Arial" w:hAnsi="Arial" w:cs="Arial"/>
        </w:rPr>
        <w:t xml:space="preserve">gan adalah : </w:t>
      </w:r>
      <w:r w:rsidR="007D55AE">
        <w:rPr>
          <w:rFonts w:ascii="Arial" w:hAnsi="Arial" w:cs="Arial"/>
        </w:rPr>
        <w:t>“</w:t>
      </w:r>
      <w:r>
        <w:rPr>
          <w:rFonts w:ascii="Arial" w:hAnsi="Arial" w:cs="Arial"/>
        </w:rPr>
        <w:t>simpanan yang penarikannya hanya dapat dilakukan dengan syarat tertentu yang disepakati dan tidak dengan cek atau bilyet giro atau alat lain yang dapat dipersamakan dengan itu</w:t>
      </w:r>
      <w:r w:rsidR="00E112C9">
        <w:rPr>
          <w:rFonts w:ascii="Arial" w:hAnsi="Arial" w:cs="Arial"/>
        </w:rPr>
        <w:t>.”</w:t>
      </w:r>
    </w:p>
    <w:p w:rsidR="00E8341B" w:rsidRDefault="003E6496" w:rsidP="00E8341B">
      <w:pPr>
        <w:spacing w:after="0" w:line="360" w:lineRule="auto"/>
        <w:ind w:firstLine="720"/>
        <w:jc w:val="both"/>
        <w:rPr>
          <w:rFonts w:ascii="Arial" w:hAnsi="Arial" w:cs="Arial"/>
        </w:rPr>
      </w:pPr>
      <w:r>
        <w:rPr>
          <w:rFonts w:ascii="Arial" w:hAnsi="Arial" w:cs="Arial"/>
        </w:rPr>
        <w:t xml:space="preserve">Selain itu </w:t>
      </w:r>
      <w:r w:rsidR="00E8341B">
        <w:rPr>
          <w:rFonts w:ascii="Arial" w:hAnsi="Arial" w:cs="Arial"/>
        </w:rPr>
        <w:t>Se</w:t>
      </w:r>
      <w:r w:rsidR="005B479F">
        <w:rPr>
          <w:rFonts w:ascii="Arial" w:hAnsi="Arial" w:cs="Arial"/>
        </w:rPr>
        <w:t>n</w:t>
      </w:r>
      <w:r w:rsidR="00E8341B">
        <w:rPr>
          <w:rFonts w:ascii="Arial" w:hAnsi="Arial" w:cs="Arial"/>
        </w:rPr>
        <w:t>tot Imam (2010:92)</w:t>
      </w:r>
      <w:r>
        <w:rPr>
          <w:rFonts w:ascii="Arial" w:hAnsi="Arial" w:cs="Arial"/>
        </w:rPr>
        <w:t xml:space="preserve"> mengatakan</w:t>
      </w:r>
      <w:r w:rsidR="00E8341B">
        <w:rPr>
          <w:rFonts w:ascii="Arial" w:hAnsi="Arial" w:cs="Arial"/>
        </w:rPr>
        <w:t xml:space="preserve"> Tabungan adalah </w:t>
      </w:r>
      <w:r>
        <w:rPr>
          <w:rFonts w:ascii="Arial" w:hAnsi="Arial" w:cs="Arial"/>
        </w:rPr>
        <w:t>“p</w:t>
      </w:r>
      <w:r w:rsidR="00E8341B">
        <w:rPr>
          <w:rFonts w:ascii="Arial" w:hAnsi="Arial" w:cs="Arial"/>
        </w:rPr>
        <w:t>roduk bank yang dimaksudkan sebagai rekening penampung kelebihan dana nasabah setelah digunakan untuk konsumsi atau untuk operasional usaha. Sebagai rekening penampung kelebihan dana maka rekening tabungan bersifat tidak terlalu likuid dan perputaran keuar masukdananya tidak begitu sering. Ada batasan maksimal pengambilan baik dalam jumlah maupun frekuensi</w:t>
      </w:r>
      <w:r w:rsidR="00E112C9">
        <w:rPr>
          <w:rFonts w:ascii="Arial" w:hAnsi="Arial" w:cs="Arial"/>
        </w:rPr>
        <w:t>.”</w:t>
      </w:r>
    </w:p>
    <w:p w:rsidR="00D073B0" w:rsidRDefault="009A4665" w:rsidP="004D22BA">
      <w:pPr>
        <w:spacing w:after="0" w:line="360" w:lineRule="auto"/>
        <w:ind w:firstLine="720"/>
        <w:jc w:val="both"/>
        <w:rPr>
          <w:rFonts w:ascii="Arial" w:hAnsi="Arial" w:cs="Arial"/>
        </w:rPr>
      </w:pPr>
      <w:r>
        <w:rPr>
          <w:rFonts w:ascii="Arial" w:hAnsi="Arial" w:cs="Arial"/>
        </w:rPr>
        <w:t>Sedangkan</w:t>
      </w:r>
      <w:r w:rsidR="00FC5BE1">
        <w:rPr>
          <w:rFonts w:ascii="Arial" w:hAnsi="Arial" w:cs="Arial"/>
        </w:rPr>
        <w:t xml:space="preserve"> menurut Tri Astuty (2015:153) </w:t>
      </w:r>
      <w:r>
        <w:rPr>
          <w:rFonts w:ascii="Arial" w:hAnsi="Arial" w:cs="Arial"/>
        </w:rPr>
        <w:t xml:space="preserve"> “</w:t>
      </w:r>
      <w:r w:rsidR="00E8341B">
        <w:rPr>
          <w:rFonts w:ascii="Arial" w:hAnsi="Arial" w:cs="Arial"/>
        </w:rPr>
        <w:t>Tabungan (</w:t>
      </w:r>
      <w:r w:rsidR="00E8341B" w:rsidRPr="00DA20BE">
        <w:rPr>
          <w:rFonts w:ascii="Arial" w:hAnsi="Arial" w:cs="Arial"/>
          <w:i/>
        </w:rPr>
        <w:t>saving</w:t>
      </w:r>
      <w:r w:rsidR="00E8341B">
        <w:rPr>
          <w:rFonts w:ascii="Arial" w:hAnsi="Arial" w:cs="Arial"/>
        </w:rPr>
        <w:t>) merupakan bagian pendapatan dari seseorang, sebuah perusahaan atau lembaga yang tidak dibelanjakan atau dikeluarkan untuk konsumsi sekarang</w:t>
      </w:r>
      <w:r w:rsidR="00E112C9">
        <w:rPr>
          <w:rFonts w:ascii="Arial" w:hAnsi="Arial" w:cs="Arial"/>
        </w:rPr>
        <w:t>.”</w:t>
      </w:r>
    </w:p>
    <w:p w:rsidR="00E8341B" w:rsidRDefault="00E8341B" w:rsidP="003C0140">
      <w:pPr>
        <w:spacing w:after="0" w:line="360" w:lineRule="auto"/>
        <w:ind w:firstLine="720"/>
        <w:jc w:val="both"/>
        <w:rPr>
          <w:rFonts w:ascii="Arial" w:hAnsi="Arial" w:cs="Arial"/>
        </w:rPr>
      </w:pPr>
      <w:r>
        <w:rPr>
          <w:rFonts w:ascii="Arial" w:hAnsi="Arial" w:cs="Arial"/>
        </w:rPr>
        <w:t>Dari beberapa pengertian diatas tabungan adalah simpanan pihak ketiga pada bank yang penarikannya hanya dapat dilakukan menurut syarat tertentu antara nasabah dengan bank. Tabungan tidak dapat ditarik melalui cek, bilyet giro atau alat lain yang dapat dipersamakan dengan itu.</w:t>
      </w:r>
    </w:p>
    <w:p w:rsidR="00D073B0" w:rsidRPr="00D073B0" w:rsidRDefault="00D073B0" w:rsidP="00D073B0">
      <w:pPr>
        <w:spacing w:after="0" w:line="360" w:lineRule="auto"/>
        <w:ind w:firstLine="720"/>
        <w:jc w:val="both"/>
        <w:rPr>
          <w:rFonts w:ascii="Arial" w:eastAsia="Times New Roman" w:hAnsi="Arial" w:cs="Arial"/>
          <w:lang w:eastAsia="id-ID"/>
        </w:rPr>
      </w:pPr>
      <w:r w:rsidRPr="00D073B0">
        <w:rPr>
          <w:rFonts w:ascii="Arial" w:eastAsia="Times New Roman" w:hAnsi="Arial" w:cs="Arial"/>
          <w:lang w:eastAsia="id-ID"/>
        </w:rPr>
        <w:t>Syarat-syarat yang dimaksud antara lain ialah:</w:t>
      </w:r>
    </w:p>
    <w:p w:rsidR="00D073B0" w:rsidRDefault="00D073B0" w:rsidP="002865D0">
      <w:pPr>
        <w:pStyle w:val="ListParagraph"/>
        <w:numPr>
          <w:ilvl w:val="0"/>
          <w:numId w:val="38"/>
        </w:numPr>
        <w:spacing w:after="0" w:line="360" w:lineRule="auto"/>
        <w:jc w:val="both"/>
        <w:rPr>
          <w:rFonts w:ascii="Arial" w:eastAsia="Times New Roman" w:hAnsi="Arial" w:cs="Arial"/>
          <w:lang w:eastAsia="id-ID"/>
        </w:rPr>
      </w:pPr>
      <w:r w:rsidRPr="00D073B0">
        <w:rPr>
          <w:rFonts w:ascii="Arial" w:eastAsia="Times New Roman" w:hAnsi="Arial" w:cs="Arial"/>
          <w:lang w:eastAsia="id-ID"/>
        </w:rPr>
        <w:t xml:space="preserve">Penarikan hanya dapat dilakukan dengan mendatangi kantor bank atau alat yang disediakan untuk keperluan tersebut dan tidak dapat dilakukan </w:t>
      </w:r>
      <w:r w:rsidRPr="00D073B0">
        <w:rPr>
          <w:rFonts w:ascii="Arial" w:eastAsia="Times New Roman" w:hAnsi="Arial" w:cs="Arial"/>
          <w:lang w:eastAsia="id-ID"/>
        </w:rPr>
        <w:lastRenderedPageBreak/>
        <w:t>dengan menggunakan cek, bilyet giro dan surat perintah pembayaran lainnya yang sejenis.</w:t>
      </w:r>
    </w:p>
    <w:p w:rsidR="00D073B0" w:rsidRPr="00D073B0" w:rsidRDefault="00D073B0" w:rsidP="002865D0">
      <w:pPr>
        <w:pStyle w:val="ListParagraph"/>
        <w:numPr>
          <w:ilvl w:val="0"/>
          <w:numId w:val="38"/>
        </w:numPr>
        <w:spacing w:after="0" w:line="360" w:lineRule="auto"/>
        <w:jc w:val="both"/>
        <w:rPr>
          <w:rFonts w:ascii="Arial" w:eastAsia="Times New Roman" w:hAnsi="Arial" w:cs="Arial"/>
          <w:lang w:eastAsia="id-ID"/>
        </w:rPr>
      </w:pPr>
      <w:r w:rsidRPr="00D073B0">
        <w:rPr>
          <w:rFonts w:ascii="Arial" w:eastAsia="Times New Roman" w:hAnsi="Arial" w:cs="Arial"/>
          <w:lang w:eastAsia="id-ID"/>
        </w:rPr>
        <w:t>Penarikan tidak boleh melebihi jumlah tertentu sehingga menyebabkan saldo tabungan lebih kecil dari saldo minimum, kecuali penabung tidak akan melanjutkan tabungannya.</w:t>
      </w:r>
      <w:r>
        <w:rPr>
          <w:rFonts w:ascii="Arial" w:eastAsia="Times New Roman" w:hAnsi="Arial" w:cs="Arial"/>
          <w:lang w:eastAsia="id-ID"/>
        </w:rPr>
        <w:t xml:space="preserve"> </w:t>
      </w:r>
      <w:r w:rsidR="00E67E29">
        <w:rPr>
          <w:rFonts w:ascii="Arial" w:eastAsia="Times New Roman" w:hAnsi="Arial" w:cs="Arial"/>
          <w:lang w:eastAsia="id-ID"/>
        </w:rPr>
        <w:t>Selanjutnya ketentuan-</w:t>
      </w:r>
      <w:r w:rsidRPr="00D073B0">
        <w:rPr>
          <w:rFonts w:ascii="Arial" w:eastAsia="Times New Roman" w:hAnsi="Arial" w:cs="Arial"/>
          <w:lang w:eastAsia="id-ID"/>
        </w:rPr>
        <w:t>ketentuan lainnya yang berlaku bagi bank-bank di dalam negeri antara lain adalah :</w:t>
      </w:r>
      <w:r>
        <w:rPr>
          <w:rFonts w:ascii="Arial" w:eastAsia="Times New Roman" w:hAnsi="Arial" w:cs="Arial"/>
          <w:lang w:eastAsia="id-ID"/>
        </w:rPr>
        <w:t xml:space="preserve"> </w:t>
      </w:r>
      <w:r w:rsidRPr="00D073B0">
        <w:rPr>
          <w:rFonts w:ascii="Arial" w:eastAsia="Times New Roman" w:hAnsi="Arial" w:cs="Arial"/>
          <w:lang w:eastAsia="id-ID"/>
        </w:rPr>
        <w:t>Tabungan yang dijamin oleh Ba</w:t>
      </w:r>
      <w:r>
        <w:rPr>
          <w:rFonts w:ascii="Arial" w:eastAsia="Times New Roman" w:hAnsi="Arial" w:cs="Arial"/>
          <w:lang w:eastAsia="id-ID"/>
        </w:rPr>
        <w:t xml:space="preserve">nk Indonesia pada saat sekarang terbatas </w:t>
      </w:r>
      <w:r w:rsidRPr="00D073B0">
        <w:rPr>
          <w:rFonts w:ascii="Arial" w:eastAsia="Times New Roman" w:hAnsi="Arial" w:cs="Arial"/>
          <w:lang w:eastAsia="id-ID"/>
        </w:rPr>
        <w:t xml:space="preserve">pada </w:t>
      </w:r>
      <w:r w:rsidR="0084578C">
        <w:rPr>
          <w:rFonts w:ascii="Arial" w:eastAsia="Times New Roman" w:hAnsi="Arial" w:cs="Arial"/>
          <w:lang w:eastAsia="id-ID"/>
        </w:rPr>
        <w:t>t</w:t>
      </w:r>
      <w:r w:rsidRPr="00D073B0">
        <w:rPr>
          <w:rFonts w:ascii="Arial" w:eastAsia="Times New Roman" w:hAnsi="Arial" w:cs="Arial"/>
          <w:lang w:eastAsia="id-ID"/>
        </w:rPr>
        <w:t>abungan jenis Tabanas dan Taska.</w:t>
      </w:r>
      <w:r>
        <w:rPr>
          <w:rFonts w:ascii="Arial" w:eastAsia="Times New Roman" w:hAnsi="Arial" w:cs="Arial"/>
          <w:lang w:eastAsia="id-ID"/>
        </w:rPr>
        <w:t xml:space="preserve"> Dalam brosur </w:t>
      </w:r>
      <w:r w:rsidRPr="00D073B0">
        <w:rPr>
          <w:rFonts w:ascii="Arial" w:eastAsia="Times New Roman" w:hAnsi="Arial" w:cs="Arial"/>
          <w:lang w:eastAsia="id-ID"/>
        </w:rPr>
        <w:t>mengenai </w:t>
      </w:r>
      <w:r>
        <w:rPr>
          <w:rFonts w:ascii="Arial" w:eastAsia="Times New Roman" w:hAnsi="Arial" w:cs="Arial"/>
          <w:lang w:eastAsia="id-ID"/>
        </w:rPr>
        <w:t xml:space="preserve">penyelenggaraan </w:t>
      </w:r>
      <w:r w:rsidRPr="00D073B0">
        <w:rPr>
          <w:rFonts w:ascii="Arial" w:eastAsia="Times New Roman" w:hAnsi="Arial" w:cs="Arial"/>
          <w:lang w:eastAsia="id-ID"/>
        </w:rPr>
        <w:t>tabungan yang</w:t>
      </w:r>
      <w:r>
        <w:rPr>
          <w:rFonts w:ascii="Arial" w:eastAsia="Times New Roman" w:hAnsi="Arial" w:cs="Arial"/>
          <w:lang w:eastAsia="id-ID"/>
        </w:rPr>
        <w:t xml:space="preserve"> dikeluarkan oleh masing-masing </w:t>
      </w:r>
      <w:r w:rsidR="0084578C">
        <w:rPr>
          <w:rFonts w:ascii="Arial" w:eastAsia="Times New Roman" w:hAnsi="Arial" w:cs="Arial"/>
          <w:lang w:eastAsia="id-ID"/>
        </w:rPr>
        <w:t xml:space="preserve">bank, </w:t>
      </w:r>
      <w:r w:rsidRPr="00D073B0">
        <w:rPr>
          <w:rFonts w:ascii="Arial" w:eastAsia="Times New Roman" w:hAnsi="Arial" w:cs="Arial"/>
          <w:lang w:eastAsia="id-ID"/>
        </w:rPr>
        <w:t>disarankan un</w:t>
      </w:r>
      <w:r w:rsidR="0084578C">
        <w:rPr>
          <w:rFonts w:ascii="Arial" w:eastAsia="Times New Roman" w:hAnsi="Arial" w:cs="Arial"/>
          <w:lang w:eastAsia="id-ID"/>
        </w:rPr>
        <w:t>tuk dicantumkan</w:t>
      </w:r>
      <w:r>
        <w:rPr>
          <w:rFonts w:ascii="Arial" w:eastAsia="Times New Roman" w:hAnsi="Arial" w:cs="Arial"/>
          <w:lang w:eastAsia="id-ID"/>
        </w:rPr>
        <w:t xml:space="preserve"> secara jelas</w:t>
      </w:r>
      <w:r w:rsidR="0084578C">
        <w:rPr>
          <w:rFonts w:ascii="Arial" w:eastAsia="Times New Roman" w:hAnsi="Arial" w:cs="Arial"/>
          <w:lang w:eastAsia="id-ID"/>
        </w:rPr>
        <w:t xml:space="preserve"> </w:t>
      </w:r>
      <w:r w:rsidRPr="00D073B0">
        <w:rPr>
          <w:rFonts w:ascii="Arial" w:eastAsia="Times New Roman" w:hAnsi="Arial" w:cs="Arial"/>
          <w:lang w:eastAsia="id-ID"/>
        </w:rPr>
        <w:t>ketentua</w:t>
      </w:r>
      <w:r w:rsidR="0084578C">
        <w:rPr>
          <w:rFonts w:ascii="Arial" w:eastAsia="Times New Roman" w:hAnsi="Arial" w:cs="Arial"/>
          <w:lang w:eastAsia="id-ID"/>
        </w:rPr>
        <w:t>n-</w:t>
      </w:r>
      <w:r w:rsidRPr="00D073B0">
        <w:rPr>
          <w:rFonts w:ascii="Arial" w:eastAsia="Times New Roman" w:hAnsi="Arial" w:cs="Arial"/>
          <w:lang w:eastAsia="id-ID"/>
        </w:rPr>
        <w:t>ketentu</w:t>
      </w:r>
      <w:r>
        <w:rPr>
          <w:rFonts w:ascii="Arial" w:eastAsia="Times New Roman" w:hAnsi="Arial" w:cs="Arial"/>
          <w:lang w:eastAsia="id-ID"/>
        </w:rPr>
        <w:t xml:space="preserve">an </w:t>
      </w:r>
      <w:r w:rsidRPr="00D073B0">
        <w:rPr>
          <w:rFonts w:ascii="Arial" w:eastAsia="Times New Roman" w:hAnsi="Arial" w:cs="Arial"/>
          <w:lang w:eastAsia="id-ID"/>
        </w:rPr>
        <w:t>tentang</w:t>
      </w:r>
      <w:r>
        <w:rPr>
          <w:rFonts w:ascii="Arial" w:eastAsia="Times New Roman" w:hAnsi="Arial" w:cs="Arial"/>
          <w:lang w:eastAsia="id-ID"/>
        </w:rPr>
        <w:t xml:space="preserve"> masing-masing tabungan yang </w:t>
      </w:r>
      <w:r w:rsidRPr="00D073B0">
        <w:rPr>
          <w:rFonts w:ascii="Arial" w:eastAsia="Times New Roman" w:hAnsi="Arial" w:cs="Arial"/>
          <w:lang w:eastAsia="id-ID"/>
        </w:rPr>
        <w:t>diselenggarakan</w:t>
      </w:r>
      <w:r>
        <w:rPr>
          <w:rFonts w:ascii="Arial" w:eastAsia="Times New Roman" w:hAnsi="Arial" w:cs="Arial"/>
          <w:lang w:eastAsia="id-ID"/>
        </w:rPr>
        <w:t xml:space="preserve"> </w:t>
      </w:r>
      <w:r w:rsidRPr="00D073B0">
        <w:rPr>
          <w:rFonts w:ascii="Arial" w:eastAsia="Times New Roman" w:hAnsi="Arial" w:cs="Arial"/>
          <w:lang w:eastAsia="id-ID"/>
        </w:rPr>
        <w:t>nya</w:t>
      </w:r>
      <w:r w:rsidRPr="00D073B0">
        <w:rPr>
          <w:rFonts w:ascii="Times New Roman" w:eastAsia="Times New Roman" w:hAnsi="Times New Roman" w:cs="Times New Roman"/>
          <w:sz w:val="24"/>
          <w:szCs w:val="24"/>
          <w:lang w:eastAsia="id-ID"/>
        </w:rPr>
        <w:t>.</w:t>
      </w:r>
    </w:p>
    <w:p w:rsidR="00E67E29" w:rsidRDefault="00E8341B" w:rsidP="004D22BA">
      <w:pPr>
        <w:spacing w:after="0" w:line="360" w:lineRule="auto"/>
        <w:ind w:firstLine="720"/>
        <w:jc w:val="both"/>
        <w:rPr>
          <w:rFonts w:ascii="Arial" w:hAnsi="Arial" w:cs="Arial"/>
        </w:rPr>
      </w:pPr>
      <w:r>
        <w:rPr>
          <w:rFonts w:ascii="Arial" w:hAnsi="Arial" w:cs="Arial"/>
        </w:rPr>
        <w:t xml:space="preserve">Produk perbankan ini merupakan salah satu produk yang memiliki kelebihan dibanding dengan produk perbankan lainnya. Tabungan dapat dibuka dengan sejumlah uang yang relatif terjangkau bagi semua kalangan masyarakat. Penyetoran dana untuk produk tabungan dapat dilakukan dengan mudah. Nasabah dapat melakukan setoran langsung ke bank menggunakan formulir penyetoran. Nasabah juga bisa melalukan pemindahbukuan dan transfer rekening dengan menggunakan formulir transfer atau mesin ATM. Bahkan sekarang nasabah bisa melakukan setoran tunai melalui mesin </w:t>
      </w:r>
      <w:r w:rsidRPr="00B414CE">
        <w:rPr>
          <w:rFonts w:ascii="Arial" w:hAnsi="Arial" w:cs="Arial"/>
          <w:i/>
        </w:rPr>
        <w:t>Cash Deposit Machine</w:t>
      </w:r>
      <w:r>
        <w:rPr>
          <w:rFonts w:ascii="Arial" w:hAnsi="Arial" w:cs="Arial"/>
        </w:rPr>
        <w:t xml:space="preserve"> (CDM). Cara penarikannya pun relatif mudah hanya dengan menggunakan buku tabungan dari kartu ATM. Persaingan yang ketat dalam penghimpunan dana melalui tabungan membuat bank memunculkan cara baru untuk menarik nasabah tabungan antara lain hadiah atas tabungan tersebut, asuransi, fasilitas kartu ATM dan fasilitas kartu debet.</w:t>
      </w:r>
    </w:p>
    <w:p w:rsidR="00E8341B" w:rsidRDefault="00E8341B" w:rsidP="00E8341B">
      <w:pPr>
        <w:spacing w:after="0" w:line="360" w:lineRule="auto"/>
        <w:ind w:firstLine="720"/>
        <w:jc w:val="both"/>
        <w:rPr>
          <w:rFonts w:ascii="Arial" w:hAnsi="Arial" w:cs="Arial"/>
        </w:rPr>
      </w:pPr>
      <w:r>
        <w:rPr>
          <w:rFonts w:ascii="Arial" w:hAnsi="Arial" w:cs="Arial"/>
        </w:rPr>
        <w:t>Sektor perbankan banyak memperebutkan produk tabungan dengan mekanisme pemberian hadiah yang besar-besar. Hal ini dilakukan karena pangsa tabungan dapat menjangkau semua lapisan masyarakat sehingga memperebutkan pangsa besar tabungan bukanlah suatu pekerjaan yang sia-sia bagi bank.</w:t>
      </w:r>
    </w:p>
    <w:p w:rsidR="00E8341B" w:rsidRPr="00E67E29" w:rsidRDefault="00E8341B" w:rsidP="00E67E29">
      <w:pPr>
        <w:spacing w:after="0" w:line="360" w:lineRule="auto"/>
        <w:ind w:firstLine="720"/>
        <w:jc w:val="both"/>
        <w:rPr>
          <w:rFonts w:ascii="Arial" w:hAnsi="Arial" w:cs="Arial"/>
        </w:rPr>
      </w:pPr>
      <w:r>
        <w:rPr>
          <w:rFonts w:ascii="Arial" w:hAnsi="Arial" w:cs="Arial"/>
        </w:rPr>
        <w:t xml:space="preserve">Bank memberikan bunga untuk imbalan atas saldo yang mengendap di rekening tabungan. Bunga yang diberikan oleh bank terhadap produk tabungan berada di tengah-tengah antara bunga yang diberikan terhadap produk giro maupun deposito berjangka. Ditinjau dari sisi bank, penghimpunan dana melalui tabungan termasuk lebih murah daripada deposito, tetapi lebih mahal </w:t>
      </w:r>
      <w:r>
        <w:rPr>
          <w:rFonts w:ascii="Arial" w:hAnsi="Arial" w:cs="Arial"/>
        </w:rPr>
        <w:lastRenderedPageBreak/>
        <w:t>dibandingkan giro. Seperti yang telah dijelaskan diatas, pangsa pasar dari simpanan tabungan tak terbatas, namun masyarakat sekarang sudah pandai memilih sehingga simpanan tabungan bisanya terdapat undian dengan hadiah-hadiah menarik. Dalam praktek perbankan umumnya bunga tabungan dihitung atas dasar saldo harian dan sesuai dengan ketentuan pemerintah, maka bunga tabungan dikarenakan pajak seperti produk simpanan lainnya.</w:t>
      </w:r>
      <w:r w:rsidR="00E67E29">
        <w:rPr>
          <w:rFonts w:ascii="Arial" w:hAnsi="Arial" w:cs="Arial"/>
        </w:rPr>
        <w:t xml:space="preserve"> Transaksi </w:t>
      </w:r>
      <w:r w:rsidR="00E67E29" w:rsidRPr="00E67E29">
        <w:rPr>
          <w:rFonts w:ascii="Arial" w:hAnsi="Arial" w:cs="Arial"/>
        </w:rPr>
        <w:t>tabungan meliputi :</w:t>
      </w:r>
    </w:p>
    <w:p w:rsidR="00E67E29" w:rsidRDefault="00E67E29" w:rsidP="002865D0">
      <w:pPr>
        <w:pStyle w:val="ListParagraph"/>
        <w:numPr>
          <w:ilvl w:val="0"/>
          <w:numId w:val="39"/>
        </w:numPr>
        <w:spacing w:after="0" w:line="360" w:lineRule="auto"/>
        <w:jc w:val="both"/>
        <w:rPr>
          <w:rFonts w:ascii="Arial" w:eastAsia="Times New Roman" w:hAnsi="Arial" w:cs="Arial"/>
          <w:lang w:eastAsia="id-ID"/>
        </w:rPr>
      </w:pPr>
      <w:r w:rsidRPr="00E67E29">
        <w:rPr>
          <w:rFonts w:ascii="Arial" w:eastAsia="Times New Roman" w:hAnsi="Arial" w:cs="Arial"/>
          <w:lang w:eastAsia="id-ID"/>
        </w:rPr>
        <w:t>Pembukaan rekening dan penyetoran</w:t>
      </w:r>
      <w:r>
        <w:rPr>
          <w:rFonts w:ascii="Arial" w:eastAsia="Times New Roman" w:hAnsi="Arial" w:cs="Arial"/>
          <w:lang w:eastAsia="id-ID"/>
        </w:rPr>
        <w:t>.</w:t>
      </w:r>
    </w:p>
    <w:p w:rsidR="00E67E29" w:rsidRDefault="00E67E29" w:rsidP="002865D0">
      <w:pPr>
        <w:pStyle w:val="ListParagraph"/>
        <w:numPr>
          <w:ilvl w:val="0"/>
          <w:numId w:val="39"/>
        </w:numPr>
        <w:spacing w:after="0" w:line="360" w:lineRule="auto"/>
        <w:jc w:val="both"/>
        <w:rPr>
          <w:rFonts w:ascii="Arial" w:eastAsia="Times New Roman" w:hAnsi="Arial" w:cs="Arial"/>
          <w:lang w:eastAsia="id-ID"/>
        </w:rPr>
      </w:pPr>
      <w:r>
        <w:rPr>
          <w:rFonts w:ascii="Arial" w:eastAsia="Times New Roman" w:hAnsi="Arial" w:cs="Arial"/>
          <w:lang w:eastAsia="id-ID"/>
        </w:rPr>
        <w:t>Penarikan.</w:t>
      </w:r>
    </w:p>
    <w:p w:rsidR="00E67E29" w:rsidRDefault="00E67E29" w:rsidP="002865D0">
      <w:pPr>
        <w:pStyle w:val="ListParagraph"/>
        <w:numPr>
          <w:ilvl w:val="0"/>
          <w:numId w:val="39"/>
        </w:numPr>
        <w:spacing w:after="0" w:line="360" w:lineRule="auto"/>
        <w:jc w:val="both"/>
        <w:rPr>
          <w:rFonts w:ascii="Arial" w:eastAsia="Times New Roman" w:hAnsi="Arial" w:cs="Arial"/>
          <w:lang w:eastAsia="id-ID"/>
        </w:rPr>
      </w:pPr>
      <w:r>
        <w:rPr>
          <w:rFonts w:ascii="Arial" w:eastAsia="Times New Roman" w:hAnsi="Arial" w:cs="Arial"/>
          <w:lang w:eastAsia="id-ID"/>
        </w:rPr>
        <w:t>Pemindah bukuan.</w:t>
      </w:r>
    </w:p>
    <w:p w:rsidR="00E67E29" w:rsidRDefault="00E67E29" w:rsidP="002865D0">
      <w:pPr>
        <w:pStyle w:val="ListParagraph"/>
        <w:numPr>
          <w:ilvl w:val="0"/>
          <w:numId w:val="39"/>
        </w:numPr>
        <w:spacing w:after="0" w:line="360" w:lineRule="auto"/>
        <w:jc w:val="both"/>
        <w:rPr>
          <w:rFonts w:ascii="Arial" w:eastAsia="Times New Roman" w:hAnsi="Arial" w:cs="Arial"/>
          <w:lang w:eastAsia="id-ID"/>
        </w:rPr>
      </w:pPr>
      <w:r w:rsidRPr="00E67E29">
        <w:rPr>
          <w:rFonts w:ascii="Arial" w:eastAsia="Times New Roman" w:hAnsi="Arial" w:cs="Arial"/>
          <w:lang w:eastAsia="id-ID"/>
        </w:rPr>
        <w:t>Tata cara perhitungan dan pembukuan bunga tabungan</w:t>
      </w:r>
      <w:r>
        <w:rPr>
          <w:rFonts w:ascii="Arial" w:eastAsia="Times New Roman" w:hAnsi="Arial" w:cs="Arial"/>
          <w:lang w:eastAsia="id-ID"/>
        </w:rPr>
        <w:t>.</w:t>
      </w:r>
    </w:p>
    <w:p w:rsidR="00E67E29" w:rsidRPr="00E67E29" w:rsidRDefault="00E67E29" w:rsidP="002865D0">
      <w:pPr>
        <w:pStyle w:val="ListParagraph"/>
        <w:numPr>
          <w:ilvl w:val="0"/>
          <w:numId w:val="39"/>
        </w:numPr>
        <w:spacing w:after="0" w:line="360" w:lineRule="auto"/>
        <w:jc w:val="both"/>
        <w:rPr>
          <w:rFonts w:ascii="Arial" w:eastAsia="Times New Roman" w:hAnsi="Arial" w:cs="Arial"/>
          <w:lang w:eastAsia="id-ID"/>
        </w:rPr>
      </w:pPr>
      <w:r w:rsidRPr="00E67E29">
        <w:rPr>
          <w:rFonts w:ascii="Arial" w:eastAsia="Times New Roman" w:hAnsi="Arial" w:cs="Arial"/>
          <w:lang w:eastAsia="id-ID"/>
        </w:rPr>
        <w:t xml:space="preserve"> Penutupan rekening tabungan.</w:t>
      </w:r>
    </w:p>
    <w:p w:rsidR="00E67E29" w:rsidRDefault="00E67E29" w:rsidP="00E67E29">
      <w:pPr>
        <w:spacing w:after="0" w:line="360" w:lineRule="auto"/>
        <w:ind w:firstLine="720"/>
        <w:jc w:val="both"/>
        <w:rPr>
          <w:rFonts w:ascii="Arial" w:eastAsia="Times New Roman" w:hAnsi="Arial" w:cs="Arial"/>
          <w:lang w:eastAsia="id-ID"/>
        </w:rPr>
      </w:pPr>
      <w:r w:rsidRPr="00E67E29">
        <w:rPr>
          <w:rFonts w:ascii="Arial" w:eastAsia="Times New Roman" w:hAnsi="Arial" w:cs="Arial"/>
          <w:lang w:eastAsia="id-ID"/>
        </w:rPr>
        <w:t>Umumnya bank akan membe</w:t>
      </w:r>
      <w:r>
        <w:rPr>
          <w:rFonts w:ascii="Arial" w:eastAsia="Times New Roman" w:hAnsi="Arial" w:cs="Arial"/>
          <w:lang w:eastAsia="id-ID"/>
        </w:rPr>
        <w:t xml:space="preserve">rikan buku tabungan yang berisi </w:t>
      </w:r>
      <w:r w:rsidRPr="00E67E29">
        <w:rPr>
          <w:rFonts w:ascii="Arial" w:eastAsia="Times New Roman" w:hAnsi="Arial" w:cs="Arial"/>
          <w:lang w:eastAsia="id-ID"/>
        </w:rPr>
        <w:t>informasi seluruh transaksi yang dilakukan dan kartu ATM lengkap dengan </w:t>
      </w:r>
      <w:r>
        <w:rPr>
          <w:rFonts w:ascii="Arial" w:eastAsia="Times New Roman" w:hAnsi="Arial" w:cs="Arial"/>
          <w:lang w:eastAsia="id-ID"/>
        </w:rPr>
        <w:t xml:space="preserve">nomor pribadi </w:t>
      </w:r>
      <w:r w:rsidRPr="00E67E29">
        <w:rPr>
          <w:rFonts w:ascii="Arial" w:eastAsia="Times New Roman" w:hAnsi="Arial" w:cs="Arial"/>
          <w:lang w:eastAsia="id-ID"/>
        </w:rPr>
        <w:t>(PIN). Terdapat beberapa tahapan yang harus dilakukan untuk menabung pada bank penyelenggara tabungan, antara lain :</w:t>
      </w:r>
    </w:p>
    <w:p w:rsidR="00E67E29" w:rsidRDefault="00E67E29" w:rsidP="002865D0">
      <w:pPr>
        <w:pStyle w:val="ListParagraph"/>
        <w:numPr>
          <w:ilvl w:val="0"/>
          <w:numId w:val="40"/>
        </w:numPr>
        <w:spacing w:after="0" w:line="360" w:lineRule="auto"/>
        <w:ind w:left="709" w:hanging="425"/>
        <w:jc w:val="both"/>
        <w:rPr>
          <w:rFonts w:ascii="Arial" w:eastAsia="Times New Roman" w:hAnsi="Arial" w:cs="Arial"/>
          <w:lang w:eastAsia="id-ID"/>
        </w:rPr>
      </w:pPr>
      <w:r w:rsidRPr="00E67E29">
        <w:rPr>
          <w:rFonts w:ascii="Arial" w:eastAsia="Times New Roman" w:hAnsi="Arial" w:cs="Arial"/>
          <w:lang w:eastAsia="id-ID"/>
        </w:rPr>
        <w:t>Melakukan setoran awal untuk pembukaan rekening dalam jumlah minimal yang telah ditentukan</w:t>
      </w:r>
      <w:r>
        <w:rPr>
          <w:rFonts w:ascii="Arial" w:eastAsia="Times New Roman" w:hAnsi="Arial" w:cs="Arial"/>
          <w:lang w:eastAsia="id-ID"/>
        </w:rPr>
        <w:t>.</w:t>
      </w:r>
    </w:p>
    <w:p w:rsidR="00E67E29" w:rsidRDefault="00E67E29" w:rsidP="002865D0">
      <w:pPr>
        <w:pStyle w:val="ListParagraph"/>
        <w:numPr>
          <w:ilvl w:val="0"/>
          <w:numId w:val="40"/>
        </w:numPr>
        <w:spacing w:after="0" w:line="360" w:lineRule="auto"/>
        <w:ind w:left="709" w:hanging="425"/>
        <w:jc w:val="both"/>
        <w:rPr>
          <w:rFonts w:ascii="Arial" w:eastAsia="Times New Roman" w:hAnsi="Arial" w:cs="Arial"/>
          <w:lang w:eastAsia="id-ID"/>
        </w:rPr>
      </w:pPr>
      <w:r w:rsidRPr="00E67E29">
        <w:rPr>
          <w:rFonts w:ascii="Arial" w:eastAsia="Times New Roman" w:hAnsi="Arial" w:cs="Arial"/>
          <w:lang w:eastAsia="id-ID"/>
        </w:rPr>
        <w:t>Melengkapi formulir pembukaan tabungan disertai dengan dokumen yang diperlukan.</w:t>
      </w:r>
    </w:p>
    <w:p w:rsidR="00D073B0" w:rsidRDefault="00E67E29" w:rsidP="003C0140">
      <w:pPr>
        <w:pStyle w:val="ListParagraph"/>
        <w:numPr>
          <w:ilvl w:val="0"/>
          <w:numId w:val="40"/>
        </w:numPr>
        <w:spacing w:after="0" w:line="360" w:lineRule="auto"/>
        <w:ind w:left="709" w:hanging="425"/>
        <w:jc w:val="both"/>
        <w:rPr>
          <w:rFonts w:ascii="Arial" w:eastAsia="Times New Roman" w:hAnsi="Arial" w:cs="Arial"/>
          <w:lang w:eastAsia="id-ID"/>
        </w:rPr>
      </w:pPr>
      <w:r>
        <w:rPr>
          <w:rFonts w:ascii="Arial" w:eastAsia="Times New Roman" w:hAnsi="Arial" w:cs="Arial"/>
          <w:lang w:eastAsia="id-ID"/>
        </w:rPr>
        <w:t xml:space="preserve">Membayar biaya administrasi yang telah ditetapkan oleh </w:t>
      </w:r>
      <w:r w:rsidRPr="00E67E29">
        <w:rPr>
          <w:rFonts w:ascii="Arial" w:eastAsia="Times New Roman" w:hAnsi="Arial" w:cs="Arial"/>
          <w:lang w:eastAsia="id-ID"/>
        </w:rPr>
        <w:t>bank.</w:t>
      </w:r>
      <w:r>
        <w:rPr>
          <w:rFonts w:ascii="Arial" w:eastAsia="Times New Roman" w:hAnsi="Arial" w:cs="Arial"/>
          <w:lang w:eastAsia="id-ID"/>
        </w:rPr>
        <w:t xml:space="preserve"> Kegiatan menyalurkan dana, berupa pemberian pinjaman kepada </w:t>
      </w:r>
      <w:r w:rsidRPr="00E67E29">
        <w:rPr>
          <w:rFonts w:ascii="Arial" w:eastAsia="Times New Roman" w:hAnsi="Arial" w:cs="Arial"/>
          <w:lang w:eastAsia="id-ID"/>
        </w:rPr>
        <w:t>masyarakat.</w:t>
      </w:r>
      <w:r>
        <w:rPr>
          <w:rFonts w:ascii="Arial" w:eastAsia="Times New Roman" w:hAnsi="Arial" w:cs="Arial"/>
          <w:lang w:eastAsia="id-ID"/>
        </w:rPr>
        <w:t xml:space="preserve"> Sedangkan jasa-jasa perbankan lainnya diberikan untuk mendukung kelancaran kegiatan utama tersebut.</w:t>
      </w:r>
    </w:p>
    <w:p w:rsidR="004D22BA" w:rsidRPr="004D22BA" w:rsidRDefault="004D22BA" w:rsidP="004D22BA">
      <w:pPr>
        <w:pStyle w:val="ListParagraph"/>
        <w:spacing w:after="0" w:line="360" w:lineRule="auto"/>
        <w:ind w:left="709"/>
        <w:jc w:val="both"/>
        <w:rPr>
          <w:rFonts w:ascii="Arial" w:eastAsia="Times New Roman" w:hAnsi="Arial" w:cs="Arial"/>
          <w:lang w:eastAsia="id-ID"/>
        </w:rPr>
      </w:pPr>
    </w:p>
    <w:p w:rsidR="00E8341B" w:rsidRPr="00D76B53" w:rsidRDefault="00E8341B" w:rsidP="00E8341B">
      <w:pPr>
        <w:pStyle w:val="ListParagraph"/>
        <w:numPr>
          <w:ilvl w:val="0"/>
          <w:numId w:val="14"/>
        </w:numPr>
        <w:spacing w:after="0" w:line="360" w:lineRule="auto"/>
        <w:jc w:val="both"/>
        <w:rPr>
          <w:rFonts w:ascii="Arial" w:hAnsi="Arial" w:cs="Arial"/>
          <w:b/>
          <w:vanish/>
          <w:sz w:val="24"/>
          <w:szCs w:val="24"/>
        </w:rPr>
      </w:pPr>
    </w:p>
    <w:p w:rsidR="00E8341B" w:rsidRPr="00D76B53" w:rsidRDefault="00E8341B" w:rsidP="00E8341B">
      <w:pPr>
        <w:pStyle w:val="ListParagraph"/>
        <w:numPr>
          <w:ilvl w:val="0"/>
          <w:numId w:val="14"/>
        </w:numPr>
        <w:spacing w:after="0" w:line="360" w:lineRule="auto"/>
        <w:jc w:val="both"/>
        <w:rPr>
          <w:rFonts w:ascii="Arial" w:hAnsi="Arial" w:cs="Arial"/>
          <w:b/>
          <w:vanish/>
          <w:sz w:val="24"/>
          <w:szCs w:val="24"/>
        </w:rPr>
      </w:pPr>
    </w:p>
    <w:p w:rsidR="00E8341B" w:rsidRPr="00D76B53" w:rsidRDefault="00E8341B" w:rsidP="00E8341B">
      <w:pPr>
        <w:pStyle w:val="ListParagraph"/>
        <w:numPr>
          <w:ilvl w:val="1"/>
          <w:numId w:val="14"/>
        </w:numPr>
        <w:spacing w:after="0" w:line="360" w:lineRule="auto"/>
        <w:jc w:val="both"/>
        <w:rPr>
          <w:rFonts w:ascii="Arial" w:hAnsi="Arial" w:cs="Arial"/>
          <w:b/>
          <w:vanish/>
          <w:sz w:val="24"/>
          <w:szCs w:val="24"/>
        </w:rPr>
      </w:pPr>
    </w:p>
    <w:p w:rsidR="00E8341B" w:rsidRPr="00D76B53" w:rsidRDefault="00E8341B" w:rsidP="00E8341B">
      <w:pPr>
        <w:pStyle w:val="ListParagraph"/>
        <w:numPr>
          <w:ilvl w:val="1"/>
          <w:numId w:val="14"/>
        </w:numPr>
        <w:spacing w:after="0" w:line="360" w:lineRule="auto"/>
        <w:jc w:val="both"/>
        <w:rPr>
          <w:rFonts w:ascii="Arial" w:hAnsi="Arial" w:cs="Arial"/>
          <w:b/>
          <w:vanish/>
          <w:sz w:val="24"/>
          <w:szCs w:val="24"/>
        </w:rPr>
      </w:pPr>
    </w:p>
    <w:p w:rsidR="00E8341B" w:rsidRDefault="00E8341B" w:rsidP="00E8341B">
      <w:pPr>
        <w:pStyle w:val="ListParagraph"/>
        <w:numPr>
          <w:ilvl w:val="2"/>
          <w:numId w:val="14"/>
        </w:numPr>
        <w:spacing w:after="0" w:line="360" w:lineRule="auto"/>
        <w:ind w:left="720" w:hanging="720"/>
        <w:jc w:val="both"/>
        <w:rPr>
          <w:rFonts w:ascii="Arial" w:hAnsi="Arial" w:cs="Arial"/>
          <w:b/>
          <w:sz w:val="24"/>
          <w:szCs w:val="24"/>
        </w:rPr>
      </w:pPr>
      <w:r w:rsidRPr="0095389E">
        <w:rPr>
          <w:rFonts w:ascii="Arial" w:hAnsi="Arial" w:cs="Arial"/>
          <w:b/>
          <w:sz w:val="24"/>
          <w:szCs w:val="24"/>
        </w:rPr>
        <w:t xml:space="preserve">Jenis-Jenis Tabungan </w:t>
      </w:r>
    </w:p>
    <w:p w:rsidR="00E8341B" w:rsidRDefault="00E8341B" w:rsidP="00E8341B">
      <w:pPr>
        <w:pStyle w:val="ListParagraph"/>
        <w:spacing w:after="0" w:line="360" w:lineRule="auto"/>
        <w:ind w:left="0" w:firstLine="720"/>
        <w:jc w:val="both"/>
        <w:rPr>
          <w:rFonts w:ascii="Arial" w:hAnsi="Arial" w:cs="Arial"/>
        </w:rPr>
      </w:pPr>
      <w:r>
        <w:rPr>
          <w:rFonts w:ascii="Arial" w:hAnsi="Arial" w:cs="Arial"/>
        </w:rPr>
        <w:t>Menurut Kasmir (2014 : 71) jenis-jenis tabungan ada 3 yaitu :</w:t>
      </w:r>
    </w:p>
    <w:p w:rsidR="00E8341B" w:rsidRDefault="00E8341B" w:rsidP="00E8341B">
      <w:pPr>
        <w:pStyle w:val="ListParagraph"/>
        <w:numPr>
          <w:ilvl w:val="0"/>
          <w:numId w:val="15"/>
        </w:numPr>
        <w:spacing w:after="0" w:line="360" w:lineRule="auto"/>
        <w:ind w:left="993" w:hanging="284"/>
        <w:jc w:val="both"/>
        <w:rPr>
          <w:rFonts w:ascii="Arial" w:hAnsi="Arial" w:cs="Arial"/>
        </w:rPr>
      </w:pPr>
      <w:r>
        <w:rPr>
          <w:rFonts w:ascii="Arial" w:hAnsi="Arial" w:cs="Arial"/>
        </w:rPr>
        <w:t>Tabanas</w:t>
      </w:r>
    </w:p>
    <w:p w:rsidR="00E8341B" w:rsidRDefault="00E8341B" w:rsidP="00E8341B">
      <w:pPr>
        <w:pStyle w:val="ListParagraph"/>
        <w:spacing w:after="0" w:line="360" w:lineRule="auto"/>
        <w:ind w:left="993"/>
        <w:jc w:val="both"/>
        <w:rPr>
          <w:rFonts w:ascii="Arial" w:hAnsi="Arial" w:cs="Arial"/>
        </w:rPr>
      </w:pPr>
      <w:r>
        <w:rPr>
          <w:rFonts w:ascii="Arial" w:hAnsi="Arial" w:cs="Arial"/>
        </w:rPr>
        <w:t>Ada beberapa bentuk tabanas seperti :</w:t>
      </w:r>
    </w:p>
    <w:p w:rsidR="00E8341B" w:rsidRDefault="00E8341B" w:rsidP="00E8341B">
      <w:pPr>
        <w:pStyle w:val="ListParagraph"/>
        <w:numPr>
          <w:ilvl w:val="0"/>
          <w:numId w:val="16"/>
        </w:numPr>
        <w:spacing w:after="0" w:line="360" w:lineRule="auto"/>
        <w:jc w:val="both"/>
        <w:rPr>
          <w:rFonts w:ascii="Arial" w:hAnsi="Arial" w:cs="Arial"/>
        </w:rPr>
      </w:pPr>
      <w:r>
        <w:rPr>
          <w:rFonts w:ascii="Arial" w:hAnsi="Arial" w:cs="Arial"/>
        </w:rPr>
        <w:t>Tabanas Umun</w:t>
      </w:r>
    </w:p>
    <w:p w:rsidR="00E8341B" w:rsidRDefault="00E8341B" w:rsidP="00E8341B">
      <w:pPr>
        <w:pStyle w:val="ListParagraph"/>
        <w:numPr>
          <w:ilvl w:val="0"/>
          <w:numId w:val="16"/>
        </w:numPr>
        <w:spacing w:after="0" w:line="360" w:lineRule="auto"/>
        <w:jc w:val="both"/>
        <w:rPr>
          <w:rFonts w:ascii="Arial" w:hAnsi="Arial" w:cs="Arial"/>
        </w:rPr>
      </w:pPr>
      <w:r>
        <w:rPr>
          <w:rFonts w:ascii="Arial" w:hAnsi="Arial" w:cs="Arial"/>
        </w:rPr>
        <w:t>Tabanas Pemuda</w:t>
      </w:r>
    </w:p>
    <w:p w:rsidR="00E8341B" w:rsidRDefault="00E8341B" w:rsidP="00E8341B">
      <w:pPr>
        <w:pStyle w:val="ListParagraph"/>
        <w:numPr>
          <w:ilvl w:val="0"/>
          <w:numId w:val="16"/>
        </w:numPr>
        <w:spacing w:after="0" w:line="360" w:lineRule="auto"/>
        <w:jc w:val="both"/>
        <w:rPr>
          <w:rFonts w:ascii="Arial" w:hAnsi="Arial" w:cs="Arial"/>
        </w:rPr>
      </w:pPr>
      <w:r>
        <w:rPr>
          <w:rFonts w:ascii="Arial" w:hAnsi="Arial" w:cs="Arial"/>
        </w:rPr>
        <w:t>Tabanas Pelajar</w:t>
      </w:r>
    </w:p>
    <w:p w:rsidR="00E8341B" w:rsidRDefault="00E8341B" w:rsidP="00E8341B">
      <w:pPr>
        <w:pStyle w:val="ListParagraph"/>
        <w:numPr>
          <w:ilvl w:val="0"/>
          <w:numId w:val="16"/>
        </w:numPr>
        <w:spacing w:after="0" w:line="360" w:lineRule="auto"/>
        <w:jc w:val="both"/>
        <w:rPr>
          <w:rFonts w:ascii="Arial" w:hAnsi="Arial" w:cs="Arial"/>
        </w:rPr>
      </w:pPr>
      <w:r>
        <w:rPr>
          <w:rFonts w:ascii="Arial" w:hAnsi="Arial" w:cs="Arial"/>
        </w:rPr>
        <w:t>Tabanas Pramuka</w:t>
      </w:r>
    </w:p>
    <w:p w:rsidR="00E8341B" w:rsidRDefault="00E8341B" w:rsidP="00E8341B">
      <w:pPr>
        <w:pStyle w:val="ListParagraph"/>
        <w:numPr>
          <w:ilvl w:val="0"/>
          <w:numId w:val="15"/>
        </w:numPr>
        <w:spacing w:after="0" w:line="360" w:lineRule="auto"/>
        <w:ind w:left="993" w:hanging="284"/>
        <w:jc w:val="both"/>
        <w:rPr>
          <w:rFonts w:ascii="Arial" w:hAnsi="Arial" w:cs="Arial"/>
        </w:rPr>
      </w:pPr>
      <w:r>
        <w:rPr>
          <w:rFonts w:ascii="Arial" w:hAnsi="Arial" w:cs="Arial"/>
        </w:rPr>
        <w:t xml:space="preserve">Taska </w:t>
      </w:r>
    </w:p>
    <w:p w:rsidR="00E8341B" w:rsidRDefault="00E8341B" w:rsidP="00E8341B">
      <w:pPr>
        <w:pStyle w:val="ListParagraph"/>
        <w:spacing w:after="0" w:line="360" w:lineRule="auto"/>
        <w:ind w:left="993"/>
        <w:jc w:val="both"/>
        <w:rPr>
          <w:rFonts w:ascii="Arial" w:hAnsi="Arial" w:cs="Arial"/>
        </w:rPr>
      </w:pPr>
      <w:r>
        <w:rPr>
          <w:rFonts w:ascii="Arial" w:hAnsi="Arial" w:cs="Arial"/>
        </w:rPr>
        <w:t>Yaitu tabungan yang dikaitkan dengan asuransi jiwa</w:t>
      </w:r>
    </w:p>
    <w:p w:rsidR="00E8341B" w:rsidRDefault="00E8341B" w:rsidP="00E8341B">
      <w:pPr>
        <w:pStyle w:val="ListParagraph"/>
        <w:numPr>
          <w:ilvl w:val="0"/>
          <w:numId w:val="15"/>
        </w:numPr>
        <w:spacing w:after="0" w:line="360" w:lineRule="auto"/>
        <w:ind w:left="993" w:hanging="284"/>
        <w:jc w:val="both"/>
        <w:rPr>
          <w:rFonts w:ascii="Arial" w:hAnsi="Arial" w:cs="Arial"/>
        </w:rPr>
      </w:pPr>
      <w:r>
        <w:rPr>
          <w:rFonts w:ascii="Arial" w:hAnsi="Arial" w:cs="Arial"/>
        </w:rPr>
        <w:lastRenderedPageBreak/>
        <w:t>Tabungan lainnya</w:t>
      </w:r>
    </w:p>
    <w:p w:rsidR="00EB0F1A" w:rsidRDefault="00E8341B" w:rsidP="000D3E22">
      <w:pPr>
        <w:pStyle w:val="ListParagraph"/>
        <w:spacing w:after="0" w:line="360" w:lineRule="auto"/>
        <w:ind w:left="993"/>
        <w:jc w:val="both"/>
        <w:rPr>
          <w:rFonts w:ascii="Arial" w:hAnsi="Arial" w:cs="Arial"/>
        </w:rPr>
      </w:pPr>
      <w:r>
        <w:rPr>
          <w:rFonts w:ascii="Arial" w:hAnsi="Arial" w:cs="Arial"/>
        </w:rPr>
        <w:t>Yaitu tabungan selain tabanas dan taska. Tabungan ini di keluarkan oleh masing-masing bank dengan ketentuan-ketentuan yang diatur oleh Bank Indonesia.</w:t>
      </w:r>
    </w:p>
    <w:p w:rsidR="000D3E22" w:rsidRPr="000D3E22" w:rsidRDefault="000D3E22" w:rsidP="000D3E22">
      <w:pPr>
        <w:pStyle w:val="ListParagraph"/>
        <w:spacing w:after="0" w:line="360" w:lineRule="auto"/>
        <w:ind w:left="993"/>
        <w:jc w:val="both"/>
        <w:rPr>
          <w:rFonts w:ascii="Arial" w:hAnsi="Arial" w:cs="Arial"/>
        </w:rPr>
      </w:pPr>
    </w:p>
    <w:p w:rsidR="004D22BA" w:rsidRPr="006235E5" w:rsidRDefault="00EB0F1A" w:rsidP="00EB0F1A">
      <w:pPr>
        <w:pStyle w:val="ListParagraph"/>
        <w:spacing w:after="0" w:line="360" w:lineRule="auto"/>
        <w:ind w:left="0" w:firstLine="720"/>
        <w:jc w:val="both"/>
        <w:rPr>
          <w:rFonts w:ascii="Arial" w:hAnsi="Arial" w:cs="Arial"/>
        </w:rPr>
      </w:pPr>
      <w:r>
        <w:rPr>
          <w:rFonts w:ascii="Arial" w:hAnsi="Arial" w:cs="Arial"/>
        </w:rPr>
        <w:t>Ciri-ciri tabungan sebagai berikut :</w:t>
      </w:r>
    </w:p>
    <w:p w:rsidR="00E8341B" w:rsidRDefault="00E8341B" w:rsidP="002865D0">
      <w:pPr>
        <w:pStyle w:val="ListParagraph"/>
        <w:numPr>
          <w:ilvl w:val="0"/>
          <w:numId w:val="27"/>
        </w:numPr>
        <w:spacing w:after="0" w:line="360" w:lineRule="auto"/>
        <w:ind w:left="1134" w:hanging="284"/>
        <w:jc w:val="both"/>
        <w:rPr>
          <w:rFonts w:ascii="Arial" w:hAnsi="Arial" w:cs="Arial"/>
        </w:rPr>
      </w:pPr>
      <w:r>
        <w:rPr>
          <w:rFonts w:ascii="Arial" w:hAnsi="Arial" w:cs="Arial"/>
        </w:rPr>
        <w:t>Simpanan pihak ketiga bank.</w:t>
      </w:r>
    </w:p>
    <w:p w:rsidR="00E8341B" w:rsidRDefault="00E8341B" w:rsidP="002865D0">
      <w:pPr>
        <w:pStyle w:val="ListParagraph"/>
        <w:numPr>
          <w:ilvl w:val="0"/>
          <w:numId w:val="27"/>
        </w:numPr>
        <w:spacing w:after="0" w:line="360" w:lineRule="auto"/>
        <w:ind w:left="1134" w:hanging="284"/>
        <w:jc w:val="both"/>
        <w:rPr>
          <w:rFonts w:ascii="Arial" w:hAnsi="Arial" w:cs="Arial"/>
        </w:rPr>
      </w:pPr>
      <w:r>
        <w:rPr>
          <w:rFonts w:ascii="Arial" w:hAnsi="Arial" w:cs="Arial"/>
        </w:rPr>
        <w:t>Penarikannya hanya dapat melakukan syarat-syarat tertentu yang telah disepakati.</w:t>
      </w:r>
    </w:p>
    <w:p w:rsidR="00E8341B" w:rsidRDefault="00E8341B" w:rsidP="002865D0">
      <w:pPr>
        <w:pStyle w:val="ListParagraph"/>
        <w:numPr>
          <w:ilvl w:val="0"/>
          <w:numId w:val="27"/>
        </w:numPr>
        <w:spacing w:after="0" w:line="360" w:lineRule="auto"/>
        <w:ind w:left="1134" w:hanging="284"/>
        <w:jc w:val="both"/>
        <w:rPr>
          <w:rFonts w:ascii="Arial" w:hAnsi="Arial" w:cs="Arial"/>
        </w:rPr>
      </w:pPr>
      <w:r>
        <w:rPr>
          <w:rFonts w:ascii="Arial" w:hAnsi="Arial" w:cs="Arial"/>
        </w:rPr>
        <w:t>Penarikannya hanya dapat dilakukan dengan mendatangi kantor bank atau alat yang disediakan untuk keperluan tersebut.</w:t>
      </w:r>
    </w:p>
    <w:p w:rsidR="00E8341B" w:rsidRDefault="00E8341B" w:rsidP="002865D0">
      <w:pPr>
        <w:pStyle w:val="ListParagraph"/>
        <w:numPr>
          <w:ilvl w:val="0"/>
          <w:numId w:val="27"/>
        </w:numPr>
        <w:spacing w:after="0" w:line="360" w:lineRule="auto"/>
        <w:ind w:left="1134" w:hanging="284"/>
        <w:jc w:val="both"/>
        <w:rPr>
          <w:rFonts w:ascii="Arial" w:hAnsi="Arial" w:cs="Arial"/>
        </w:rPr>
      </w:pPr>
      <w:r>
        <w:rPr>
          <w:rFonts w:ascii="Arial" w:hAnsi="Arial" w:cs="Arial"/>
        </w:rPr>
        <w:t>Penarikannya tidak dapat dilakukan dengan cek, bilyet giro atau alat yang dipersamakan dengan itu.</w:t>
      </w:r>
    </w:p>
    <w:p w:rsidR="00E8341B" w:rsidRDefault="00E8341B" w:rsidP="002865D0">
      <w:pPr>
        <w:pStyle w:val="ListParagraph"/>
        <w:numPr>
          <w:ilvl w:val="0"/>
          <w:numId w:val="27"/>
        </w:numPr>
        <w:spacing w:after="0" w:line="360" w:lineRule="auto"/>
        <w:ind w:left="1134" w:hanging="284"/>
        <w:jc w:val="both"/>
        <w:rPr>
          <w:rFonts w:ascii="Arial" w:hAnsi="Arial" w:cs="Arial"/>
        </w:rPr>
      </w:pPr>
      <w:r>
        <w:rPr>
          <w:rFonts w:ascii="Arial" w:hAnsi="Arial" w:cs="Arial"/>
        </w:rPr>
        <w:t>Penarikannya tidak boleh melebihi jumlah tertentu.</w:t>
      </w:r>
    </w:p>
    <w:p w:rsidR="00E8341B" w:rsidRDefault="00E8341B" w:rsidP="002865D0">
      <w:pPr>
        <w:pStyle w:val="ListParagraph"/>
        <w:numPr>
          <w:ilvl w:val="0"/>
          <w:numId w:val="27"/>
        </w:numPr>
        <w:spacing w:after="0" w:line="360" w:lineRule="auto"/>
        <w:ind w:left="1134" w:hanging="284"/>
        <w:jc w:val="both"/>
        <w:rPr>
          <w:rFonts w:ascii="Arial" w:hAnsi="Arial" w:cs="Arial"/>
        </w:rPr>
      </w:pPr>
      <w:r>
        <w:rPr>
          <w:rFonts w:ascii="Arial" w:hAnsi="Arial" w:cs="Arial"/>
        </w:rPr>
        <w:t>Penyetoran dan penarikan dilakukan oleh penabung dengan slip.</w:t>
      </w:r>
    </w:p>
    <w:p w:rsidR="00EB0F1A" w:rsidRDefault="00EB0F1A" w:rsidP="00EB0F1A">
      <w:pPr>
        <w:spacing w:after="0" w:line="360" w:lineRule="auto"/>
        <w:ind w:firstLine="720"/>
        <w:jc w:val="both"/>
        <w:rPr>
          <w:rFonts w:ascii="Arial" w:hAnsi="Arial" w:cs="Arial"/>
        </w:rPr>
      </w:pPr>
    </w:p>
    <w:p w:rsidR="00EB0F1A" w:rsidRDefault="00EB0F1A" w:rsidP="00EB0F1A">
      <w:pPr>
        <w:spacing w:after="0" w:line="360" w:lineRule="auto"/>
        <w:ind w:firstLine="720"/>
        <w:jc w:val="both"/>
        <w:rPr>
          <w:rFonts w:ascii="Arial" w:hAnsi="Arial" w:cs="Arial"/>
        </w:rPr>
      </w:pPr>
      <w:r>
        <w:rPr>
          <w:rFonts w:ascii="Arial" w:hAnsi="Arial" w:cs="Arial"/>
        </w:rPr>
        <w:t>Adapun hal-hal yang perlu diperhatikan dalam tabungan Menurut Undang-undang No. 10 Tahun 1998 ialah sebagai berikut :</w:t>
      </w:r>
    </w:p>
    <w:p w:rsidR="00EB0F1A" w:rsidRDefault="00EB0F1A" w:rsidP="00EB0F1A">
      <w:pPr>
        <w:pStyle w:val="ListParagraph"/>
        <w:numPr>
          <w:ilvl w:val="0"/>
          <w:numId w:val="45"/>
        </w:numPr>
        <w:spacing w:after="0" w:line="360" w:lineRule="auto"/>
        <w:ind w:left="1134" w:hanging="283"/>
        <w:jc w:val="both"/>
        <w:rPr>
          <w:rFonts w:ascii="Arial" w:hAnsi="Arial" w:cs="Arial"/>
        </w:rPr>
      </w:pPr>
      <w:r>
        <w:rPr>
          <w:rFonts w:ascii="Arial" w:hAnsi="Arial" w:cs="Arial"/>
        </w:rPr>
        <w:t>Sebelum menabung, tanyakan metode perhitungan bunga yang diberlakukan di bank tersebut.</w:t>
      </w:r>
    </w:p>
    <w:p w:rsidR="00EB0F1A" w:rsidRDefault="00EB0F1A" w:rsidP="00EB0F1A">
      <w:pPr>
        <w:pStyle w:val="ListParagraph"/>
        <w:numPr>
          <w:ilvl w:val="0"/>
          <w:numId w:val="45"/>
        </w:numPr>
        <w:spacing w:after="0" w:line="360" w:lineRule="auto"/>
        <w:ind w:left="1134" w:hanging="283"/>
        <w:jc w:val="both"/>
        <w:rPr>
          <w:rFonts w:ascii="Arial" w:hAnsi="Arial" w:cs="Arial"/>
        </w:rPr>
      </w:pPr>
      <w:r>
        <w:rPr>
          <w:rFonts w:ascii="Arial" w:hAnsi="Arial" w:cs="Arial"/>
        </w:rPr>
        <w:t>Suku bunga tabungan dapat berubah-ubah sewaktu-waktu, karena itu suku bunga ini disebut suku bunga mengambang (Floating Rate).</w:t>
      </w:r>
    </w:p>
    <w:p w:rsidR="00EB0F1A" w:rsidRDefault="00EB0F1A" w:rsidP="00EB0F1A">
      <w:pPr>
        <w:pStyle w:val="ListParagraph"/>
        <w:numPr>
          <w:ilvl w:val="0"/>
          <w:numId w:val="45"/>
        </w:numPr>
        <w:spacing w:after="0" w:line="360" w:lineRule="auto"/>
        <w:ind w:left="1134" w:hanging="283"/>
        <w:jc w:val="both"/>
        <w:rPr>
          <w:rFonts w:ascii="Arial" w:hAnsi="Arial" w:cs="Arial"/>
        </w:rPr>
      </w:pPr>
      <w:r>
        <w:rPr>
          <w:rFonts w:ascii="Arial" w:hAnsi="Arial" w:cs="Arial"/>
        </w:rPr>
        <w:t>Beberapa bank menetapkan suku bunga tabungan tetap untuk jangka waktu tertentu (Fixed Rate).</w:t>
      </w:r>
    </w:p>
    <w:p w:rsidR="00BD47D6" w:rsidRPr="00EB0F1A" w:rsidRDefault="00BD47D6" w:rsidP="00EB0F1A">
      <w:pPr>
        <w:pStyle w:val="ListParagraph"/>
        <w:numPr>
          <w:ilvl w:val="0"/>
          <w:numId w:val="45"/>
        </w:numPr>
        <w:spacing w:after="0" w:line="360" w:lineRule="auto"/>
        <w:ind w:left="1134" w:hanging="283"/>
        <w:jc w:val="both"/>
        <w:rPr>
          <w:rFonts w:ascii="Arial" w:hAnsi="Arial" w:cs="Arial"/>
        </w:rPr>
      </w:pPr>
      <w:r>
        <w:rPr>
          <w:rFonts w:ascii="Arial" w:hAnsi="Arial" w:cs="Arial"/>
        </w:rPr>
        <w:t>Atas bunga tabungan yang diperoleh akan dikenakan pajak sesuai ketentuan berlaku.</w:t>
      </w:r>
    </w:p>
    <w:p w:rsidR="00E8341B" w:rsidRPr="005B2869" w:rsidRDefault="00E8341B" w:rsidP="00E8341B">
      <w:pPr>
        <w:pStyle w:val="ListParagraph"/>
        <w:spacing w:after="0" w:line="360" w:lineRule="auto"/>
        <w:ind w:left="1134"/>
        <w:jc w:val="both"/>
        <w:rPr>
          <w:rFonts w:ascii="Arial" w:hAnsi="Arial" w:cs="Arial"/>
        </w:rPr>
      </w:pPr>
    </w:p>
    <w:p w:rsidR="006E7E24" w:rsidRDefault="006E7E24" w:rsidP="00E8341B">
      <w:pPr>
        <w:pStyle w:val="ListParagraph"/>
        <w:numPr>
          <w:ilvl w:val="2"/>
          <w:numId w:val="14"/>
        </w:numPr>
        <w:spacing w:after="0" w:line="360" w:lineRule="auto"/>
        <w:ind w:left="0" w:firstLine="0"/>
        <w:jc w:val="both"/>
        <w:rPr>
          <w:rFonts w:ascii="Arial" w:hAnsi="Arial" w:cs="Arial"/>
          <w:b/>
          <w:sz w:val="24"/>
          <w:szCs w:val="24"/>
        </w:rPr>
      </w:pPr>
      <w:r>
        <w:rPr>
          <w:rFonts w:ascii="Arial" w:hAnsi="Arial" w:cs="Arial"/>
          <w:b/>
          <w:sz w:val="24"/>
          <w:szCs w:val="24"/>
        </w:rPr>
        <w:t>Sarana Penarikan Tabungan</w:t>
      </w:r>
    </w:p>
    <w:p w:rsidR="006E7E24" w:rsidRDefault="006E7E24" w:rsidP="006E7E24">
      <w:pPr>
        <w:pStyle w:val="ListParagraph"/>
        <w:spacing w:after="0" w:line="360" w:lineRule="auto"/>
        <w:ind w:left="0" w:firstLine="720"/>
        <w:jc w:val="both"/>
        <w:rPr>
          <w:rFonts w:ascii="Arial" w:hAnsi="Arial" w:cs="Arial"/>
        </w:rPr>
      </w:pPr>
      <w:r w:rsidRPr="006E7E24">
        <w:rPr>
          <w:rFonts w:ascii="Arial" w:hAnsi="Arial" w:cs="Arial"/>
        </w:rPr>
        <w:t>Bagi</w:t>
      </w:r>
      <w:r>
        <w:rPr>
          <w:rFonts w:ascii="Arial" w:hAnsi="Arial" w:cs="Arial"/>
        </w:rPr>
        <w:t xml:space="preserve"> nasabah yang memiliki tabungan berhak untuk menarik dananya sesuai ketentuan asalkan penarikannya tidak melampaui batas saldo yang ada pada tabungannya. Menurut kasmir (2014 : 70) adapun beberapa alat penarikan tabungan yang digunakan tergantung bank masing-masing yang ingin menggunakan sarana mereka inginkan. Alat penarikan ini dapat digunakan sendiri-sendiri atau secara bersamaan. Alat-alat yang sering digunakan adalah sebagai berikut :</w:t>
      </w:r>
    </w:p>
    <w:p w:rsidR="006E7E24" w:rsidRDefault="006E7E24" w:rsidP="006E7E24">
      <w:pPr>
        <w:pStyle w:val="ListParagraph"/>
        <w:numPr>
          <w:ilvl w:val="0"/>
          <w:numId w:val="46"/>
        </w:numPr>
        <w:spacing w:after="0" w:line="360" w:lineRule="auto"/>
        <w:ind w:left="426" w:hanging="426"/>
        <w:jc w:val="both"/>
        <w:rPr>
          <w:rFonts w:ascii="Arial" w:hAnsi="Arial" w:cs="Arial"/>
        </w:rPr>
      </w:pPr>
      <w:r>
        <w:rPr>
          <w:rFonts w:ascii="Arial" w:hAnsi="Arial" w:cs="Arial"/>
        </w:rPr>
        <w:lastRenderedPageBreak/>
        <w:t>Buku Tabungan</w:t>
      </w:r>
    </w:p>
    <w:p w:rsidR="006E7E24" w:rsidRDefault="006E7E24" w:rsidP="006E7E24">
      <w:pPr>
        <w:pStyle w:val="ListParagraph"/>
        <w:spacing w:after="0" w:line="360" w:lineRule="auto"/>
        <w:ind w:left="426"/>
        <w:jc w:val="both"/>
        <w:rPr>
          <w:rFonts w:ascii="Arial" w:hAnsi="Arial" w:cs="Arial"/>
        </w:rPr>
      </w:pPr>
      <w:r>
        <w:rPr>
          <w:rFonts w:ascii="Arial" w:hAnsi="Arial" w:cs="Arial"/>
        </w:rPr>
        <w:t>Merupakan buku yang dipegang oleh nasabah, dimana berisi catatan saldo tabungan, penarikan, penyetoran dan pembebanan yang mungkin terjadi. Buku ini dapat digunakan pada saat penarikan, sehingga langsung mengurangi saldo yang ada di buku tabungan tersebut.</w:t>
      </w:r>
    </w:p>
    <w:p w:rsidR="006E7E24" w:rsidRDefault="006E7E24" w:rsidP="006E7E24">
      <w:pPr>
        <w:pStyle w:val="ListParagraph"/>
        <w:numPr>
          <w:ilvl w:val="0"/>
          <w:numId w:val="46"/>
        </w:numPr>
        <w:spacing w:after="0" w:line="360" w:lineRule="auto"/>
        <w:ind w:left="426" w:hanging="426"/>
        <w:jc w:val="both"/>
        <w:rPr>
          <w:rFonts w:ascii="Arial" w:hAnsi="Arial" w:cs="Arial"/>
        </w:rPr>
      </w:pPr>
      <w:r>
        <w:rPr>
          <w:rFonts w:ascii="Arial" w:hAnsi="Arial" w:cs="Arial"/>
        </w:rPr>
        <w:t>Slip Penarikan</w:t>
      </w:r>
    </w:p>
    <w:p w:rsidR="006E7E24" w:rsidRDefault="00744520" w:rsidP="006E7E24">
      <w:pPr>
        <w:pStyle w:val="ListParagraph"/>
        <w:spacing w:after="0" w:line="360" w:lineRule="auto"/>
        <w:ind w:left="426"/>
        <w:jc w:val="both"/>
        <w:rPr>
          <w:rFonts w:ascii="Arial" w:hAnsi="Arial" w:cs="Arial"/>
        </w:rPr>
      </w:pPr>
      <w:r>
        <w:rPr>
          <w:rFonts w:ascii="Arial" w:hAnsi="Arial" w:cs="Arial"/>
        </w:rPr>
        <w:t>Merupakan formulir penarikan dimana nasabah cukup menulis nama, nomor rekening, jumlah uang serta tanda tangan untuk menarik sejumlah uang. Slip penarikan biasanya digunakan bersamaan dengan buku tabungan.</w:t>
      </w:r>
    </w:p>
    <w:p w:rsidR="006E7E24" w:rsidRDefault="00744520" w:rsidP="006E7E24">
      <w:pPr>
        <w:pStyle w:val="ListParagraph"/>
        <w:numPr>
          <w:ilvl w:val="0"/>
          <w:numId w:val="46"/>
        </w:numPr>
        <w:spacing w:after="0" w:line="360" w:lineRule="auto"/>
        <w:ind w:left="426" w:hanging="426"/>
        <w:jc w:val="both"/>
        <w:rPr>
          <w:rFonts w:ascii="Arial" w:hAnsi="Arial" w:cs="Arial"/>
        </w:rPr>
      </w:pPr>
      <w:r>
        <w:rPr>
          <w:rFonts w:ascii="Arial" w:hAnsi="Arial" w:cs="Arial"/>
        </w:rPr>
        <w:t>Kwitansi</w:t>
      </w:r>
    </w:p>
    <w:p w:rsidR="00744520" w:rsidRDefault="00744520" w:rsidP="00744520">
      <w:pPr>
        <w:pStyle w:val="ListParagraph"/>
        <w:spacing w:after="0" w:line="360" w:lineRule="auto"/>
        <w:ind w:left="426"/>
        <w:jc w:val="both"/>
        <w:rPr>
          <w:rFonts w:ascii="Arial" w:hAnsi="Arial" w:cs="Arial"/>
        </w:rPr>
      </w:pPr>
      <w:r>
        <w:rPr>
          <w:rFonts w:ascii="Arial" w:hAnsi="Arial" w:cs="Arial"/>
        </w:rPr>
        <w:t>Merupakan bukti penarikan yang dikeluarkan oleh bank yang fungsinya sama dengan slip penarikan, dimana tertulis nama, nomor penarik, jumlah uang dan tanda tangan</w:t>
      </w:r>
      <w:r w:rsidR="001E0C65">
        <w:rPr>
          <w:rFonts w:ascii="Arial" w:hAnsi="Arial" w:cs="Arial"/>
        </w:rPr>
        <w:t xml:space="preserve"> penarik.</w:t>
      </w:r>
    </w:p>
    <w:p w:rsidR="00744520" w:rsidRDefault="00B83661" w:rsidP="006E7E24">
      <w:pPr>
        <w:pStyle w:val="ListParagraph"/>
        <w:numPr>
          <w:ilvl w:val="0"/>
          <w:numId w:val="46"/>
        </w:numPr>
        <w:spacing w:after="0" w:line="360" w:lineRule="auto"/>
        <w:ind w:left="426" w:hanging="426"/>
        <w:jc w:val="both"/>
        <w:rPr>
          <w:rFonts w:ascii="Arial" w:hAnsi="Arial" w:cs="Arial"/>
        </w:rPr>
      </w:pPr>
      <w:r>
        <w:rPr>
          <w:rFonts w:ascii="Arial" w:hAnsi="Arial" w:cs="Arial"/>
        </w:rPr>
        <w:t>Kartu ATM</w:t>
      </w:r>
    </w:p>
    <w:p w:rsidR="006E7E24" w:rsidRDefault="00B83661" w:rsidP="00886D56">
      <w:pPr>
        <w:pStyle w:val="ListParagraph"/>
        <w:spacing w:after="0" w:line="360" w:lineRule="auto"/>
        <w:ind w:left="426"/>
        <w:jc w:val="both"/>
        <w:rPr>
          <w:rFonts w:ascii="Arial" w:hAnsi="Arial" w:cs="Arial"/>
        </w:rPr>
      </w:pPr>
      <w:r>
        <w:rPr>
          <w:rFonts w:ascii="Arial" w:hAnsi="Arial" w:cs="Arial"/>
        </w:rPr>
        <w:t xml:space="preserve">Merupakan sejenis kartu kredit yang terbuat dari plastik yang dapat digunakan untuk menarik sejumlah uang dari tabungannya di mesin </w:t>
      </w:r>
      <w:r w:rsidRPr="00B83661">
        <w:rPr>
          <w:rFonts w:ascii="Arial" w:hAnsi="Arial" w:cs="Arial"/>
          <w:i/>
        </w:rPr>
        <w:t>Automated Teller Machine</w:t>
      </w:r>
      <w:r>
        <w:rPr>
          <w:rFonts w:ascii="Arial" w:hAnsi="Arial" w:cs="Arial"/>
        </w:rPr>
        <w:t xml:space="preserve"> (ATM).</w:t>
      </w:r>
    </w:p>
    <w:p w:rsidR="00886D56" w:rsidRPr="00886D56" w:rsidRDefault="00886D56" w:rsidP="00886D56">
      <w:pPr>
        <w:pStyle w:val="ListParagraph"/>
        <w:spacing w:after="0" w:line="360" w:lineRule="auto"/>
        <w:ind w:left="426"/>
        <w:jc w:val="both"/>
        <w:rPr>
          <w:rFonts w:ascii="Arial" w:hAnsi="Arial" w:cs="Arial"/>
        </w:rPr>
      </w:pPr>
    </w:p>
    <w:p w:rsidR="00E8341B" w:rsidRDefault="00E8341B" w:rsidP="00E8341B">
      <w:pPr>
        <w:pStyle w:val="ListParagraph"/>
        <w:numPr>
          <w:ilvl w:val="2"/>
          <w:numId w:val="14"/>
        </w:numPr>
        <w:spacing w:after="0" w:line="360" w:lineRule="auto"/>
        <w:ind w:left="0" w:firstLine="0"/>
        <w:jc w:val="both"/>
        <w:rPr>
          <w:rFonts w:ascii="Arial" w:hAnsi="Arial" w:cs="Arial"/>
          <w:b/>
          <w:sz w:val="24"/>
          <w:szCs w:val="24"/>
        </w:rPr>
      </w:pPr>
      <w:r w:rsidRPr="00F03746">
        <w:rPr>
          <w:rFonts w:ascii="Arial" w:hAnsi="Arial" w:cs="Arial"/>
          <w:b/>
          <w:sz w:val="24"/>
          <w:szCs w:val="24"/>
        </w:rPr>
        <w:t>Tujuan dan Manfaat Tabungan</w:t>
      </w:r>
    </w:p>
    <w:p w:rsidR="00E8341B" w:rsidRDefault="004E72BD" w:rsidP="00E8341B">
      <w:pPr>
        <w:pStyle w:val="ListParagraph"/>
        <w:spacing w:after="0" w:line="360" w:lineRule="auto"/>
        <w:ind w:left="0" w:firstLine="720"/>
        <w:jc w:val="both"/>
        <w:rPr>
          <w:rFonts w:ascii="Arial" w:hAnsi="Arial" w:cs="Arial"/>
        </w:rPr>
      </w:pPr>
      <w:r>
        <w:rPr>
          <w:rFonts w:ascii="Arial" w:hAnsi="Arial" w:cs="Arial"/>
        </w:rPr>
        <w:t>Menurut Ismail</w:t>
      </w:r>
      <w:r w:rsidR="00E8341B">
        <w:rPr>
          <w:rFonts w:ascii="Arial" w:hAnsi="Arial" w:cs="Arial"/>
        </w:rPr>
        <w:t xml:space="preserve"> (2011 : 48)</w:t>
      </w:r>
    </w:p>
    <w:p w:rsidR="00E8341B" w:rsidRDefault="00E8341B" w:rsidP="00E8341B">
      <w:pPr>
        <w:pStyle w:val="ListParagraph"/>
        <w:spacing w:after="0" w:line="360" w:lineRule="auto"/>
        <w:ind w:left="0" w:firstLine="720"/>
        <w:jc w:val="both"/>
        <w:rPr>
          <w:rFonts w:ascii="Arial" w:hAnsi="Arial" w:cs="Arial"/>
        </w:rPr>
      </w:pPr>
      <w:r>
        <w:rPr>
          <w:rFonts w:ascii="Arial" w:hAnsi="Arial" w:cs="Arial"/>
        </w:rPr>
        <w:t>Tujuan masyarakat menabung di bank antara lain :</w:t>
      </w:r>
    </w:p>
    <w:p w:rsidR="00E8341B" w:rsidRDefault="00E8341B" w:rsidP="00E8341B">
      <w:pPr>
        <w:pStyle w:val="ListParagraph"/>
        <w:numPr>
          <w:ilvl w:val="0"/>
          <w:numId w:val="17"/>
        </w:numPr>
        <w:spacing w:after="0" w:line="360" w:lineRule="auto"/>
        <w:ind w:left="993" w:hanging="284"/>
        <w:jc w:val="both"/>
        <w:rPr>
          <w:rFonts w:ascii="Arial" w:hAnsi="Arial" w:cs="Arial"/>
        </w:rPr>
      </w:pPr>
      <w:r>
        <w:rPr>
          <w:rFonts w:ascii="Arial" w:hAnsi="Arial" w:cs="Arial"/>
        </w:rPr>
        <w:t>Nasabah merasa aman menyimpan uangnya dalam bentuk tabungan di bank.</w:t>
      </w:r>
    </w:p>
    <w:p w:rsidR="00E8341B" w:rsidRDefault="00E8341B" w:rsidP="00E8341B">
      <w:pPr>
        <w:pStyle w:val="ListParagraph"/>
        <w:numPr>
          <w:ilvl w:val="0"/>
          <w:numId w:val="17"/>
        </w:numPr>
        <w:spacing w:after="0" w:line="360" w:lineRule="auto"/>
        <w:ind w:left="993" w:hanging="284"/>
        <w:jc w:val="both"/>
        <w:rPr>
          <w:rFonts w:ascii="Arial" w:hAnsi="Arial" w:cs="Arial"/>
        </w:rPr>
      </w:pPr>
      <w:r>
        <w:rPr>
          <w:rFonts w:ascii="Arial" w:hAnsi="Arial" w:cs="Arial"/>
        </w:rPr>
        <w:t>Nasabah dapat menarik tabungannya dengan mudah karena bank memberikan kemudahan dalam hal penarikan, misalnya adanya mesin ATM yang tersebar dimana-mana. Dengan adanya ATM bersama yang</w:t>
      </w:r>
      <w:r w:rsidRPr="009F5FEF">
        <w:rPr>
          <w:rFonts w:ascii="Arial" w:hAnsi="Arial" w:cs="Arial"/>
        </w:rPr>
        <w:t xml:space="preserve"> memudahkan nasabah menarik tabungannya di mesin ATM bank lain</w:t>
      </w:r>
      <w:r>
        <w:rPr>
          <w:rFonts w:ascii="Arial" w:hAnsi="Arial" w:cs="Arial"/>
        </w:rPr>
        <w:t>.</w:t>
      </w:r>
    </w:p>
    <w:p w:rsidR="00E8341B" w:rsidRDefault="00E8341B" w:rsidP="00E8341B">
      <w:pPr>
        <w:pStyle w:val="ListParagraph"/>
        <w:numPr>
          <w:ilvl w:val="0"/>
          <w:numId w:val="17"/>
        </w:numPr>
        <w:spacing w:after="0" w:line="360" w:lineRule="auto"/>
        <w:ind w:left="993" w:hanging="284"/>
        <w:jc w:val="both"/>
        <w:rPr>
          <w:rFonts w:ascii="Arial" w:hAnsi="Arial" w:cs="Arial"/>
        </w:rPr>
      </w:pPr>
      <w:r>
        <w:rPr>
          <w:rFonts w:ascii="Arial" w:hAnsi="Arial" w:cs="Arial"/>
        </w:rPr>
        <w:t xml:space="preserve">Untuk penghematan, agar seluruh penghasilannya tidak digunakan untuk belanja. </w:t>
      </w:r>
    </w:p>
    <w:p w:rsidR="00E8341B" w:rsidRDefault="00E8341B" w:rsidP="00E8341B">
      <w:pPr>
        <w:spacing w:after="0" w:line="360" w:lineRule="auto"/>
        <w:ind w:left="709"/>
        <w:jc w:val="both"/>
        <w:rPr>
          <w:rFonts w:ascii="Arial" w:hAnsi="Arial" w:cs="Arial"/>
        </w:rPr>
      </w:pPr>
      <w:r>
        <w:rPr>
          <w:rFonts w:ascii="Arial" w:hAnsi="Arial" w:cs="Arial"/>
        </w:rPr>
        <w:t>Manfaat Tabungan</w:t>
      </w:r>
    </w:p>
    <w:p w:rsidR="00E8341B" w:rsidRDefault="00E8341B" w:rsidP="00E8341B">
      <w:pPr>
        <w:pStyle w:val="ListParagraph"/>
        <w:numPr>
          <w:ilvl w:val="0"/>
          <w:numId w:val="18"/>
        </w:numPr>
        <w:spacing w:after="0" w:line="360" w:lineRule="auto"/>
        <w:ind w:left="993" w:hanging="284"/>
        <w:jc w:val="both"/>
        <w:rPr>
          <w:rFonts w:ascii="Arial" w:hAnsi="Arial" w:cs="Arial"/>
        </w:rPr>
      </w:pPr>
      <w:r>
        <w:rPr>
          <w:rFonts w:ascii="Arial" w:hAnsi="Arial" w:cs="Arial"/>
        </w:rPr>
        <w:t>Bagi Bank</w:t>
      </w:r>
    </w:p>
    <w:p w:rsidR="00E8341B" w:rsidRDefault="00E8341B" w:rsidP="00E8341B">
      <w:pPr>
        <w:pStyle w:val="ListParagraph"/>
        <w:numPr>
          <w:ilvl w:val="0"/>
          <w:numId w:val="19"/>
        </w:numPr>
        <w:spacing w:after="0" w:line="360" w:lineRule="auto"/>
        <w:ind w:left="1276" w:hanging="283"/>
        <w:jc w:val="both"/>
        <w:rPr>
          <w:rFonts w:ascii="Arial" w:hAnsi="Arial" w:cs="Arial"/>
        </w:rPr>
      </w:pPr>
      <w:r>
        <w:rPr>
          <w:rFonts w:ascii="Arial" w:hAnsi="Arial" w:cs="Arial"/>
        </w:rPr>
        <w:t>Dengan adanya tabungan bank dapat melakukan penghimpunan dana dari masyarakat yang kemudian digunakan untuk melakukan kegiatannya.</w:t>
      </w:r>
    </w:p>
    <w:p w:rsidR="00E8341B" w:rsidRDefault="00E8341B" w:rsidP="00E8341B">
      <w:pPr>
        <w:pStyle w:val="ListParagraph"/>
        <w:numPr>
          <w:ilvl w:val="0"/>
          <w:numId w:val="19"/>
        </w:numPr>
        <w:spacing w:after="0" w:line="360" w:lineRule="auto"/>
        <w:ind w:left="1276" w:hanging="283"/>
        <w:jc w:val="both"/>
        <w:rPr>
          <w:rFonts w:ascii="Arial" w:hAnsi="Arial" w:cs="Arial"/>
        </w:rPr>
      </w:pPr>
      <w:r>
        <w:rPr>
          <w:rFonts w:ascii="Arial" w:hAnsi="Arial" w:cs="Arial"/>
        </w:rPr>
        <w:lastRenderedPageBreak/>
        <w:t>Membantu program pemerintah dalam mensejahterakan masyarakat.</w:t>
      </w:r>
    </w:p>
    <w:p w:rsidR="00E8341B" w:rsidRPr="003C0140" w:rsidRDefault="00E8341B" w:rsidP="003C0140">
      <w:pPr>
        <w:pStyle w:val="ListParagraph"/>
        <w:numPr>
          <w:ilvl w:val="0"/>
          <w:numId w:val="19"/>
        </w:numPr>
        <w:spacing w:after="0" w:line="360" w:lineRule="auto"/>
        <w:ind w:left="1276" w:hanging="283"/>
        <w:jc w:val="both"/>
        <w:rPr>
          <w:rFonts w:ascii="Arial" w:hAnsi="Arial" w:cs="Arial"/>
        </w:rPr>
      </w:pPr>
      <w:r>
        <w:rPr>
          <w:rFonts w:ascii="Arial" w:hAnsi="Arial" w:cs="Arial"/>
        </w:rPr>
        <w:t>Dengan satu produk dapat memasarkan produk lain.</w:t>
      </w:r>
    </w:p>
    <w:p w:rsidR="00E8341B" w:rsidRDefault="00E8341B" w:rsidP="00E8341B">
      <w:pPr>
        <w:pStyle w:val="ListParagraph"/>
        <w:numPr>
          <w:ilvl w:val="0"/>
          <w:numId w:val="18"/>
        </w:numPr>
        <w:spacing w:after="0" w:line="360" w:lineRule="auto"/>
        <w:ind w:left="993" w:hanging="284"/>
        <w:jc w:val="both"/>
        <w:rPr>
          <w:rFonts w:ascii="Arial" w:hAnsi="Arial" w:cs="Arial"/>
        </w:rPr>
      </w:pPr>
      <w:r>
        <w:rPr>
          <w:rFonts w:ascii="Arial" w:hAnsi="Arial" w:cs="Arial"/>
        </w:rPr>
        <w:t>Bagi Nasabah</w:t>
      </w:r>
    </w:p>
    <w:p w:rsidR="00E8341B" w:rsidRDefault="00E8341B" w:rsidP="00E8341B">
      <w:pPr>
        <w:pStyle w:val="ListParagraph"/>
        <w:numPr>
          <w:ilvl w:val="0"/>
          <w:numId w:val="20"/>
        </w:numPr>
        <w:spacing w:after="0" w:line="360" w:lineRule="auto"/>
        <w:ind w:left="1276" w:hanging="283"/>
        <w:jc w:val="both"/>
        <w:rPr>
          <w:rFonts w:ascii="Arial" w:hAnsi="Arial" w:cs="Arial"/>
        </w:rPr>
      </w:pPr>
      <w:r>
        <w:rPr>
          <w:rFonts w:ascii="Arial" w:hAnsi="Arial" w:cs="Arial"/>
        </w:rPr>
        <w:t>Untuk menghimpun resiko atau kebutuhan akan datang, bermacam-macam resiko yang akan terjadi bila uang disimpan dirumah. Resiko mungkin yang terjadi diantaranya dapat berupa perampokan dan lain-lain. Dengan menabung di bank maka kemungkinan resiko akan dapat dihindari.</w:t>
      </w:r>
    </w:p>
    <w:p w:rsidR="00E8341B" w:rsidRDefault="00E8341B" w:rsidP="00E8341B">
      <w:pPr>
        <w:pStyle w:val="ListParagraph"/>
        <w:numPr>
          <w:ilvl w:val="0"/>
          <w:numId w:val="20"/>
        </w:numPr>
        <w:spacing w:after="0" w:line="360" w:lineRule="auto"/>
        <w:ind w:left="1276" w:hanging="283"/>
        <w:jc w:val="both"/>
        <w:rPr>
          <w:rFonts w:ascii="Arial" w:hAnsi="Arial" w:cs="Arial"/>
        </w:rPr>
      </w:pPr>
      <w:r>
        <w:rPr>
          <w:rFonts w:ascii="Arial" w:hAnsi="Arial" w:cs="Arial"/>
        </w:rPr>
        <w:t>Ingin mendaat nilai tambah atau mendapat bunga jia uang disimpan tidak akan mengalami sedikitpun penambahan nilai, akan tetapi dengan penyimpanan di bank dalam bentuk tabungan sudah dipastikan akan mendapat nilai tambah berupa bunga.</w:t>
      </w:r>
    </w:p>
    <w:p w:rsidR="00E8341B" w:rsidRDefault="00E8341B" w:rsidP="00E8341B">
      <w:pPr>
        <w:pStyle w:val="ListParagraph"/>
        <w:numPr>
          <w:ilvl w:val="0"/>
          <w:numId w:val="20"/>
        </w:numPr>
        <w:spacing w:after="0" w:line="360" w:lineRule="auto"/>
        <w:ind w:left="1276" w:hanging="283"/>
        <w:jc w:val="both"/>
        <w:rPr>
          <w:rFonts w:ascii="Arial" w:hAnsi="Arial" w:cs="Arial"/>
        </w:rPr>
      </w:pPr>
      <w:r>
        <w:rPr>
          <w:rFonts w:ascii="Arial" w:hAnsi="Arial" w:cs="Arial"/>
        </w:rPr>
        <w:t>Motif untuk berjaga-jaga di masa mendatang masa yang akan datang suatu masa yang tidak menentu sesuai dengan perkembangan dunia yang mana kebutuhan manusia dari waktu ke waktu semakin bertambah. Bertambahnya kebutuhan perlu diseimbangi dengan pendapatan.</w:t>
      </w:r>
    </w:p>
    <w:p w:rsidR="00E8341B" w:rsidRDefault="00E8341B" w:rsidP="00E8341B">
      <w:pPr>
        <w:pStyle w:val="ListParagraph"/>
        <w:numPr>
          <w:ilvl w:val="0"/>
          <w:numId w:val="20"/>
        </w:numPr>
        <w:spacing w:after="0" w:line="360" w:lineRule="auto"/>
        <w:ind w:left="1276" w:hanging="283"/>
        <w:jc w:val="both"/>
        <w:rPr>
          <w:rFonts w:ascii="Arial" w:hAnsi="Arial" w:cs="Arial"/>
        </w:rPr>
      </w:pPr>
      <w:r>
        <w:rPr>
          <w:rFonts w:ascii="Arial" w:hAnsi="Arial" w:cs="Arial"/>
        </w:rPr>
        <w:t>Mendidik diri untuk hidup hemat</w:t>
      </w:r>
    </w:p>
    <w:p w:rsidR="00E8341B" w:rsidRPr="00913758" w:rsidRDefault="00E8341B" w:rsidP="00E8341B">
      <w:pPr>
        <w:pStyle w:val="ListParagraph"/>
        <w:spacing w:after="0" w:line="360" w:lineRule="auto"/>
        <w:ind w:left="1276"/>
        <w:jc w:val="both"/>
        <w:rPr>
          <w:rFonts w:ascii="Arial" w:hAnsi="Arial" w:cs="Arial"/>
        </w:rPr>
      </w:pPr>
      <w:r>
        <w:rPr>
          <w:rFonts w:ascii="Arial" w:hAnsi="Arial" w:cs="Arial"/>
        </w:rPr>
        <w:t>Dengan menabung menjadikan diri bisa menghemat karena pendapatan yang lebih baik tidak akan diperlukan untuk hal yang bersifat tidak berguna.</w:t>
      </w:r>
    </w:p>
    <w:p w:rsidR="00E8341B" w:rsidRDefault="00E8341B" w:rsidP="00E8341B">
      <w:pPr>
        <w:pStyle w:val="ListParagraph"/>
        <w:numPr>
          <w:ilvl w:val="0"/>
          <w:numId w:val="20"/>
        </w:numPr>
        <w:spacing w:after="0" w:line="360" w:lineRule="auto"/>
        <w:ind w:left="1276" w:hanging="283"/>
        <w:jc w:val="both"/>
        <w:rPr>
          <w:rFonts w:ascii="Arial" w:hAnsi="Arial" w:cs="Arial"/>
        </w:rPr>
      </w:pPr>
      <w:r>
        <w:rPr>
          <w:rFonts w:ascii="Arial" w:hAnsi="Arial" w:cs="Arial"/>
        </w:rPr>
        <w:t>Untuk mendidik masyarakat untuk gemar menabung, dengan gemar menabung masyarakat akan hidup makmur karena dengan masyarakat dapat mengatur uangnya agar selalu hemat</w:t>
      </w:r>
    </w:p>
    <w:p w:rsidR="00717519" w:rsidRDefault="00717519" w:rsidP="00717519">
      <w:pPr>
        <w:pStyle w:val="ListParagraph"/>
        <w:spacing w:after="0" w:line="360" w:lineRule="auto"/>
        <w:ind w:left="1276"/>
        <w:jc w:val="both"/>
        <w:rPr>
          <w:rFonts w:ascii="Arial" w:hAnsi="Arial" w:cs="Arial"/>
        </w:rPr>
      </w:pPr>
    </w:p>
    <w:p w:rsidR="00717519" w:rsidRDefault="00717519" w:rsidP="00717519">
      <w:pPr>
        <w:pStyle w:val="ListParagraph"/>
        <w:numPr>
          <w:ilvl w:val="2"/>
          <w:numId w:val="14"/>
        </w:numPr>
        <w:spacing w:after="0" w:line="360" w:lineRule="auto"/>
        <w:ind w:left="0" w:firstLine="0"/>
        <w:jc w:val="both"/>
        <w:rPr>
          <w:rFonts w:ascii="Arial" w:hAnsi="Arial" w:cs="Arial"/>
          <w:b/>
          <w:sz w:val="24"/>
          <w:szCs w:val="24"/>
        </w:rPr>
      </w:pPr>
      <w:r>
        <w:rPr>
          <w:rFonts w:ascii="Arial" w:hAnsi="Arial" w:cs="Arial"/>
          <w:b/>
          <w:sz w:val="24"/>
          <w:szCs w:val="24"/>
        </w:rPr>
        <w:t>Syarat-Syarat Umum tabungan</w:t>
      </w:r>
    </w:p>
    <w:p w:rsidR="00717519" w:rsidRDefault="00717519" w:rsidP="00717519">
      <w:pPr>
        <w:spacing w:after="0" w:line="360" w:lineRule="auto"/>
        <w:jc w:val="both"/>
        <w:rPr>
          <w:rFonts w:ascii="Arial" w:eastAsia="Times New Roman" w:hAnsi="Arial" w:cs="Arial"/>
          <w:lang w:eastAsia="id-ID"/>
        </w:rPr>
      </w:pPr>
      <w:r>
        <w:rPr>
          <w:rFonts w:ascii="Arial" w:eastAsia="Times New Roman" w:hAnsi="Arial" w:cs="Arial"/>
          <w:lang w:eastAsia="id-ID"/>
        </w:rPr>
        <w:t>Adapun s</w:t>
      </w:r>
      <w:r w:rsidRPr="00570C7B">
        <w:rPr>
          <w:rFonts w:ascii="Arial" w:eastAsia="Times New Roman" w:hAnsi="Arial" w:cs="Arial"/>
          <w:lang w:eastAsia="id-ID"/>
        </w:rPr>
        <w:t>yarat – syarat umum bagi nasabah untuk membuka tabungan yaitu :</w:t>
      </w:r>
    </w:p>
    <w:p w:rsidR="00717519" w:rsidRDefault="00717519" w:rsidP="002865D0">
      <w:pPr>
        <w:pStyle w:val="ListParagraph"/>
        <w:numPr>
          <w:ilvl w:val="0"/>
          <w:numId w:val="41"/>
        </w:numPr>
        <w:spacing w:after="0" w:line="360" w:lineRule="auto"/>
        <w:jc w:val="both"/>
        <w:rPr>
          <w:rFonts w:ascii="Arial" w:eastAsia="Times New Roman" w:hAnsi="Arial" w:cs="Arial"/>
          <w:lang w:eastAsia="id-ID"/>
        </w:rPr>
      </w:pPr>
      <w:r>
        <w:rPr>
          <w:rFonts w:ascii="Arial" w:eastAsia="Times New Roman" w:hAnsi="Arial" w:cs="Arial"/>
          <w:lang w:eastAsia="id-ID"/>
        </w:rPr>
        <w:t>Warga Negara Indonesia (WNI).</w:t>
      </w:r>
    </w:p>
    <w:p w:rsidR="00717519" w:rsidRDefault="00717519" w:rsidP="002865D0">
      <w:pPr>
        <w:pStyle w:val="ListParagraph"/>
        <w:numPr>
          <w:ilvl w:val="0"/>
          <w:numId w:val="41"/>
        </w:numPr>
        <w:spacing w:after="0" w:line="360" w:lineRule="auto"/>
        <w:jc w:val="both"/>
        <w:rPr>
          <w:rFonts w:ascii="Arial" w:eastAsia="Times New Roman" w:hAnsi="Arial" w:cs="Arial"/>
          <w:lang w:eastAsia="id-ID"/>
        </w:rPr>
      </w:pPr>
      <w:r w:rsidRPr="007406AA">
        <w:rPr>
          <w:rFonts w:ascii="Arial" w:eastAsia="Times New Roman" w:hAnsi="Arial" w:cs="Arial"/>
          <w:lang w:eastAsia="id-ID"/>
        </w:rPr>
        <w:t>Menyerahkan foto copy / identitas diri berupa KTP / PASPOR.</w:t>
      </w:r>
    </w:p>
    <w:p w:rsidR="00717519" w:rsidRDefault="00717519" w:rsidP="002865D0">
      <w:pPr>
        <w:pStyle w:val="ListParagraph"/>
        <w:numPr>
          <w:ilvl w:val="0"/>
          <w:numId w:val="41"/>
        </w:numPr>
        <w:spacing w:after="0" w:line="360" w:lineRule="auto"/>
        <w:jc w:val="both"/>
        <w:rPr>
          <w:rFonts w:ascii="Arial" w:eastAsia="Times New Roman" w:hAnsi="Arial" w:cs="Arial"/>
          <w:lang w:eastAsia="id-ID"/>
        </w:rPr>
      </w:pPr>
      <w:r w:rsidRPr="007406AA">
        <w:rPr>
          <w:rFonts w:ascii="Arial" w:eastAsia="Times New Roman" w:hAnsi="Arial" w:cs="Arial"/>
          <w:lang w:eastAsia="id-ID"/>
        </w:rPr>
        <w:t>Mengisi dan menandatangani permohonan pembukaan rekening tabungan.</w:t>
      </w:r>
    </w:p>
    <w:p w:rsidR="00717519" w:rsidRDefault="00717519" w:rsidP="002865D0">
      <w:pPr>
        <w:pStyle w:val="ListParagraph"/>
        <w:numPr>
          <w:ilvl w:val="0"/>
          <w:numId w:val="41"/>
        </w:numPr>
        <w:spacing w:after="0" w:line="360" w:lineRule="auto"/>
        <w:jc w:val="both"/>
        <w:rPr>
          <w:rFonts w:ascii="Arial" w:eastAsia="Times New Roman" w:hAnsi="Arial" w:cs="Arial"/>
          <w:lang w:eastAsia="id-ID"/>
        </w:rPr>
      </w:pPr>
      <w:r w:rsidRPr="007406AA">
        <w:rPr>
          <w:rFonts w:ascii="Arial" w:eastAsia="Times New Roman" w:hAnsi="Arial" w:cs="Arial"/>
          <w:lang w:eastAsia="id-ID"/>
        </w:rPr>
        <w:t xml:space="preserve">Memberikan contoh pada specimen dan foto copy </w:t>
      </w:r>
      <w:r>
        <w:rPr>
          <w:rFonts w:ascii="Arial" w:eastAsia="Times New Roman" w:hAnsi="Arial" w:cs="Arial"/>
          <w:lang w:eastAsia="id-ID"/>
        </w:rPr>
        <w:t>tanda bukti diri seperti</w:t>
      </w:r>
      <w:r w:rsidRPr="007406AA">
        <w:rPr>
          <w:rFonts w:ascii="Arial" w:eastAsia="Times New Roman" w:hAnsi="Arial" w:cs="Arial"/>
          <w:lang w:eastAsia="id-ID"/>
        </w:rPr>
        <w:t>: KTP, SIM, kartu tanda pelajar.</w:t>
      </w:r>
    </w:p>
    <w:p w:rsidR="00276E30" w:rsidRDefault="00717519" w:rsidP="00276E30">
      <w:pPr>
        <w:pStyle w:val="ListParagraph"/>
        <w:numPr>
          <w:ilvl w:val="0"/>
          <w:numId w:val="41"/>
        </w:numPr>
        <w:spacing w:after="0" w:line="360" w:lineRule="auto"/>
        <w:jc w:val="both"/>
        <w:rPr>
          <w:rFonts w:ascii="Arial" w:eastAsia="Times New Roman" w:hAnsi="Arial" w:cs="Arial"/>
          <w:lang w:eastAsia="id-ID"/>
        </w:rPr>
      </w:pPr>
      <w:r w:rsidRPr="007406AA">
        <w:rPr>
          <w:rFonts w:ascii="Arial" w:eastAsia="Times New Roman" w:hAnsi="Arial" w:cs="Arial"/>
          <w:lang w:eastAsia="id-ID"/>
        </w:rPr>
        <w:lastRenderedPageBreak/>
        <w:t>Melakukan penyetoran tabungan sebesar nomor yang ditentukan oleh pihak bank.</w:t>
      </w:r>
    </w:p>
    <w:p w:rsidR="009347E0" w:rsidRPr="009347E0" w:rsidRDefault="009347E0" w:rsidP="009347E0">
      <w:pPr>
        <w:pStyle w:val="ListParagraph"/>
        <w:spacing w:after="0" w:line="360" w:lineRule="auto"/>
        <w:jc w:val="both"/>
        <w:rPr>
          <w:rFonts w:ascii="Arial" w:eastAsia="Times New Roman" w:hAnsi="Arial" w:cs="Arial"/>
          <w:lang w:eastAsia="id-ID"/>
        </w:rPr>
      </w:pPr>
    </w:p>
    <w:p w:rsidR="00717519" w:rsidRDefault="00717519" w:rsidP="00717519">
      <w:pPr>
        <w:spacing w:after="0" w:line="360" w:lineRule="auto"/>
        <w:jc w:val="both"/>
        <w:rPr>
          <w:rFonts w:ascii="Arial" w:eastAsia="Times New Roman" w:hAnsi="Arial" w:cs="Arial"/>
          <w:lang w:eastAsia="id-ID"/>
        </w:rPr>
      </w:pPr>
      <w:r w:rsidRPr="00570C7B">
        <w:rPr>
          <w:rFonts w:ascii="Arial" w:eastAsia="Times New Roman" w:hAnsi="Arial" w:cs="Arial"/>
          <w:lang w:eastAsia="id-ID"/>
        </w:rPr>
        <w:t>Ketentuan lain mengenai pembukaan tabungan adalah :</w:t>
      </w:r>
    </w:p>
    <w:p w:rsidR="00717519" w:rsidRDefault="00717519" w:rsidP="002865D0">
      <w:pPr>
        <w:pStyle w:val="ListParagraph"/>
        <w:numPr>
          <w:ilvl w:val="0"/>
          <w:numId w:val="42"/>
        </w:numPr>
        <w:spacing w:after="0" w:line="360" w:lineRule="auto"/>
        <w:jc w:val="both"/>
        <w:rPr>
          <w:rFonts w:ascii="Arial" w:eastAsia="Times New Roman" w:hAnsi="Arial" w:cs="Arial"/>
          <w:lang w:eastAsia="id-ID"/>
        </w:rPr>
      </w:pPr>
      <w:r w:rsidRPr="007406AA">
        <w:rPr>
          <w:rFonts w:ascii="Arial" w:eastAsia="Times New Roman" w:hAnsi="Arial" w:cs="Arial"/>
          <w:lang w:eastAsia="id-ID"/>
        </w:rPr>
        <w:t>Perseorangan.</w:t>
      </w:r>
    </w:p>
    <w:p w:rsidR="00717519" w:rsidRDefault="00717519" w:rsidP="00717519">
      <w:pPr>
        <w:pStyle w:val="ListParagraph"/>
        <w:spacing w:after="0" w:line="360" w:lineRule="auto"/>
        <w:jc w:val="both"/>
        <w:rPr>
          <w:rFonts w:ascii="Arial" w:eastAsia="Times New Roman" w:hAnsi="Arial" w:cs="Arial"/>
          <w:lang w:eastAsia="id-ID"/>
        </w:rPr>
      </w:pPr>
      <w:r w:rsidRPr="007406AA">
        <w:rPr>
          <w:rFonts w:ascii="Arial" w:eastAsia="Times New Roman" w:hAnsi="Arial" w:cs="Arial"/>
          <w:lang w:eastAsia="id-ID"/>
        </w:rPr>
        <w:t>Calon nasabah haruslah perorangan dewasa, kartu identitas.</w:t>
      </w:r>
    </w:p>
    <w:p w:rsidR="00717519" w:rsidRDefault="00717519" w:rsidP="002865D0">
      <w:pPr>
        <w:pStyle w:val="ListParagraph"/>
        <w:numPr>
          <w:ilvl w:val="0"/>
          <w:numId w:val="42"/>
        </w:numPr>
        <w:spacing w:after="0" w:line="360" w:lineRule="auto"/>
        <w:jc w:val="both"/>
        <w:rPr>
          <w:rFonts w:ascii="Arial" w:eastAsia="Times New Roman" w:hAnsi="Arial" w:cs="Arial"/>
          <w:lang w:eastAsia="id-ID"/>
        </w:rPr>
      </w:pPr>
      <w:r w:rsidRPr="00570C7B">
        <w:rPr>
          <w:rFonts w:ascii="Arial" w:eastAsia="Times New Roman" w:hAnsi="Arial" w:cs="Arial"/>
          <w:lang w:eastAsia="id-ID"/>
        </w:rPr>
        <w:t>Lembaga.</w:t>
      </w:r>
    </w:p>
    <w:p w:rsidR="00717519" w:rsidRDefault="00717519" w:rsidP="00717519">
      <w:pPr>
        <w:pStyle w:val="ListParagraph"/>
        <w:spacing w:after="0" w:line="360" w:lineRule="auto"/>
        <w:jc w:val="both"/>
        <w:rPr>
          <w:rFonts w:ascii="Arial" w:eastAsia="Times New Roman" w:hAnsi="Arial" w:cs="Arial"/>
          <w:lang w:eastAsia="id-ID"/>
        </w:rPr>
      </w:pPr>
      <w:r w:rsidRPr="007406AA">
        <w:rPr>
          <w:rFonts w:ascii="Arial" w:eastAsia="Times New Roman" w:hAnsi="Arial" w:cs="Arial"/>
          <w:lang w:eastAsia="id-ID"/>
        </w:rPr>
        <w:t>Syarat pembukaan rekening tabungan atas nama lembaga adalah sebagai berikut :</w:t>
      </w:r>
    </w:p>
    <w:p w:rsidR="00717519" w:rsidRDefault="00717519" w:rsidP="002865D0">
      <w:pPr>
        <w:pStyle w:val="ListParagraph"/>
        <w:numPr>
          <w:ilvl w:val="0"/>
          <w:numId w:val="43"/>
        </w:numPr>
        <w:spacing w:after="0" w:line="360" w:lineRule="auto"/>
        <w:jc w:val="both"/>
        <w:rPr>
          <w:rFonts w:ascii="Arial" w:eastAsia="Times New Roman" w:hAnsi="Arial" w:cs="Arial"/>
          <w:lang w:eastAsia="id-ID"/>
        </w:rPr>
      </w:pPr>
      <w:r w:rsidRPr="00570C7B">
        <w:rPr>
          <w:rFonts w:ascii="Arial" w:eastAsia="Times New Roman" w:hAnsi="Arial" w:cs="Arial"/>
          <w:lang w:eastAsia="id-ID"/>
        </w:rPr>
        <w:t>Kartu identitas orang yang di tunjuk.</w:t>
      </w:r>
    </w:p>
    <w:p w:rsidR="00717519" w:rsidRDefault="00717519" w:rsidP="002865D0">
      <w:pPr>
        <w:pStyle w:val="ListParagraph"/>
        <w:numPr>
          <w:ilvl w:val="0"/>
          <w:numId w:val="43"/>
        </w:numPr>
        <w:spacing w:after="0" w:line="360" w:lineRule="auto"/>
        <w:jc w:val="both"/>
        <w:rPr>
          <w:rFonts w:ascii="Arial" w:eastAsia="Times New Roman" w:hAnsi="Arial" w:cs="Arial"/>
          <w:lang w:eastAsia="id-ID"/>
        </w:rPr>
      </w:pPr>
      <w:r w:rsidRPr="007406AA">
        <w:rPr>
          <w:rFonts w:ascii="Arial" w:eastAsia="Times New Roman" w:hAnsi="Arial" w:cs="Arial"/>
          <w:lang w:eastAsia="id-ID"/>
        </w:rPr>
        <w:t>NPWP.</w:t>
      </w:r>
    </w:p>
    <w:p w:rsidR="00717519" w:rsidRDefault="00717519" w:rsidP="002865D0">
      <w:pPr>
        <w:pStyle w:val="ListParagraph"/>
        <w:numPr>
          <w:ilvl w:val="0"/>
          <w:numId w:val="43"/>
        </w:numPr>
        <w:spacing w:after="0" w:line="360" w:lineRule="auto"/>
        <w:jc w:val="both"/>
        <w:rPr>
          <w:rFonts w:ascii="Arial" w:eastAsia="Times New Roman" w:hAnsi="Arial" w:cs="Arial"/>
          <w:lang w:eastAsia="id-ID"/>
        </w:rPr>
      </w:pPr>
      <w:r w:rsidRPr="007406AA">
        <w:rPr>
          <w:rFonts w:ascii="Arial" w:eastAsia="Times New Roman" w:hAnsi="Arial" w:cs="Arial"/>
          <w:lang w:eastAsia="id-ID"/>
        </w:rPr>
        <w:t>Anggaran dasar dan akta pendirian beserta perubahannya.</w:t>
      </w:r>
    </w:p>
    <w:p w:rsidR="00717519" w:rsidRPr="00E90AF6" w:rsidRDefault="00717519" w:rsidP="00E90AF6">
      <w:pPr>
        <w:pStyle w:val="ListParagraph"/>
        <w:numPr>
          <w:ilvl w:val="0"/>
          <w:numId w:val="43"/>
        </w:numPr>
        <w:spacing w:after="0" w:line="360" w:lineRule="auto"/>
        <w:jc w:val="both"/>
        <w:rPr>
          <w:rFonts w:ascii="Arial" w:eastAsia="Times New Roman" w:hAnsi="Arial" w:cs="Arial"/>
          <w:lang w:eastAsia="id-ID"/>
        </w:rPr>
      </w:pPr>
      <w:r w:rsidRPr="007406AA">
        <w:rPr>
          <w:rFonts w:ascii="Arial" w:eastAsia="Times New Roman" w:hAnsi="Arial" w:cs="Arial"/>
          <w:lang w:eastAsia="id-ID"/>
        </w:rPr>
        <w:t>Penyerahan akta pendirian.</w:t>
      </w:r>
    </w:p>
    <w:p w:rsidR="00717519" w:rsidRDefault="00717519" w:rsidP="002865D0">
      <w:pPr>
        <w:pStyle w:val="ListParagraph"/>
        <w:numPr>
          <w:ilvl w:val="0"/>
          <w:numId w:val="42"/>
        </w:numPr>
        <w:spacing w:after="0" w:line="360" w:lineRule="auto"/>
        <w:jc w:val="both"/>
        <w:rPr>
          <w:rFonts w:ascii="Arial" w:eastAsia="Times New Roman" w:hAnsi="Arial" w:cs="Arial"/>
          <w:lang w:eastAsia="id-ID"/>
        </w:rPr>
      </w:pPr>
      <w:r w:rsidRPr="007406AA">
        <w:rPr>
          <w:rFonts w:ascii="Arial" w:eastAsia="Times New Roman" w:hAnsi="Arial" w:cs="Arial"/>
          <w:lang w:eastAsia="id-ID"/>
        </w:rPr>
        <w:t>Joint Account (gabungan)</w:t>
      </w:r>
    </w:p>
    <w:p w:rsidR="001932A4" w:rsidRDefault="00717519" w:rsidP="00506193">
      <w:pPr>
        <w:pStyle w:val="ListParagraph"/>
        <w:spacing w:after="0" w:line="360" w:lineRule="auto"/>
        <w:jc w:val="both"/>
        <w:rPr>
          <w:rFonts w:ascii="Arial" w:eastAsia="Times New Roman" w:hAnsi="Arial" w:cs="Arial"/>
          <w:lang w:eastAsia="id-ID"/>
        </w:rPr>
      </w:pPr>
      <w:r>
        <w:rPr>
          <w:rFonts w:ascii="Arial" w:eastAsia="Times New Roman" w:hAnsi="Arial" w:cs="Arial"/>
          <w:lang w:eastAsia="id-ID"/>
        </w:rPr>
        <w:t xml:space="preserve">Dalam pembukaan rekening gabungan atau yang sering disebut joint account adalah kartu identitas kedua calon pemilik rekening yang bersangkutan. Hal ini dilakukan agar apabila sewaktu–waktu salah satu pemilik tidak dapat </w:t>
      </w:r>
      <w:r w:rsidRPr="00570C7B">
        <w:rPr>
          <w:rFonts w:ascii="Arial" w:eastAsia="Times New Roman" w:hAnsi="Arial" w:cs="Arial"/>
          <w:lang w:eastAsia="id-ID"/>
        </w:rPr>
        <w:t>men</w:t>
      </w:r>
      <w:r>
        <w:rPr>
          <w:rFonts w:ascii="Arial" w:eastAsia="Times New Roman" w:hAnsi="Arial" w:cs="Arial"/>
          <w:lang w:eastAsia="id-ID"/>
        </w:rPr>
        <w:t xml:space="preserve">gambil salah satu pemiliknya dapat </w:t>
      </w:r>
      <w:r w:rsidRPr="00570C7B">
        <w:rPr>
          <w:rFonts w:ascii="Arial" w:eastAsia="Times New Roman" w:hAnsi="Arial" w:cs="Arial"/>
          <w:lang w:eastAsia="id-ID"/>
        </w:rPr>
        <w:t>mengambilnya.</w:t>
      </w:r>
    </w:p>
    <w:p w:rsidR="00030CB9" w:rsidRPr="00506193" w:rsidRDefault="00030CB9" w:rsidP="00506193">
      <w:pPr>
        <w:pStyle w:val="ListParagraph"/>
        <w:spacing w:after="0" w:line="360" w:lineRule="auto"/>
        <w:jc w:val="both"/>
        <w:rPr>
          <w:rFonts w:ascii="Arial" w:eastAsia="Times New Roman" w:hAnsi="Arial" w:cs="Arial"/>
          <w:lang w:eastAsia="id-ID"/>
        </w:rPr>
      </w:pPr>
    </w:p>
    <w:p w:rsidR="00717519" w:rsidRDefault="00717519" w:rsidP="00030CB9">
      <w:pPr>
        <w:spacing w:after="0" w:line="360" w:lineRule="auto"/>
        <w:ind w:firstLine="720"/>
        <w:jc w:val="both"/>
        <w:rPr>
          <w:rFonts w:ascii="Arial" w:eastAsia="Times New Roman" w:hAnsi="Arial" w:cs="Arial"/>
          <w:lang w:eastAsia="id-ID"/>
        </w:rPr>
      </w:pPr>
      <w:r w:rsidRPr="00570C7B">
        <w:rPr>
          <w:rFonts w:ascii="Arial" w:eastAsia="Times New Roman" w:hAnsi="Arial" w:cs="Arial"/>
          <w:lang w:eastAsia="id-ID"/>
        </w:rPr>
        <w:t>Sedangkan syarat – syarat untuk penarikan atau pengambilan tabungan, yaitu :</w:t>
      </w:r>
    </w:p>
    <w:p w:rsidR="00717519" w:rsidRDefault="00717519" w:rsidP="002865D0">
      <w:pPr>
        <w:pStyle w:val="ListParagraph"/>
        <w:numPr>
          <w:ilvl w:val="0"/>
          <w:numId w:val="44"/>
        </w:numPr>
        <w:spacing w:after="0" w:line="360" w:lineRule="auto"/>
        <w:jc w:val="both"/>
        <w:rPr>
          <w:rFonts w:ascii="Arial" w:eastAsia="Times New Roman" w:hAnsi="Arial" w:cs="Arial"/>
          <w:lang w:eastAsia="id-ID"/>
        </w:rPr>
      </w:pPr>
      <w:r w:rsidRPr="00BE3BFC">
        <w:rPr>
          <w:rFonts w:ascii="Arial" w:eastAsia="Times New Roman" w:hAnsi="Arial" w:cs="Arial"/>
          <w:lang w:eastAsia="id-ID"/>
        </w:rPr>
        <w:t>Nasabah mengisi slip penarikan dengan mengisi beberapa jumlah dana yang akan diambil, kemudian menandatangani slip penarikan tabungan.</w:t>
      </w:r>
    </w:p>
    <w:p w:rsidR="00717519" w:rsidRDefault="00717519" w:rsidP="009347E0">
      <w:pPr>
        <w:pStyle w:val="ListParagraph"/>
        <w:numPr>
          <w:ilvl w:val="0"/>
          <w:numId w:val="44"/>
        </w:numPr>
        <w:spacing w:after="0" w:line="360" w:lineRule="auto"/>
        <w:jc w:val="both"/>
        <w:rPr>
          <w:rFonts w:ascii="Arial" w:eastAsia="Times New Roman" w:hAnsi="Arial" w:cs="Arial"/>
          <w:lang w:eastAsia="id-ID"/>
        </w:rPr>
      </w:pPr>
      <w:r w:rsidRPr="00BE3BFC">
        <w:rPr>
          <w:rFonts w:ascii="Arial" w:eastAsia="Times New Roman" w:hAnsi="Arial" w:cs="Arial"/>
          <w:lang w:eastAsia="id-ID"/>
        </w:rPr>
        <w:t>Bank hanya akan melakukan pembayaran satu tahun, nasabah mengisi slip penarikan dengan menyerahkan buku tabungan dan mencocokkan contoh tanda tangan dengan kartu specimen.</w:t>
      </w:r>
    </w:p>
    <w:p w:rsidR="00886D56" w:rsidRPr="009347E0" w:rsidRDefault="00886D56" w:rsidP="00886D56">
      <w:pPr>
        <w:pStyle w:val="ListParagraph"/>
        <w:spacing w:after="0" w:line="360" w:lineRule="auto"/>
        <w:jc w:val="both"/>
        <w:rPr>
          <w:rFonts w:ascii="Arial" w:eastAsia="Times New Roman" w:hAnsi="Arial" w:cs="Arial"/>
          <w:lang w:eastAsia="id-ID"/>
        </w:rPr>
      </w:pPr>
    </w:p>
    <w:p w:rsidR="00717519" w:rsidRDefault="00717519" w:rsidP="00717519">
      <w:pPr>
        <w:pStyle w:val="ListParagraph"/>
        <w:numPr>
          <w:ilvl w:val="2"/>
          <w:numId w:val="14"/>
        </w:numPr>
        <w:spacing w:after="0" w:line="360" w:lineRule="auto"/>
        <w:ind w:left="0" w:firstLine="0"/>
        <w:jc w:val="both"/>
        <w:rPr>
          <w:rFonts w:ascii="Arial" w:hAnsi="Arial" w:cs="Arial"/>
          <w:b/>
          <w:sz w:val="24"/>
          <w:szCs w:val="24"/>
        </w:rPr>
      </w:pPr>
      <w:r>
        <w:rPr>
          <w:rFonts w:ascii="Arial" w:hAnsi="Arial" w:cs="Arial"/>
          <w:b/>
          <w:sz w:val="24"/>
          <w:szCs w:val="24"/>
        </w:rPr>
        <w:t>Ketentuan Tabungan</w:t>
      </w:r>
    </w:p>
    <w:p w:rsidR="006C446B" w:rsidRPr="006C446B" w:rsidRDefault="00717519" w:rsidP="006C446B">
      <w:pPr>
        <w:pStyle w:val="ListParagraph"/>
        <w:spacing w:after="0" w:line="360" w:lineRule="auto"/>
        <w:ind w:left="0" w:firstLine="720"/>
        <w:jc w:val="both"/>
        <w:rPr>
          <w:rFonts w:ascii="Arial" w:hAnsi="Arial" w:cs="Arial"/>
        </w:rPr>
      </w:pPr>
      <w:r>
        <w:rPr>
          <w:rFonts w:ascii="Arial" w:hAnsi="Arial" w:cs="Arial"/>
        </w:rPr>
        <w:t xml:space="preserve">Menurut Ismail (2011 : 70) untuk memberikan kemudahan dalam pelayanan kepada nasabah tabungan. Maka terdapat beberapa ketentuan dan persyaratan yang harus dipenuhi oleh calon nasabah. Persyaratan dan ketentuan tersebut di samping untuk meningkatkan pelayanan. Juga untuk menjaga keamanan dan keuntungan bagi nasabah. Ketentuan tentang tabungan </w:t>
      </w:r>
      <w:r>
        <w:rPr>
          <w:rFonts w:ascii="Arial" w:hAnsi="Arial" w:cs="Arial"/>
        </w:rPr>
        <w:lastRenderedPageBreak/>
        <w:t>di atur oleh Bank Indonesia, akan tetapi masing-masing bank diberi kewenangan untuk mengatur sendiri asalkan tidak bertentangan dengan peraturan BI.</w:t>
      </w:r>
    </w:p>
    <w:p w:rsidR="00717519" w:rsidRDefault="00717519" w:rsidP="00717519">
      <w:pPr>
        <w:pStyle w:val="ListParagraph"/>
        <w:spacing w:after="0" w:line="360" w:lineRule="auto"/>
        <w:ind w:left="0" w:firstLine="720"/>
        <w:jc w:val="both"/>
        <w:rPr>
          <w:rFonts w:ascii="Arial" w:hAnsi="Arial" w:cs="Arial"/>
        </w:rPr>
      </w:pPr>
      <w:r>
        <w:rPr>
          <w:rFonts w:ascii="Arial" w:hAnsi="Arial" w:cs="Arial"/>
        </w:rPr>
        <w:t>Dengan pemberian keleluasaan yang diberikan oleh Bank Indonesia akan mendorong masing-masing bank untuk memberikan kemudahan dalam persyaratan yang harus dipenuhi oleh nasabah. Hal ini dimaksudkan agar bank dapat bersaing. Beberapa ketentuan dan persyaratan yang harus dipenuhi oleh nasabah antara lain :</w:t>
      </w:r>
    </w:p>
    <w:p w:rsidR="00717519" w:rsidRDefault="00717519" w:rsidP="00717519">
      <w:pPr>
        <w:pStyle w:val="ListParagraph"/>
        <w:numPr>
          <w:ilvl w:val="0"/>
          <w:numId w:val="21"/>
        </w:numPr>
        <w:spacing w:after="0" w:line="360" w:lineRule="auto"/>
        <w:ind w:left="426" w:hanging="426"/>
        <w:jc w:val="both"/>
        <w:rPr>
          <w:rFonts w:ascii="Arial" w:hAnsi="Arial" w:cs="Arial"/>
        </w:rPr>
      </w:pPr>
      <w:r>
        <w:rPr>
          <w:rFonts w:ascii="Arial" w:hAnsi="Arial" w:cs="Arial"/>
        </w:rPr>
        <w:t>Pembukaan Tabungan</w:t>
      </w:r>
    </w:p>
    <w:p w:rsidR="008D76E5" w:rsidRPr="00E90AF6" w:rsidRDefault="00717519" w:rsidP="00E90AF6">
      <w:pPr>
        <w:pStyle w:val="ListParagraph"/>
        <w:spacing w:after="0" w:line="360" w:lineRule="auto"/>
        <w:ind w:left="426"/>
        <w:jc w:val="both"/>
        <w:rPr>
          <w:rFonts w:ascii="Arial" w:hAnsi="Arial" w:cs="Arial"/>
        </w:rPr>
      </w:pPr>
      <w:r>
        <w:rPr>
          <w:rFonts w:ascii="Arial" w:hAnsi="Arial" w:cs="Arial"/>
        </w:rPr>
        <w:t>Pembukaan tabungan merupakan awal nasabah tersebut akan menjadi nasabah tabungan, sebelum pembukaan tabungan dilaksanakan, Bank akan memberikan formulir isian yang harus dilengkapi oleh calon nasabah. Pada umumnya, bentuk formulir pembukaan rekening tabungan sama setiap bank. Setelah formulir diisi lengkap, maka bank akan membuka rekening tabungan dengan melaksanakan setoran pertama kepada nasabah.</w:t>
      </w:r>
    </w:p>
    <w:p w:rsidR="00717519" w:rsidRDefault="00717519" w:rsidP="00717519">
      <w:pPr>
        <w:pStyle w:val="ListParagraph"/>
        <w:numPr>
          <w:ilvl w:val="0"/>
          <w:numId w:val="21"/>
        </w:numPr>
        <w:spacing w:after="0" w:line="360" w:lineRule="auto"/>
        <w:ind w:left="426" w:hanging="426"/>
        <w:jc w:val="both"/>
        <w:rPr>
          <w:rFonts w:ascii="Arial" w:hAnsi="Arial" w:cs="Arial"/>
        </w:rPr>
      </w:pPr>
      <w:r>
        <w:rPr>
          <w:rFonts w:ascii="Arial" w:hAnsi="Arial" w:cs="Arial"/>
        </w:rPr>
        <w:t>Jumlah Setoran</w:t>
      </w:r>
    </w:p>
    <w:p w:rsidR="00717519" w:rsidRPr="00287BAA" w:rsidRDefault="00717519" w:rsidP="00287BAA">
      <w:pPr>
        <w:pStyle w:val="ListParagraph"/>
        <w:spacing w:after="0" w:line="360" w:lineRule="auto"/>
        <w:ind w:left="426"/>
        <w:jc w:val="both"/>
        <w:rPr>
          <w:rFonts w:ascii="Arial" w:hAnsi="Arial" w:cs="Arial"/>
        </w:rPr>
      </w:pPr>
      <w:r>
        <w:rPr>
          <w:rFonts w:ascii="Arial" w:hAnsi="Arial" w:cs="Arial"/>
        </w:rPr>
        <w:t>Setiap bank akan mensyaratkan adanya ketentuan tentang setoran minimal pada saat pembukaan. Jumlah setoran pertama besarnya tergantung pada masing-masing bank. Beberapa bank mensyaratkan setoran minimal Rp.500.000,- beberapa bank lain mensyaratkan setoran pertama Rp.50.000,-</w:t>
      </w:r>
      <w:r w:rsidR="00287BAA">
        <w:rPr>
          <w:rFonts w:ascii="Arial" w:hAnsi="Arial" w:cs="Arial"/>
        </w:rPr>
        <w:t xml:space="preserve"> </w:t>
      </w:r>
      <w:r w:rsidRPr="00287BAA">
        <w:rPr>
          <w:rFonts w:ascii="Arial" w:hAnsi="Arial" w:cs="Arial"/>
        </w:rPr>
        <w:t>Di samping itu, biasanya bank juga membuat ketentuan tentang setoran minimal untuk setoran berikutnya, misalnya minimal setoran Rp.10.000,-</w:t>
      </w:r>
    </w:p>
    <w:p w:rsidR="00717519" w:rsidRDefault="00717519" w:rsidP="00717519">
      <w:pPr>
        <w:pStyle w:val="ListParagraph"/>
        <w:numPr>
          <w:ilvl w:val="0"/>
          <w:numId w:val="21"/>
        </w:numPr>
        <w:spacing w:after="0" w:line="360" w:lineRule="auto"/>
        <w:ind w:left="426" w:hanging="426"/>
        <w:jc w:val="both"/>
        <w:rPr>
          <w:rFonts w:ascii="Arial" w:hAnsi="Arial" w:cs="Arial"/>
        </w:rPr>
      </w:pPr>
      <w:r>
        <w:rPr>
          <w:rFonts w:ascii="Arial" w:hAnsi="Arial" w:cs="Arial"/>
        </w:rPr>
        <w:t>Saldo tabungan</w:t>
      </w:r>
    </w:p>
    <w:p w:rsidR="00210984" w:rsidRPr="00886D56" w:rsidRDefault="00717519" w:rsidP="00886D56">
      <w:pPr>
        <w:pStyle w:val="ListParagraph"/>
        <w:spacing w:after="0" w:line="360" w:lineRule="auto"/>
        <w:ind w:left="426"/>
        <w:jc w:val="both"/>
        <w:rPr>
          <w:rFonts w:ascii="Arial" w:hAnsi="Arial" w:cs="Arial"/>
        </w:rPr>
      </w:pPr>
      <w:r>
        <w:rPr>
          <w:rFonts w:ascii="Arial" w:hAnsi="Arial" w:cs="Arial"/>
        </w:rPr>
        <w:t xml:space="preserve">Setiap bank menentukan kebijakan tentang saldo minimal tabungan yang harus tersedia. Adapun besarnya saldo minimal tersebut tergantung pada bank masing-masing. Kebijakan tentang saldo minimal tersebut diperlukan untuk berjaga-jaga untuk membayar biaya administrasi atas penutupan rekening tabungannya apabila nasabah ingin menutupnya. </w:t>
      </w:r>
    </w:p>
    <w:p w:rsidR="00717519" w:rsidRDefault="00717519" w:rsidP="00717519">
      <w:pPr>
        <w:pStyle w:val="ListParagraph"/>
        <w:numPr>
          <w:ilvl w:val="0"/>
          <w:numId w:val="21"/>
        </w:numPr>
        <w:spacing w:after="0" w:line="360" w:lineRule="auto"/>
        <w:ind w:left="426" w:hanging="426"/>
        <w:jc w:val="both"/>
        <w:rPr>
          <w:rFonts w:ascii="Arial" w:hAnsi="Arial" w:cs="Arial"/>
        </w:rPr>
      </w:pPr>
      <w:r>
        <w:rPr>
          <w:rFonts w:ascii="Arial" w:hAnsi="Arial" w:cs="Arial"/>
        </w:rPr>
        <w:t>Penarikan tabungan</w:t>
      </w:r>
    </w:p>
    <w:p w:rsidR="004D22BA" w:rsidRPr="00506193" w:rsidRDefault="00717519" w:rsidP="00506193">
      <w:pPr>
        <w:pStyle w:val="ListParagraph"/>
        <w:spacing w:after="0" w:line="360" w:lineRule="auto"/>
        <w:ind w:left="426"/>
        <w:jc w:val="both"/>
        <w:rPr>
          <w:rFonts w:ascii="Arial" w:hAnsi="Arial" w:cs="Arial"/>
        </w:rPr>
      </w:pPr>
      <w:r>
        <w:rPr>
          <w:rFonts w:ascii="Arial" w:hAnsi="Arial" w:cs="Arial"/>
        </w:rPr>
        <w:t xml:space="preserve">Penarikan tabungan merupakan pengambilan dana yang dilakukan oleh nasabah yang berasal dari tabungan. Bank memiliki kebijakan yang berbeda tentang penarikan dana dari rekening tabungan. Baik diliat dari segi jumlah penarikan, maupun frekuensi penarikan dalam sehari. Jumlah penarikan secara langsung, artinya nasabah datang membawa buku tabungan, biasanya tidak dibatasi oleh bank. Penarikan uang dengan nominal besar, </w:t>
      </w:r>
      <w:r>
        <w:rPr>
          <w:rFonts w:ascii="Arial" w:hAnsi="Arial" w:cs="Arial"/>
        </w:rPr>
        <w:lastRenderedPageBreak/>
        <w:t>meskipun sebenarnya bank tidak membatasi, akan tetapi nasabah perlu memberitahukan sebelumnya. Persediaan uang di bank jumlahnya terbatas sehingga penarikan dengan jumlah besar, kemungkinan tidak dapat dilayani karena persediaan uang tidak mencukupi. Nasabah perlu memberitahukan terlebih dahulu kepada bank apabila ingin melalukan penarikan dalam jumlah besar.</w:t>
      </w:r>
    </w:p>
    <w:p w:rsidR="00717519" w:rsidRDefault="00717519" w:rsidP="00717519">
      <w:pPr>
        <w:pStyle w:val="ListParagraph"/>
        <w:numPr>
          <w:ilvl w:val="0"/>
          <w:numId w:val="21"/>
        </w:numPr>
        <w:spacing w:after="0" w:line="360" w:lineRule="auto"/>
        <w:ind w:left="426" w:hanging="426"/>
        <w:jc w:val="both"/>
        <w:rPr>
          <w:rFonts w:ascii="Arial" w:hAnsi="Arial" w:cs="Arial"/>
        </w:rPr>
      </w:pPr>
      <w:r>
        <w:rPr>
          <w:rFonts w:ascii="Arial" w:hAnsi="Arial" w:cs="Arial"/>
        </w:rPr>
        <w:t xml:space="preserve">Bunga </w:t>
      </w:r>
    </w:p>
    <w:p w:rsidR="00717519" w:rsidRDefault="00717519" w:rsidP="00717519">
      <w:pPr>
        <w:pStyle w:val="ListParagraph"/>
        <w:spacing w:after="0" w:line="360" w:lineRule="auto"/>
        <w:ind w:left="426"/>
        <w:jc w:val="both"/>
        <w:rPr>
          <w:rFonts w:ascii="Arial" w:hAnsi="Arial" w:cs="Arial"/>
        </w:rPr>
      </w:pPr>
      <w:r>
        <w:rPr>
          <w:rFonts w:ascii="Arial" w:hAnsi="Arial" w:cs="Arial"/>
        </w:rPr>
        <w:t>Sebagai balas jasa yang diberikan oleh bank kepada nasabah pemegang rekening tabungan, bank memberikan balas jasa berupa bunga. Penentuan besarnya bunga tabungan dengan cara yang perhitungannya tergantung masing-masing bank</w:t>
      </w:r>
    </w:p>
    <w:p w:rsidR="00717519" w:rsidRDefault="00717519" w:rsidP="00717519">
      <w:pPr>
        <w:pStyle w:val="ListParagraph"/>
        <w:numPr>
          <w:ilvl w:val="0"/>
          <w:numId w:val="21"/>
        </w:numPr>
        <w:spacing w:after="0" w:line="360" w:lineRule="auto"/>
        <w:ind w:left="426" w:hanging="426"/>
        <w:jc w:val="both"/>
        <w:rPr>
          <w:rFonts w:ascii="Arial" w:hAnsi="Arial" w:cs="Arial"/>
        </w:rPr>
      </w:pPr>
      <w:r>
        <w:rPr>
          <w:rFonts w:ascii="Arial" w:hAnsi="Arial" w:cs="Arial"/>
        </w:rPr>
        <w:t>Insentif</w:t>
      </w:r>
    </w:p>
    <w:p w:rsidR="00717519" w:rsidRPr="00BC1414" w:rsidRDefault="00717519" w:rsidP="00717519">
      <w:pPr>
        <w:pStyle w:val="ListParagraph"/>
        <w:spacing w:after="0" w:line="360" w:lineRule="auto"/>
        <w:ind w:left="426"/>
        <w:jc w:val="both"/>
        <w:rPr>
          <w:rFonts w:ascii="Arial" w:hAnsi="Arial" w:cs="Arial"/>
        </w:rPr>
      </w:pPr>
      <w:r>
        <w:rPr>
          <w:rFonts w:ascii="Arial" w:hAnsi="Arial" w:cs="Arial"/>
        </w:rPr>
        <w:t xml:space="preserve">Dalam era persaingan yang ketat dalam menghimpun dana pihak ketiga, setiap bank berusaha menarik nasabah dengan memberikan berbagai macam keuntungan dan fasilitas antara lain hadiah, undian, cendramata dan lain-lain. Beberapa bank memberikan hadiah untuk menarik dana tabungan sebesar-besarnya. </w:t>
      </w:r>
    </w:p>
    <w:p w:rsidR="00717519" w:rsidRPr="00BC1414" w:rsidRDefault="00717519" w:rsidP="00717519">
      <w:pPr>
        <w:pStyle w:val="ListParagraph"/>
        <w:numPr>
          <w:ilvl w:val="0"/>
          <w:numId w:val="21"/>
        </w:numPr>
        <w:spacing w:after="0" w:line="360" w:lineRule="auto"/>
        <w:ind w:left="426" w:hanging="426"/>
        <w:jc w:val="both"/>
        <w:rPr>
          <w:rFonts w:ascii="Arial" w:hAnsi="Arial" w:cs="Arial"/>
        </w:rPr>
      </w:pPr>
      <w:r w:rsidRPr="00BC1414">
        <w:rPr>
          <w:rFonts w:ascii="Arial" w:hAnsi="Arial" w:cs="Arial"/>
        </w:rPr>
        <w:t xml:space="preserve">Penutupan </w:t>
      </w:r>
    </w:p>
    <w:p w:rsidR="00717519" w:rsidRDefault="00717519" w:rsidP="00717519">
      <w:pPr>
        <w:pStyle w:val="ListParagraph"/>
        <w:numPr>
          <w:ilvl w:val="0"/>
          <w:numId w:val="22"/>
        </w:numPr>
        <w:spacing w:after="0" w:line="360" w:lineRule="auto"/>
        <w:ind w:left="709" w:hanging="283"/>
        <w:jc w:val="both"/>
        <w:rPr>
          <w:rFonts w:ascii="Arial" w:hAnsi="Arial" w:cs="Arial"/>
        </w:rPr>
      </w:pPr>
      <w:r>
        <w:rPr>
          <w:rFonts w:ascii="Arial" w:hAnsi="Arial" w:cs="Arial"/>
        </w:rPr>
        <w:t>Penutupan Tabungan atas permintaan nasabah.</w:t>
      </w:r>
    </w:p>
    <w:p w:rsidR="00717519" w:rsidRDefault="00717519" w:rsidP="00717519">
      <w:pPr>
        <w:pStyle w:val="ListParagraph"/>
        <w:numPr>
          <w:ilvl w:val="0"/>
          <w:numId w:val="22"/>
        </w:numPr>
        <w:spacing w:after="0" w:line="360" w:lineRule="auto"/>
        <w:ind w:left="709" w:hanging="283"/>
        <w:jc w:val="both"/>
        <w:rPr>
          <w:rFonts w:ascii="Arial" w:hAnsi="Arial" w:cs="Arial"/>
        </w:rPr>
      </w:pPr>
      <w:r>
        <w:rPr>
          <w:rFonts w:ascii="Arial" w:hAnsi="Arial" w:cs="Arial"/>
        </w:rPr>
        <w:t>Penutupan tabungan karena tidak aktif.</w:t>
      </w:r>
    </w:p>
    <w:p w:rsidR="00717519" w:rsidRDefault="00717519" w:rsidP="00717519">
      <w:pPr>
        <w:pStyle w:val="ListParagraph"/>
        <w:numPr>
          <w:ilvl w:val="0"/>
          <w:numId w:val="22"/>
        </w:numPr>
        <w:spacing w:after="0" w:line="360" w:lineRule="auto"/>
        <w:ind w:left="709" w:hanging="283"/>
        <w:jc w:val="both"/>
        <w:rPr>
          <w:rFonts w:ascii="Arial" w:hAnsi="Arial" w:cs="Arial"/>
        </w:rPr>
      </w:pPr>
      <w:r>
        <w:rPr>
          <w:rFonts w:ascii="Arial" w:hAnsi="Arial" w:cs="Arial"/>
        </w:rPr>
        <w:t>Penutupan tabungan karena faktor lain</w:t>
      </w:r>
    </w:p>
    <w:p w:rsidR="00717519" w:rsidRDefault="00717519" w:rsidP="0072353C">
      <w:pPr>
        <w:pStyle w:val="ListParagraph"/>
        <w:numPr>
          <w:ilvl w:val="0"/>
          <w:numId w:val="23"/>
        </w:numPr>
        <w:spacing w:after="0" w:line="360" w:lineRule="auto"/>
        <w:jc w:val="both"/>
        <w:rPr>
          <w:rFonts w:ascii="Arial" w:hAnsi="Arial" w:cs="Arial"/>
        </w:rPr>
      </w:pPr>
      <w:r>
        <w:rPr>
          <w:rFonts w:ascii="Arial" w:hAnsi="Arial" w:cs="Arial"/>
        </w:rPr>
        <w:t>Perubahan nama tabunga</w:t>
      </w:r>
      <w:r w:rsidR="0072353C">
        <w:rPr>
          <w:rFonts w:ascii="Arial" w:hAnsi="Arial" w:cs="Arial"/>
        </w:rPr>
        <w:t>n dan lain-lain.</w:t>
      </w:r>
    </w:p>
    <w:p w:rsidR="00457E62" w:rsidRPr="0072353C" w:rsidRDefault="00457E62" w:rsidP="00457E62">
      <w:pPr>
        <w:pStyle w:val="ListParagraph"/>
        <w:spacing w:after="0" w:line="360" w:lineRule="auto"/>
        <w:ind w:left="1429"/>
        <w:jc w:val="both"/>
        <w:rPr>
          <w:rFonts w:ascii="Arial" w:hAnsi="Arial" w:cs="Arial"/>
        </w:rPr>
      </w:pPr>
    </w:p>
    <w:p w:rsidR="00E8341B" w:rsidRPr="00964F94" w:rsidRDefault="00E8341B" w:rsidP="00E8341B">
      <w:pPr>
        <w:pStyle w:val="ListParagraph"/>
        <w:numPr>
          <w:ilvl w:val="1"/>
          <w:numId w:val="1"/>
        </w:numPr>
        <w:spacing w:after="0" w:line="360" w:lineRule="auto"/>
        <w:ind w:left="720" w:hanging="720"/>
        <w:jc w:val="both"/>
        <w:rPr>
          <w:rFonts w:ascii="Arial" w:hAnsi="Arial" w:cs="Arial"/>
          <w:sz w:val="24"/>
          <w:szCs w:val="24"/>
        </w:rPr>
      </w:pPr>
      <w:r>
        <w:rPr>
          <w:rFonts w:ascii="Arial" w:hAnsi="Arial" w:cs="Arial"/>
          <w:b/>
          <w:sz w:val="24"/>
          <w:szCs w:val="24"/>
        </w:rPr>
        <w:t>Prosedur</w:t>
      </w:r>
    </w:p>
    <w:p w:rsidR="00E8341B" w:rsidRPr="002504EC" w:rsidRDefault="00E8341B" w:rsidP="002865D0">
      <w:pPr>
        <w:pStyle w:val="ListParagraph"/>
        <w:numPr>
          <w:ilvl w:val="0"/>
          <w:numId w:val="28"/>
        </w:numPr>
        <w:spacing w:after="0" w:line="360" w:lineRule="auto"/>
        <w:jc w:val="both"/>
        <w:rPr>
          <w:rFonts w:ascii="Arial" w:hAnsi="Arial" w:cs="Arial"/>
          <w:vanish/>
          <w:sz w:val="24"/>
          <w:szCs w:val="24"/>
        </w:rPr>
      </w:pPr>
    </w:p>
    <w:p w:rsidR="00E8341B" w:rsidRPr="002504EC" w:rsidRDefault="00E8341B" w:rsidP="002865D0">
      <w:pPr>
        <w:pStyle w:val="ListParagraph"/>
        <w:numPr>
          <w:ilvl w:val="0"/>
          <w:numId w:val="28"/>
        </w:numPr>
        <w:spacing w:after="0" w:line="360" w:lineRule="auto"/>
        <w:jc w:val="both"/>
        <w:rPr>
          <w:rFonts w:ascii="Arial" w:hAnsi="Arial" w:cs="Arial"/>
          <w:vanish/>
          <w:sz w:val="24"/>
          <w:szCs w:val="24"/>
        </w:rPr>
      </w:pPr>
    </w:p>
    <w:p w:rsidR="00E8341B" w:rsidRPr="004C3FE0" w:rsidRDefault="00E8341B" w:rsidP="00025226">
      <w:pPr>
        <w:pStyle w:val="ListParagraph"/>
        <w:numPr>
          <w:ilvl w:val="2"/>
          <w:numId w:val="18"/>
        </w:numPr>
        <w:spacing w:after="0" w:line="360" w:lineRule="auto"/>
        <w:ind w:left="720"/>
        <w:jc w:val="both"/>
        <w:rPr>
          <w:rFonts w:ascii="Arial" w:hAnsi="Arial" w:cs="Arial"/>
          <w:b/>
          <w:sz w:val="24"/>
          <w:szCs w:val="24"/>
        </w:rPr>
      </w:pPr>
      <w:r w:rsidRPr="004C3FE0">
        <w:rPr>
          <w:rFonts w:ascii="Arial" w:hAnsi="Arial" w:cs="Arial"/>
          <w:b/>
          <w:sz w:val="24"/>
          <w:szCs w:val="24"/>
        </w:rPr>
        <w:t>Pengertian Posedur</w:t>
      </w:r>
    </w:p>
    <w:p w:rsidR="006C446B" w:rsidRPr="00C62822" w:rsidRDefault="00E8341B" w:rsidP="00C62822">
      <w:pPr>
        <w:pStyle w:val="ListParagraph"/>
        <w:spacing w:after="0" w:line="360" w:lineRule="auto"/>
        <w:ind w:left="0" w:firstLine="720"/>
        <w:jc w:val="both"/>
        <w:rPr>
          <w:rFonts w:ascii="Arial" w:hAnsi="Arial" w:cs="Arial"/>
        </w:rPr>
      </w:pPr>
      <w:r>
        <w:rPr>
          <w:rFonts w:ascii="Arial" w:hAnsi="Arial" w:cs="Arial"/>
        </w:rPr>
        <w:t>Prosedur merupakan suatu tata cara atau serangkaian perintah yang merupakan bagian terpenting dalam kelancaran kegiatan perusahaan, tanpa adanya prosedur yang baik kegiatan diperusahaan akan terbengkalai dan kemungkinan perusahaan tidak akan mendapatkan keuntungan yang diharapkan. Prosedur yang baik dan efektif seringkali merupakan kunci keberhasilan suatu perusahaan, yaitu dengan adanya prosedur semua kegiatan di perusahaan akan tersusun dengan terkoordinir dengan baik dan rapi sesuai dengan penempatan tugas dari masing-masing karyawan, sebaliknya jika prosedur tidak berjalan dengan baik maka semua kegiatan di perusahaan tidak akan berjalan dengan baik pula.</w:t>
      </w:r>
    </w:p>
    <w:p w:rsidR="00025226" w:rsidRDefault="00E8341B" w:rsidP="00025226">
      <w:pPr>
        <w:pStyle w:val="ListParagraph"/>
        <w:spacing w:after="0" w:line="360" w:lineRule="auto"/>
        <w:ind w:left="0" w:firstLine="720"/>
        <w:jc w:val="both"/>
        <w:rPr>
          <w:rFonts w:ascii="Arial" w:hAnsi="Arial" w:cs="Arial"/>
        </w:rPr>
      </w:pPr>
      <w:r w:rsidRPr="00025226">
        <w:rPr>
          <w:rFonts w:ascii="Arial" w:hAnsi="Arial" w:cs="Arial"/>
        </w:rPr>
        <w:lastRenderedPageBreak/>
        <w:t>Prosedur tidak hanya melibatkan aspek financial saja. Tetapi aspek manajemen juga memiliki peranan penting. Maka setiap perusahaan memerlukan suatu prosedur yang baik untuk menyelesaikan kegiatan atau aktivitas operasional sehingga keputusan yang diambil harus tepat, efektif dan efisien agar perusahaan tidak mendapat kerugian dan konsumen tidak dirugikan. Adapun beberapa pengertian prosedur menurut para ahli, yaitu:</w:t>
      </w:r>
    </w:p>
    <w:p w:rsidR="00E8341B" w:rsidRPr="00A123D5" w:rsidRDefault="00025226" w:rsidP="007004CF">
      <w:pPr>
        <w:spacing w:after="0" w:line="240" w:lineRule="auto"/>
        <w:ind w:left="567" w:right="566"/>
        <w:jc w:val="both"/>
        <w:rPr>
          <w:rFonts w:ascii="Arial" w:hAnsi="Arial" w:cs="Arial"/>
        </w:rPr>
      </w:pPr>
      <w:r w:rsidRPr="00A123D5">
        <w:rPr>
          <w:rFonts w:ascii="Arial" w:hAnsi="Arial" w:cs="Arial"/>
        </w:rPr>
        <w:t xml:space="preserve">Menurut Mulyadi (2016:5) </w:t>
      </w:r>
      <w:r w:rsidR="00E8341B" w:rsidRPr="00A123D5">
        <w:rPr>
          <w:rFonts w:ascii="Arial" w:hAnsi="Arial" w:cs="Arial"/>
        </w:rPr>
        <w:t>menjelaskan bahwa:</w:t>
      </w:r>
      <w:r w:rsidR="00A123D5">
        <w:rPr>
          <w:rFonts w:ascii="Arial" w:hAnsi="Arial" w:cs="Arial"/>
        </w:rPr>
        <w:t xml:space="preserve"> </w:t>
      </w:r>
      <w:r w:rsidR="00E8341B" w:rsidRPr="00A123D5">
        <w:rPr>
          <w:rFonts w:ascii="Arial" w:hAnsi="Arial" w:cs="Arial"/>
        </w:rPr>
        <w:t>“Prosedur adalah urutan kegiatan klerikal, biasanya melibatkan beberapa orang dalam satu departemen atau lebih. Yang dibuat untuk menjamin penanganan secara seragam transaksi p</w:t>
      </w:r>
      <w:r w:rsidR="007004CF">
        <w:rPr>
          <w:rFonts w:ascii="Arial" w:hAnsi="Arial" w:cs="Arial"/>
        </w:rPr>
        <w:t>erusahaan yang terjadi berulang</w:t>
      </w:r>
      <w:r w:rsidR="00B72F74">
        <w:rPr>
          <w:rFonts w:ascii="Arial" w:hAnsi="Arial" w:cs="Arial"/>
        </w:rPr>
        <w:t>.”</w:t>
      </w:r>
    </w:p>
    <w:p w:rsidR="00E8341B" w:rsidRPr="00D453DC" w:rsidRDefault="00E8341B" w:rsidP="00D453DC">
      <w:pPr>
        <w:spacing w:after="0" w:line="240" w:lineRule="auto"/>
        <w:jc w:val="both"/>
        <w:rPr>
          <w:rFonts w:ascii="Arial" w:hAnsi="Arial" w:cs="Arial"/>
        </w:rPr>
      </w:pPr>
    </w:p>
    <w:p w:rsidR="00D228C7" w:rsidRPr="007004CF" w:rsidRDefault="00E8341B" w:rsidP="00EB5567">
      <w:pPr>
        <w:spacing w:after="0" w:line="240" w:lineRule="auto"/>
        <w:ind w:left="567" w:right="566"/>
        <w:jc w:val="both"/>
        <w:rPr>
          <w:rFonts w:ascii="Arial" w:hAnsi="Arial" w:cs="Arial"/>
        </w:rPr>
      </w:pPr>
      <w:r w:rsidRPr="007004CF">
        <w:rPr>
          <w:rFonts w:ascii="Arial" w:hAnsi="Arial" w:cs="Arial"/>
        </w:rPr>
        <w:t>Lilis Puspitawati dan Sri Dewi Anggadini (2011:23)</w:t>
      </w:r>
      <w:r w:rsidR="007004CF">
        <w:rPr>
          <w:rFonts w:ascii="Arial" w:hAnsi="Arial" w:cs="Arial"/>
        </w:rPr>
        <w:t xml:space="preserve"> mengatakan bahwa</w:t>
      </w:r>
      <w:r w:rsidRPr="007004CF">
        <w:rPr>
          <w:rFonts w:ascii="Arial" w:hAnsi="Arial" w:cs="Arial"/>
        </w:rPr>
        <w:t xml:space="preserve"> “Prosedur adalah serangkaian langkah/kegiatan klerikal yang tersusun secara sistematis berdasarkan urutan-urutan yang terperinci dan harus diikuti untuk dapat me</w:t>
      </w:r>
      <w:r w:rsidR="007004CF">
        <w:rPr>
          <w:rFonts w:ascii="Arial" w:hAnsi="Arial" w:cs="Arial"/>
        </w:rPr>
        <w:t>nyelesaikan suatu permasalahan</w:t>
      </w:r>
      <w:r w:rsidR="00B72F74">
        <w:rPr>
          <w:rFonts w:ascii="Arial" w:hAnsi="Arial" w:cs="Arial"/>
        </w:rPr>
        <w:t>.”</w:t>
      </w:r>
    </w:p>
    <w:p w:rsidR="000B42B0" w:rsidRPr="000B42B0" w:rsidRDefault="000B42B0" w:rsidP="000B42B0">
      <w:pPr>
        <w:spacing w:after="0" w:line="360" w:lineRule="auto"/>
        <w:ind w:right="566"/>
        <w:jc w:val="both"/>
        <w:rPr>
          <w:rFonts w:ascii="Arial" w:hAnsi="Arial" w:cs="Arial"/>
        </w:rPr>
      </w:pPr>
    </w:p>
    <w:p w:rsidR="000B42B0" w:rsidRDefault="00D228C7" w:rsidP="00EB5567">
      <w:pPr>
        <w:spacing w:after="0" w:line="360" w:lineRule="auto"/>
        <w:ind w:right="567" w:firstLine="720"/>
        <w:jc w:val="both"/>
        <w:rPr>
          <w:rFonts w:ascii="Arial" w:hAnsi="Arial" w:cs="Arial"/>
        </w:rPr>
      </w:pPr>
      <w:r w:rsidRPr="00EB5567">
        <w:rPr>
          <w:rFonts w:ascii="Arial" w:hAnsi="Arial" w:cs="Arial"/>
        </w:rPr>
        <w:t>Sedangkan p</w:t>
      </w:r>
      <w:r w:rsidR="00E8341B" w:rsidRPr="00EB5567">
        <w:rPr>
          <w:rFonts w:ascii="Arial" w:hAnsi="Arial" w:cs="Arial"/>
        </w:rPr>
        <w:t>engertian prosed</w:t>
      </w:r>
      <w:r w:rsidRPr="00EB5567">
        <w:rPr>
          <w:rFonts w:ascii="Arial" w:hAnsi="Arial" w:cs="Arial"/>
        </w:rPr>
        <w:t xml:space="preserve">ur menurut M. Nafarin (2009:9) </w:t>
      </w:r>
      <w:r w:rsidR="00E8341B" w:rsidRPr="00EB5567">
        <w:rPr>
          <w:rFonts w:ascii="Arial" w:hAnsi="Arial" w:cs="Arial"/>
        </w:rPr>
        <w:t>menjelaskan bahwa:</w:t>
      </w:r>
      <w:r w:rsidR="00EB5567">
        <w:rPr>
          <w:rFonts w:ascii="Arial" w:hAnsi="Arial" w:cs="Arial"/>
        </w:rPr>
        <w:t xml:space="preserve"> </w:t>
      </w:r>
      <w:r w:rsidR="00E8341B" w:rsidRPr="00EB5567">
        <w:rPr>
          <w:rFonts w:ascii="Arial" w:hAnsi="Arial" w:cs="Arial"/>
        </w:rPr>
        <w:t>“Prosedur (</w:t>
      </w:r>
      <w:r w:rsidR="00E8341B" w:rsidRPr="00EB5567">
        <w:rPr>
          <w:rFonts w:ascii="Arial" w:hAnsi="Arial" w:cs="Arial"/>
          <w:i/>
        </w:rPr>
        <w:t>Procedure</w:t>
      </w:r>
      <w:r w:rsidR="00E8341B" w:rsidRPr="00EB5567">
        <w:rPr>
          <w:rFonts w:ascii="Arial" w:hAnsi="Arial" w:cs="Arial"/>
        </w:rPr>
        <w:t>) adalah urutan-urutan seri tugas yang berkaitan dan dibentuk guna menjamin pelaksanaan kerja yang seragam.”</w:t>
      </w:r>
    </w:p>
    <w:p w:rsidR="00AA6A63" w:rsidRPr="00886D56" w:rsidRDefault="00D228C7" w:rsidP="00886D56">
      <w:pPr>
        <w:pStyle w:val="ListParagraph"/>
        <w:spacing w:after="0" w:line="480" w:lineRule="auto"/>
        <w:ind w:left="0" w:firstLine="720"/>
        <w:jc w:val="both"/>
        <w:rPr>
          <w:rFonts w:ascii="Arial" w:hAnsi="Arial" w:cs="Arial"/>
        </w:rPr>
      </w:pPr>
      <w:r>
        <w:rPr>
          <w:rFonts w:ascii="Arial" w:hAnsi="Arial" w:cs="Arial"/>
        </w:rPr>
        <w:t>Berdasarkan</w:t>
      </w:r>
      <w:r w:rsidR="00E8341B">
        <w:rPr>
          <w:rFonts w:ascii="Arial" w:hAnsi="Arial" w:cs="Arial"/>
        </w:rPr>
        <w:t xml:space="preserve"> pendapat dari beberapa ahli mengenai prosedur, maka penulis mengambil kesimpulan bahwa prosedur adalah suatu urutan langkah-langkah dalam suatu proses data atau urutan kegiatan yang melibatkan beberapa orang dalam satu departemen atau lebih yang dibuat untuk menjamin penanganan secara seragam terhadap suatu transaksi perusahaan yang terjadi berulang-ulang.</w:t>
      </w:r>
    </w:p>
    <w:p w:rsidR="006C446B" w:rsidRDefault="00E8341B" w:rsidP="00AA6A63">
      <w:pPr>
        <w:pStyle w:val="ListParagraph"/>
        <w:spacing w:after="0" w:line="480" w:lineRule="auto"/>
        <w:ind w:left="0" w:firstLine="720"/>
        <w:jc w:val="both"/>
        <w:rPr>
          <w:rFonts w:ascii="Arial" w:hAnsi="Arial" w:cs="Arial"/>
        </w:rPr>
      </w:pPr>
      <w:r>
        <w:rPr>
          <w:rFonts w:ascii="Arial" w:hAnsi="Arial" w:cs="Arial"/>
        </w:rPr>
        <w:t>Karena prosedur merupakan urutan kegiatan klerikal, sedangkan kegiatan klerikal terdiri dari kegiatan yang dilakukan untuk mencatat informasi dalam formulir, buku jurnal dan buku besar maka kegiatan yang dilakukan adalah menulis, menggandakan, menghitung, memberi kode, memilih, memindah dan membandingkan.</w:t>
      </w:r>
    </w:p>
    <w:p w:rsidR="00AA6A63" w:rsidRDefault="00AA6A63" w:rsidP="00AA6A63">
      <w:pPr>
        <w:spacing w:after="0" w:line="480" w:lineRule="auto"/>
        <w:jc w:val="both"/>
        <w:rPr>
          <w:rFonts w:ascii="Arial" w:hAnsi="Arial" w:cs="Arial"/>
        </w:rPr>
      </w:pPr>
    </w:p>
    <w:p w:rsidR="00886D56" w:rsidRPr="00AA6A63" w:rsidRDefault="00886D56" w:rsidP="00AA6A63">
      <w:pPr>
        <w:spacing w:after="0" w:line="480" w:lineRule="auto"/>
        <w:jc w:val="both"/>
        <w:rPr>
          <w:rFonts w:ascii="Arial" w:hAnsi="Arial" w:cs="Arial"/>
        </w:rPr>
      </w:pPr>
    </w:p>
    <w:p w:rsidR="00E8341B" w:rsidRDefault="00E8341B" w:rsidP="00AE0DDE">
      <w:pPr>
        <w:pStyle w:val="ListParagraph"/>
        <w:spacing w:after="0" w:line="360" w:lineRule="auto"/>
        <w:ind w:left="0" w:firstLine="720"/>
        <w:jc w:val="both"/>
        <w:rPr>
          <w:rFonts w:ascii="Arial" w:hAnsi="Arial" w:cs="Arial"/>
        </w:rPr>
      </w:pPr>
      <w:r w:rsidRPr="002914C3">
        <w:rPr>
          <w:rFonts w:ascii="Arial" w:hAnsi="Arial" w:cs="Arial"/>
        </w:rPr>
        <w:lastRenderedPageBreak/>
        <w:t>Berikut ini beberapa karakteristik prosedur menurut Mulyadi</w:t>
      </w:r>
      <w:r w:rsidR="00F058BF">
        <w:rPr>
          <w:rFonts w:ascii="Arial" w:hAnsi="Arial" w:cs="Arial"/>
        </w:rPr>
        <w:t xml:space="preserve"> (2009:5</w:t>
      </w:r>
      <w:r>
        <w:rPr>
          <w:rFonts w:ascii="Arial" w:hAnsi="Arial" w:cs="Arial"/>
        </w:rPr>
        <w:t>) diantaranya sebagai berikut :</w:t>
      </w:r>
    </w:p>
    <w:p w:rsidR="00E8341B" w:rsidRDefault="00E8341B" w:rsidP="002865D0">
      <w:pPr>
        <w:pStyle w:val="ListParagraph"/>
        <w:numPr>
          <w:ilvl w:val="0"/>
          <w:numId w:val="29"/>
        </w:numPr>
        <w:tabs>
          <w:tab w:val="left" w:pos="993"/>
        </w:tabs>
        <w:spacing w:after="0" w:line="360" w:lineRule="auto"/>
        <w:ind w:left="0" w:firstLine="720"/>
        <w:jc w:val="both"/>
        <w:rPr>
          <w:rFonts w:ascii="Arial" w:hAnsi="Arial" w:cs="Arial"/>
        </w:rPr>
      </w:pPr>
      <w:r>
        <w:rPr>
          <w:rFonts w:ascii="Arial" w:hAnsi="Arial" w:cs="Arial"/>
        </w:rPr>
        <w:t>Prosedur menunjang tercapainya tujuan organisasi.</w:t>
      </w:r>
    </w:p>
    <w:p w:rsidR="00E8341B" w:rsidRDefault="00E8341B" w:rsidP="002865D0">
      <w:pPr>
        <w:pStyle w:val="ListParagraph"/>
        <w:numPr>
          <w:ilvl w:val="0"/>
          <w:numId w:val="29"/>
        </w:numPr>
        <w:tabs>
          <w:tab w:val="left" w:pos="993"/>
        </w:tabs>
        <w:spacing w:after="0" w:line="360" w:lineRule="auto"/>
        <w:ind w:left="993" w:hanging="284"/>
        <w:jc w:val="both"/>
        <w:rPr>
          <w:rFonts w:ascii="Arial" w:hAnsi="Arial" w:cs="Arial"/>
        </w:rPr>
      </w:pPr>
      <w:r>
        <w:rPr>
          <w:rFonts w:ascii="Arial" w:hAnsi="Arial" w:cs="Arial"/>
        </w:rPr>
        <w:t xml:space="preserve">Prosedur mampu menciptakan adanya pengawasan yang baik </w:t>
      </w:r>
      <w:r w:rsidR="00AE0DDE">
        <w:rPr>
          <w:rFonts w:ascii="Arial" w:hAnsi="Arial" w:cs="Arial"/>
        </w:rPr>
        <w:t xml:space="preserve">dan </w:t>
      </w:r>
      <w:r>
        <w:rPr>
          <w:rFonts w:ascii="Arial" w:hAnsi="Arial" w:cs="Arial"/>
        </w:rPr>
        <w:t>menggunakan biaya yang seminimal mungkin.</w:t>
      </w:r>
    </w:p>
    <w:p w:rsidR="00E8341B" w:rsidRDefault="00E8341B" w:rsidP="002865D0">
      <w:pPr>
        <w:pStyle w:val="ListParagraph"/>
        <w:numPr>
          <w:ilvl w:val="0"/>
          <w:numId w:val="29"/>
        </w:numPr>
        <w:tabs>
          <w:tab w:val="left" w:pos="993"/>
        </w:tabs>
        <w:spacing w:after="0" w:line="360" w:lineRule="auto"/>
        <w:ind w:left="0" w:firstLine="720"/>
        <w:jc w:val="both"/>
        <w:rPr>
          <w:rFonts w:ascii="Arial" w:hAnsi="Arial" w:cs="Arial"/>
        </w:rPr>
      </w:pPr>
      <w:r>
        <w:rPr>
          <w:rFonts w:ascii="Arial" w:hAnsi="Arial" w:cs="Arial"/>
        </w:rPr>
        <w:t>Prosedur menjelaskan urutan-urutan yang logis dan sederhana.</w:t>
      </w:r>
    </w:p>
    <w:p w:rsidR="00CE1A96" w:rsidRDefault="00E8341B" w:rsidP="000B42B0">
      <w:pPr>
        <w:pStyle w:val="ListParagraph"/>
        <w:numPr>
          <w:ilvl w:val="0"/>
          <w:numId w:val="29"/>
        </w:numPr>
        <w:tabs>
          <w:tab w:val="left" w:pos="993"/>
        </w:tabs>
        <w:spacing w:after="0" w:line="360" w:lineRule="auto"/>
        <w:ind w:left="993" w:hanging="284"/>
        <w:jc w:val="both"/>
        <w:rPr>
          <w:rFonts w:ascii="Arial" w:hAnsi="Arial" w:cs="Arial"/>
        </w:rPr>
      </w:pPr>
      <w:r>
        <w:rPr>
          <w:rFonts w:ascii="Arial" w:hAnsi="Arial" w:cs="Arial"/>
        </w:rPr>
        <w:t>Prosedur menjelaskan adanya p</w:t>
      </w:r>
      <w:r w:rsidR="00360AC5">
        <w:rPr>
          <w:rFonts w:ascii="Arial" w:hAnsi="Arial" w:cs="Arial"/>
        </w:rPr>
        <w:t xml:space="preserve">enetapan keputusan dan tanggung </w:t>
      </w:r>
      <w:r>
        <w:rPr>
          <w:rFonts w:ascii="Arial" w:hAnsi="Arial" w:cs="Arial"/>
        </w:rPr>
        <w:t>jawab.</w:t>
      </w:r>
    </w:p>
    <w:p w:rsidR="00622490" w:rsidRDefault="00622490" w:rsidP="00622490">
      <w:pPr>
        <w:pStyle w:val="ListParagraph"/>
        <w:tabs>
          <w:tab w:val="left" w:pos="993"/>
        </w:tabs>
        <w:spacing w:after="0" w:line="360" w:lineRule="auto"/>
        <w:ind w:left="993"/>
        <w:jc w:val="both"/>
        <w:rPr>
          <w:rFonts w:ascii="Arial" w:hAnsi="Arial" w:cs="Arial"/>
        </w:rPr>
      </w:pPr>
    </w:p>
    <w:p w:rsidR="000B42B0" w:rsidRPr="000B42B0" w:rsidRDefault="00622490" w:rsidP="00622490">
      <w:pPr>
        <w:pStyle w:val="ListParagraph"/>
        <w:tabs>
          <w:tab w:val="left" w:pos="0"/>
        </w:tabs>
        <w:spacing w:after="0" w:line="360" w:lineRule="auto"/>
        <w:ind w:left="0" w:firstLine="720"/>
        <w:jc w:val="both"/>
        <w:rPr>
          <w:rFonts w:ascii="Arial" w:hAnsi="Arial" w:cs="Arial"/>
        </w:rPr>
      </w:pPr>
      <w:r>
        <w:rPr>
          <w:rFonts w:ascii="Arial" w:hAnsi="Arial" w:cs="Arial"/>
        </w:rPr>
        <w:t>Adapun manfaat dari prosedur ialah sebagai berikut :</w:t>
      </w:r>
    </w:p>
    <w:p w:rsidR="00E8341B" w:rsidRDefault="00E8341B" w:rsidP="002865D0">
      <w:pPr>
        <w:pStyle w:val="ListParagraph"/>
        <w:numPr>
          <w:ilvl w:val="0"/>
          <w:numId w:val="30"/>
        </w:numPr>
        <w:spacing w:after="0" w:line="360" w:lineRule="auto"/>
        <w:ind w:left="1276" w:hanging="425"/>
        <w:jc w:val="both"/>
        <w:rPr>
          <w:rFonts w:ascii="Arial" w:hAnsi="Arial" w:cs="Arial"/>
        </w:rPr>
      </w:pPr>
      <w:r w:rsidRPr="00D32DE8">
        <w:rPr>
          <w:rFonts w:ascii="Arial" w:hAnsi="Arial" w:cs="Arial"/>
        </w:rPr>
        <w:t xml:space="preserve">Lebih </w:t>
      </w:r>
      <w:r>
        <w:rPr>
          <w:rFonts w:ascii="Arial" w:hAnsi="Arial" w:cs="Arial"/>
        </w:rPr>
        <w:t>memudahkan dalam menentukan langkah-langkah kegiatan dimasa yang akan datang.</w:t>
      </w:r>
    </w:p>
    <w:p w:rsidR="00E8341B" w:rsidRDefault="00E8341B" w:rsidP="002865D0">
      <w:pPr>
        <w:pStyle w:val="ListParagraph"/>
        <w:numPr>
          <w:ilvl w:val="0"/>
          <w:numId w:val="30"/>
        </w:numPr>
        <w:spacing w:after="0" w:line="360" w:lineRule="auto"/>
        <w:ind w:left="1276" w:hanging="425"/>
        <w:jc w:val="both"/>
        <w:rPr>
          <w:rFonts w:ascii="Arial" w:hAnsi="Arial" w:cs="Arial"/>
        </w:rPr>
      </w:pPr>
      <w:r>
        <w:rPr>
          <w:rFonts w:ascii="Arial" w:hAnsi="Arial" w:cs="Arial"/>
        </w:rPr>
        <w:t>Mengubah pekerjaan berulang-ulang menjadi rutin dan terbatas. Sehingga menyederhanakan pelaksanaan dan untuk selanjutnya mengerjakan yang seperlunya saja.</w:t>
      </w:r>
    </w:p>
    <w:p w:rsidR="00E8341B" w:rsidRDefault="00E8341B" w:rsidP="002865D0">
      <w:pPr>
        <w:pStyle w:val="ListParagraph"/>
        <w:numPr>
          <w:ilvl w:val="0"/>
          <w:numId w:val="30"/>
        </w:numPr>
        <w:spacing w:after="0" w:line="360" w:lineRule="auto"/>
        <w:ind w:left="1276" w:hanging="425"/>
        <w:jc w:val="both"/>
        <w:rPr>
          <w:rFonts w:ascii="Arial" w:hAnsi="Arial" w:cs="Arial"/>
        </w:rPr>
      </w:pPr>
      <w:r>
        <w:rPr>
          <w:rFonts w:ascii="Arial" w:hAnsi="Arial" w:cs="Arial"/>
        </w:rPr>
        <w:t>Adanya suatu petunjuk atau program kerja yang jelas dan harus dipatuhi oleh seluruh pelaksanaan.</w:t>
      </w:r>
    </w:p>
    <w:p w:rsidR="00E8341B" w:rsidRDefault="00E8341B" w:rsidP="002865D0">
      <w:pPr>
        <w:pStyle w:val="ListParagraph"/>
        <w:numPr>
          <w:ilvl w:val="0"/>
          <w:numId w:val="30"/>
        </w:numPr>
        <w:spacing w:after="0" w:line="360" w:lineRule="auto"/>
        <w:ind w:left="1276" w:hanging="425"/>
        <w:jc w:val="both"/>
        <w:rPr>
          <w:rFonts w:ascii="Arial" w:hAnsi="Arial" w:cs="Arial"/>
        </w:rPr>
      </w:pPr>
      <w:r>
        <w:rPr>
          <w:rFonts w:ascii="Arial" w:hAnsi="Arial" w:cs="Arial"/>
        </w:rPr>
        <w:t>Membantu dalam usaha meningkatkan produktivitas kerja yang efektif dan efisien.</w:t>
      </w:r>
    </w:p>
    <w:p w:rsidR="00271456" w:rsidRDefault="00E8341B" w:rsidP="00271456">
      <w:pPr>
        <w:pStyle w:val="ListParagraph"/>
        <w:numPr>
          <w:ilvl w:val="0"/>
          <w:numId w:val="30"/>
        </w:numPr>
        <w:spacing w:after="0" w:line="360" w:lineRule="auto"/>
        <w:ind w:left="1276" w:hanging="425"/>
        <w:jc w:val="both"/>
        <w:rPr>
          <w:rFonts w:ascii="Arial" w:hAnsi="Arial" w:cs="Arial"/>
        </w:rPr>
      </w:pPr>
      <w:r>
        <w:rPr>
          <w:rFonts w:ascii="Arial" w:hAnsi="Arial" w:cs="Arial"/>
        </w:rPr>
        <w:t>Mencegah terjadinya penyimpangan dan memudahkan dalam pengawasan. Bila terjadi penyimpangan akan dapat segera diadakan perbaikan-perbaikan sepanjang dalam tugas dan funginya masing-masing.</w:t>
      </w:r>
    </w:p>
    <w:p w:rsidR="006E20D8" w:rsidRDefault="006E20D8" w:rsidP="006E20D8">
      <w:pPr>
        <w:pStyle w:val="ListParagraph"/>
        <w:spacing w:after="0" w:line="360" w:lineRule="auto"/>
        <w:ind w:left="1276"/>
        <w:jc w:val="both"/>
        <w:rPr>
          <w:rFonts w:ascii="Arial" w:hAnsi="Arial" w:cs="Arial"/>
        </w:rPr>
      </w:pPr>
    </w:p>
    <w:p w:rsidR="00886D56" w:rsidRDefault="00886D56" w:rsidP="006E20D8">
      <w:pPr>
        <w:pStyle w:val="ListParagraph"/>
        <w:spacing w:after="0" w:line="360" w:lineRule="auto"/>
        <w:ind w:left="1276"/>
        <w:jc w:val="both"/>
        <w:rPr>
          <w:rFonts w:ascii="Arial" w:hAnsi="Arial" w:cs="Arial"/>
        </w:rPr>
      </w:pPr>
    </w:p>
    <w:p w:rsidR="00886D56" w:rsidRDefault="00886D56" w:rsidP="006E20D8">
      <w:pPr>
        <w:pStyle w:val="ListParagraph"/>
        <w:spacing w:after="0" w:line="360" w:lineRule="auto"/>
        <w:ind w:left="1276"/>
        <w:jc w:val="both"/>
        <w:rPr>
          <w:rFonts w:ascii="Arial" w:hAnsi="Arial" w:cs="Arial"/>
        </w:rPr>
      </w:pPr>
    </w:p>
    <w:p w:rsidR="00886D56" w:rsidRDefault="00886D56" w:rsidP="006E20D8">
      <w:pPr>
        <w:pStyle w:val="ListParagraph"/>
        <w:spacing w:after="0" w:line="360" w:lineRule="auto"/>
        <w:ind w:left="1276"/>
        <w:jc w:val="both"/>
        <w:rPr>
          <w:rFonts w:ascii="Arial" w:hAnsi="Arial" w:cs="Arial"/>
        </w:rPr>
      </w:pPr>
    </w:p>
    <w:p w:rsidR="00886D56" w:rsidRDefault="00886D56" w:rsidP="006E20D8">
      <w:pPr>
        <w:pStyle w:val="ListParagraph"/>
        <w:spacing w:after="0" w:line="360" w:lineRule="auto"/>
        <w:ind w:left="1276"/>
        <w:jc w:val="both"/>
        <w:rPr>
          <w:rFonts w:ascii="Arial" w:hAnsi="Arial" w:cs="Arial"/>
        </w:rPr>
      </w:pPr>
    </w:p>
    <w:p w:rsidR="00886D56" w:rsidRDefault="00886D56" w:rsidP="006E20D8">
      <w:pPr>
        <w:pStyle w:val="ListParagraph"/>
        <w:spacing w:after="0" w:line="360" w:lineRule="auto"/>
        <w:ind w:left="1276"/>
        <w:jc w:val="both"/>
        <w:rPr>
          <w:rFonts w:ascii="Arial" w:hAnsi="Arial" w:cs="Arial"/>
        </w:rPr>
      </w:pPr>
    </w:p>
    <w:p w:rsidR="00886D56" w:rsidRDefault="00886D56" w:rsidP="006E20D8">
      <w:pPr>
        <w:pStyle w:val="ListParagraph"/>
        <w:spacing w:after="0" w:line="360" w:lineRule="auto"/>
        <w:ind w:left="1276"/>
        <w:jc w:val="both"/>
        <w:rPr>
          <w:rFonts w:ascii="Arial" w:hAnsi="Arial" w:cs="Arial"/>
        </w:rPr>
      </w:pPr>
    </w:p>
    <w:p w:rsidR="00886D56" w:rsidRDefault="00886D56" w:rsidP="006E20D8">
      <w:pPr>
        <w:pStyle w:val="ListParagraph"/>
        <w:spacing w:after="0" w:line="360" w:lineRule="auto"/>
        <w:ind w:left="1276"/>
        <w:jc w:val="both"/>
        <w:rPr>
          <w:rFonts w:ascii="Arial" w:hAnsi="Arial" w:cs="Arial"/>
        </w:rPr>
      </w:pPr>
    </w:p>
    <w:p w:rsidR="00886D56" w:rsidRDefault="00886D56" w:rsidP="006E20D8">
      <w:pPr>
        <w:pStyle w:val="ListParagraph"/>
        <w:spacing w:after="0" w:line="360" w:lineRule="auto"/>
        <w:ind w:left="1276"/>
        <w:jc w:val="both"/>
        <w:rPr>
          <w:rFonts w:ascii="Arial" w:hAnsi="Arial" w:cs="Arial"/>
        </w:rPr>
      </w:pPr>
    </w:p>
    <w:p w:rsidR="00110EE7" w:rsidRDefault="00110EE7" w:rsidP="00AA6A63">
      <w:pPr>
        <w:spacing w:after="0" w:line="360" w:lineRule="auto"/>
        <w:jc w:val="both"/>
        <w:rPr>
          <w:rFonts w:ascii="Arial" w:hAnsi="Arial" w:cs="Arial"/>
        </w:rPr>
      </w:pPr>
    </w:p>
    <w:p w:rsidR="00AA6A63" w:rsidRDefault="00AA6A63" w:rsidP="00AA6A63">
      <w:pPr>
        <w:spacing w:after="0" w:line="360" w:lineRule="auto"/>
        <w:jc w:val="both"/>
        <w:rPr>
          <w:rFonts w:ascii="Arial" w:hAnsi="Arial" w:cs="Arial"/>
        </w:rPr>
      </w:pPr>
    </w:p>
    <w:p w:rsidR="00622490" w:rsidRPr="00AA6A63" w:rsidRDefault="00622490" w:rsidP="00AA6A63">
      <w:pPr>
        <w:spacing w:after="0" w:line="360" w:lineRule="auto"/>
        <w:jc w:val="both"/>
        <w:rPr>
          <w:rFonts w:ascii="Arial" w:hAnsi="Arial" w:cs="Arial"/>
        </w:rPr>
      </w:pPr>
    </w:p>
    <w:p w:rsidR="00E8341B" w:rsidRDefault="00E8341B" w:rsidP="00BC5940">
      <w:pPr>
        <w:pStyle w:val="ListParagraph"/>
        <w:numPr>
          <w:ilvl w:val="2"/>
          <w:numId w:val="18"/>
        </w:numPr>
        <w:spacing w:after="0" w:line="360" w:lineRule="auto"/>
        <w:ind w:left="720"/>
        <w:jc w:val="both"/>
        <w:rPr>
          <w:rFonts w:ascii="Arial" w:hAnsi="Arial" w:cs="Arial"/>
          <w:b/>
          <w:sz w:val="24"/>
          <w:szCs w:val="24"/>
        </w:rPr>
      </w:pPr>
      <w:r w:rsidRPr="000C0B29">
        <w:rPr>
          <w:rFonts w:ascii="Arial" w:hAnsi="Arial" w:cs="Arial"/>
          <w:b/>
          <w:sz w:val="24"/>
          <w:szCs w:val="24"/>
        </w:rPr>
        <w:lastRenderedPageBreak/>
        <w:t>Prosedur Pembukaan Tabungan</w:t>
      </w:r>
    </w:p>
    <w:p w:rsidR="00E8341B" w:rsidRDefault="00E8341B" w:rsidP="00BC5940">
      <w:pPr>
        <w:pStyle w:val="ListParagraph"/>
        <w:spacing w:after="0" w:line="360" w:lineRule="auto"/>
        <w:ind w:left="0" w:firstLine="720"/>
        <w:jc w:val="both"/>
        <w:rPr>
          <w:rFonts w:ascii="Arial" w:hAnsi="Arial" w:cs="Arial"/>
        </w:rPr>
      </w:pPr>
      <w:r>
        <w:rPr>
          <w:rFonts w:ascii="Arial" w:hAnsi="Arial" w:cs="Arial"/>
        </w:rPr>
        <w:t>Prosedur pembukaan tabungan pada umumnya adalah sebagai berikut:</w:t>
      </w:r>
    </w:p>
    <w:p w:rsidR="000B42B0" w:rsidRPr="005A72BD" w:rsidRDefault="006D427A" w:rsidP="00BC5940">
      <w:pPr>
        <w:pStyle w:val="ListParagraph"/>
        <w:spacing w:after="0" w:line="360" w:lineRule="auto"/>
        <w:ind w:left="0" w:firstLine="720"/>
        <w:jc w:val="both"/>
        <w:rPr>
          <w:rFonts w:ascii="Arial" w:hAnsi="Arial" w:cs="Arial"/>
        </w:rPr>
      </w:pPr>
      <w:r>
        <w:rPr>
          <w:rFonts w:ascii="Arial" w:hAnsi="Arial" w:cs="Arial"/>
          <w:noProof/>
          <w:lang w:eastAsia="id-ID"/>
        </w:rPr>
        <w:pict>
          <v:group id="_x0000_s1074" style="position:absolute;left:0;text-align:left;margin-left:-10.6pt;margin-top:6.55pt;width:407.2pt;height:399pt;z-index:251678720" coordorigin="1920,5595" coordsize="8580,5715">
            <v:roundrect id="_x0000_s1054" style="position:absolute;left:1920;top:5700;width:1530;height:465" arcsize="10923f">
              <v:textbox style="mso-next-textbox:#_x0000_s1054">
                <w:txbxContent>
                  <w:p w:rsidR="00EB0F1A" w:rsidRPr="006233C8" w:rsidRDefault="00EB0F1A" w:rsidP="006233C8">
                    <w:pPr>
                      <w:jc w:val="center"/>
                      <w:rPr>
                        <w:rFonts w:ascii="Arial" w:hAnsi="Arial" w:cs="Arial"/>
                        <w:color w:val="000000" w:themeColor="text1"/>
                      </w:rPr>
                    </w:pPr>
                    <w:r w:rsidRPr="006233C8">
                      <w:rPr>
                        <w:rFonts w:ascii="Arial" w:hAnsi="Arial" w:cs="Arial"/>
                        <w:color w:val="000000" w:themeColor="text1"/>
                      </w:rPr>
                      <w:t>Nasabah</w:t>
                    </w:r>
                  </w:p>
                  <w:p w:rsidR="00EB0F1A" w:rsidRDefault="00EB0F1A"/>
                </w:txbxContent>
              </v:textbox>
            </v:roundrect>
            <v:roundrect id="_x0000_s1055" style="position:absolute;left:3780;top:5595;width:1530;height:765" arcsize="10923f">
              <v:textbox style="mso-next-textbox:#_x0000_s1055">
                <w:txbxContent>
                  <w:p w:rsidR="00EB0F1A" w:rsidRPr="006233C8" w:rsidRDefault="00EB0F1A" w:rsidP="006233C8">
                    <w:pPr>
                      <w:jc w:val="center"/>
                      <w:rPr>
                        <w:rFonts w:ascii="Arial" w:hAnsi="Arial" w:cs="Arial"/>
                        <w:color w:val="000000" w:themeColor="text1"/>
                      </w:rPr>
                    </w:pPr>
                    <w:r>
                      <w:rPr>
                        <w:rFonts w:ascii="Arial" w:hAnsi="Arial" w:cs="Arial"/>
                        <w:color w:val="000000" w:themeColor="text1"/>
                      </w:rPr>
                      <w:t>Customer service</w:t>
                    </w:r>
                  </w:p>
                  <w:p w:rsidR="00EB0F1A" w:rsidRDefault="00EB0F1A" w:rsidP="006233C8"/>
                </w:txbxContent>
              </v:textbox>
            </v:roundrect>
            <v:roundrect id="_x0000_s1056" style="position:absolute;left:5670;top:5595;width:2085;height:1020" arcsize="10923f">
              <v:textbox style="mso-next-textbox:#_x0000_s1056">
                <w:txbxContent>
                  <w:p w:rsidR="00EB0F1A" w:rsidRPr="006233C8" w:rsidRDefault="00EB0F1A" w:rsidP="006233C8">
                    <w:pPr>
                      <w:jc w:val="center"/>
                      <w:rPr>
                        <w:rFonts w:ascii="Arial" w:hAnsi="Arial" w:cs="Arial"/>
                        <w:color w:val="000000" w:themeColor="text1"/>
                      </w:rPr>
                    </w:pPr>
                    <w:r>
                      <w:rPr>
                        <w:rFonts w:ascii="Arial" w:hAnsi="Arial" w:cs="Arial"/>
                        <w:color w:val="000000" w:themeColor="text1"/>
                      </w:rPr>
                      <w:t>Menyerahkan formulir untuk nasabah</w:t>
                    </w:r>
                  </w:p>
                  <w:p w:rsidR="00EB0F1A" w:rsidRDefault="00EB0F1A" w:rsidP="006233C8"/>
                </w:txbxContent>
              </v:textbox>
            </v:roundrect>
            <v:roundrect id="_x0000_s1057" style="position:absolute;left:5790;top:7005;width:1965;height:750" arcsize="10923f">
              <v:textbox style="mso-next-textbox:#_x0000_s1057">
                <w:txbxContent>
                  <w:p w:rsidR="00EB0F1A" w:rsidRDefault="00EB0F1A" w:rsidP="006233C8">
                    <w:pPr>
                      <w:jc w:val="center"/>
                      <w:rPr>
                        <w:rFonts w:ascii="Arial" w:hAnsi="Arial" w:cs="Arial"/>
                        <w:color w:val="000000" w:themeColor="text1"/>
                      </w:rPr>
                    </w:pPr>
                    <w:r>
                      <w:rPr>
                        <w:rFonts w:ascii="Arial" w:hAnsi="Arial" w:cs="Arial"/>
                        <w:color w:val="000000" w:themeColor="text1"/>
                      </w:rPr>
                      <w:t>Ttd/Cap jempol nasabah</w:t>
                    </w:r>
                  </w:p>
                  <w:p w:rsidR="00EB0F1A" w:rsidRPr="006233C8" w:rsidRDefault="00EB0F1A" w:rsidP="006233C8">
                    <w:pPr>
                      <w:jc w:val="center"/>
                      <w:rPr>
                        <w:rFonts w:ascii="Arial" w:hAnsi="Arial" w:cs="Arial"/>
                        <w:color w:val="000000" w:themeColor="text1"/>
                      </w:rPr>
                    </w:pPr>
                  </w:p>
                  <w:p w:rsidR="00EB0F1A" w:rsidRDefault="00EB0F1A" w:rsidP="006233C8"/>
                </w:txbxContent>
              </v:textbox>
            </v:roundrect>
            <v:roundrect id="_x0000_s1058" style="position:absolute;left:8310;top:5595;width:2190;height:870" arcsize="10923f">
              <v:textbox style="mso-next-textbox:#_x0000_s1058">
                <w:txbxContent>
                  <w:p w:rsidR="00EB0F1A" w:rsidRPr="006233C8" w:rsidRDefault="00EB0F1A" w:rsidP="006233C8">
                    <w:pPr>
                      <w:jc w:val="center"/>
                      <w:rPr>
                        <w:rFonts w:ascii="Arial" w:hAnsi="Arial" w:cs="Arial"/>
                        <w:color w:val="000000" w:themeColor="text1"/>
                      </w:rPr>
                    </w:pPr>
                    <w:r>
                      <w:rPr>
                        <w:rFonts w:ascii="Arial" w:hAnsi="Arial" w:cs="Arial"/>
                        <w:color w:val="000000" w:themeColor="text1"/>
                      </w:rPr>
                      <w:t>Customer Service menginput data</w:t>
                    </w:r>
                  </w:p>
                  <w:p w:rsidR="00EB0F1A" w:rsidRDefault="00EB0F1A" w:rsidP="006233C8"/>
                </w:txbxContent>
              </v:textbox>
            </v:roundrect>
            <v:roundrect id="_x0000_s1059" style="position:absolute;left:8520;top:7080;width:1830;height:675" arcsize="10923f">
              <v:textbox style="mso-next-textbox:#_x0000_s1059">
                <w:txbxContent>
                  <w:p w:rsidR="00EB0F1A" w:rsidRPr="006233C8" w:rsidRDefault="00EB0F1A" w:rsidP="006233C8">
                    <w:pPr>
                      <w:jc w:val="center"/>
                      <w:rPr>
                        <w:rFonts w:ascii="Arial" w:hAnsi="Arial" w:cs="Arial"/>
                        <w:color w:val="000000" w:themeColor="text1"/>
                      </w:rPr>
                    </w:pPr>
                    <w:r>
                      <w:rPr>
                        <w:rFonts w:ascii="Arial" w:hAnsi="Arial" w:cs="Arial"/>
                        <w:color w:val="000000" w:themeColor="text1"/>
                      </w:rPr>
                      <w:t>CSO</w:t>
                    </w:r>
                  </w:p>
                  <w:p w:rsidR="00EB0F1A" w:rsidRDefault="00EB0F1A" w:rsidP="006233C8"/>
                </w:txbxContent>
              </v:textbox>
            </v:roundrect>
            <v:roundrect id="_x0000_s1060" style="position:absolute;left:8655;top:8400;width:1530;height:465" arcsize="10923f">
              <v:textbox style="mso-next-textbox:#_x0000_s1060">
                <w:txbxContent>
                  <w:p w:rsidR="00EB0F1A" w:rsidRPr="006233C8" w:rsidRDefault="00EB0F1A" w:rsidP="006233C8">
                    <w:pPr>
                      <w:jc w:val="center"/>
                      <w:rPr>
                        <w:rFonts w:ascii="Arial" w:hAnsi="Arial" w:cs="Arial"/>
                        <w:color w:val="000000" w:themeColor="text1"/>
                      </w:rPr>
                    </w:pPr>
                    <w:r>
                      <w:rPr>
                        <w:rFonts w:ascii="Arial" w:hAnsi="Arial" w:cs="Arial"/>
                        <w:color w:val="000000" w:themeColor="text1"/>
                      </w:rPr>
                      <w:t>Ttd</w:t>
                    </w:r>
                  </w:p>
                  <w:p w:rsidR="00EB0F1A" w:rsidRDefault="00EB0F1A" w:rsidP="006233C8"/>
                </w:txbxContent>
              </v:textbox>
            </v:roundrect>
            <v:roundrect id="_x0000_s1061" style="position:absolute;left:8655;top:10845;width:1530;height:465" arcsize="10923f">
              <v:textbox style="mso-next-textbox:#_x0000_s1061">
                <w:txbxContent>
                  <w:p w:rsidR="00EB0F1A" w:rsidRDefault="00EB0F1A" w:rsidP="006233C8">
                    <w:pPr>
                      <w:jc w:val="center"/>
                      <w:rPr>
                        <w:rFonts w:ascii="Arial" w:hAnsi="Arial" w:cs="Arial"/>
                        <w:color w:val="000000" w:themeColor="text1"/>
                      </w:rPr>
                    </w:pPr>
                    <w:r>
                      <w:rPr>
                        <w:rFonts w:ascii="Arial" w:hAnsi="Arial" w:cs="Arial"/>
                        <w:color w:val="000000" w:themeColor="text1"/>
                      </w:rPr>
                      <w:t>Teller</w:t>
                    </w:r>
                  </w:p>
                  <w:p w:rsidR="00EB0F1A" w:rsidRPr="006233C8" w:rsidRDefault="00EB0F1A" w:rsidP="006233C8">
                    <w:pPr>
                      <w:jc w:val="center"/>
                      <w:rPr>
                        <w:rFonts w:ascii="Arial" w:hAnsi="Arial" w:cs="Arial"/>
                        <w:color w:val="000000" w:themeColor="text1"/>
                      </w:rPr>
                    </w:pPr>
                  </w:p>
                  <w:p w:rsidR="00EB0F1A" w:rsidRDefault="00EB0F1A" w:rsidP="006233C8"/>
                </w:txbxContent>
              </v:textbox>
            </v:roundrect>
            <v:roundrect id="_x0000_s1062" style="position:absolute;left:8655;top:9435;width:1530;height:765" arcsize="10923f">
              <v:textbox style="mso-next-textbox:#_x0000_s1062">
                <w:txbxContent>
                  <w:p w:rsidR="00EB0F1A" w:rsidRPr="006233C8" w:rsidRDefault="00EB0F1A" w:rsidP="006233C8">
                    <w:pPr>
                      <w:jc w:val="center"/>
                      <w:rPr>
                        <w:rFonts w:ascii="Arial" w:hAnsi="Arial" w:cs="Arial"/>
                        <w:color w:val="000000" w:themeColor="text1"/>
                      </w:rPr>
                    </w:pPr>
                    <w:r>
                      <w:rPr>
                        <w:rFonts w:ascii="Arial" w:hAnsi="Arial" w:cs="Arial"/>
                        <w:color w:val="000000" w:themeColor="text1"/>
                      </w:rPr>
                      <w:t>Customer service</w:t>
                    </w:r>
                  </w:p>
                  <w:p w:rsidR="00EB0F1A" w:rsidRDefault="00EB0F1A" w:rsidP="006233C8"/>
                </w:txbxContent>
              </v:textbox>
            </v:roundrect>
            <v:shapetype id="_x0000_t32" coordsize="21600,21600" o:spt="32" o:oned="t" path="m,l21600,21600e" filled="f">
              <v:path arrowok="t" fillok="f" o:connecttype="none"/>
              <o:lock v:ext="edit" shapetype="t"/>
            </v:shapetype>
            <v:shape id="_x0000_s1063" type="#_x0000_t32" style="position:absolute;left:3450;top:5970;width:330;height:0" o:connectortype="straight">
              <v:stroke endarrow="block"/>
            </v:shape>
            <v:shape id="_x0000_s1064" type="#_x0000_t32" style="position:absolute;left:5310;top:5970;width:360;height:0" o:connectortype="straight">
              <v:stroke endarrow="block"/>
            </v:shape>
            <v:shape id="_x0000_s1065" type="#_x0000_t32" style="position:absolute;left:6765;top:6615;width:0;height:390" o:connectortype="straight">
              <v:stroke endarrow="block"/>
            </v:shape>
            <v:shape id="_x0000_s1066" type="#_x0000_t32" style="position:absolute;left:7755;top:6060;width:555;height:0" o:connectortype="straight">
              <v:stroke endarrow="block"/>
            </v:shape>
            <v:shape id="_x0000_s1067" type="#_x0000_t32" style="position:absolute;left:9420;top:6465;width:0;height:615" o:connectortype="straight">
              <v:stroke endarrow="block"/>
            </v:shape>
            <v:shape id="_x0000_s1068" type="#_x0000_t32" style="position:absolute;left:9420;top:7755;width:0;height:645" o:connectortype="straight">
              <v:stroke endarrow="block"/>
            </v:shape>
            <v:shape id="_x0000_s1069" type="#_x0000_t32" style="position:absolute;left:9420;top:8865;width:0;height:570" o:connectortype="straight">
              <v:stroke endarrow="block"/>
            </v:shape>
            <v:shape id="_x0000_s1070" type="#_x0000_t32" style="position:absolute;left:9420;top:10200;width:0;height:645" o:connectortype="straight">
              <v:stroke endarrow="block"/>
            </v:shape>
            <v:shape id="_x0000_s1071" type="#_x0000_t32" style="position:absolute;left:8970;top:7755;width:0;height:405" o:connectortype="straight"/>
            <v:shape id="_x0000_s1072" type="#_x0000_t32" style="position:absolute;left:4530;top:8160;width:4440;height:0;flip:x" o:connectortype="straight"/>
            <v:shape id="_x0000_s1073" type="#_x0000_t32" style="position:absolute;left:4530;top:6360;width:0;height:1800;flip:y" o:connectortype="straight">
              <v:stroke endarrow="block"/>
            </v:shape>
          </v:group>
        </w:pict>
      </w:r>
    </w:p>
    <w:p w:rsidR="00E8341B" w:rsidRDefault="00E8341B" w:rsidP="00E8341B">
      <w:pPr>
        <w:pStyle w:val="ListParagraph"/>
        <w:spacing w:after="0" w:line="360" w:lineRule="auto"/>
        <w:ind w:left="1276"/>
        <w:jc w:val="both"/>
        <w:rPr>
          <w:rFonts w:ascii="Arial" w:hAnsi="Arial" w:cs="Arial"/>
        </w:rPr>
      </w:pPr>
    </w:p>
    <w:p w:rsidR="00E8341B" w:rsidRDefault="00E8341B" w:rsidP="00E8341B">
      <w:pPr>
        <w:spacing w:after="0" w:line="360" w:lineRule="auto"/>
        <w:jc w:val="both"/>
        <w:rPr>
          <w:rFonts w:ascii="Arial" w:hAnsi="Arial" w:cs="Arial"/>
        </w:rPr>
      </w:pPr>
    </w:p>
    <w:p w:rsidR="006233C8" w:rsidRDefault="006233C8" w:rsidP="00E8341B">
      <w:pPr>
        <w:spacing w:after="0" w:line="360" w:lineRule="auto"/>
        <w:jc w:val="both"/>
        <w:rPr>
          <w:rFonts w:ascii="Arial" w:hAnsi="Arial" w:cs="Arial"/>
        </w:rPr>
      </w:pPr>
    </w:p>
    <w:p w:rsidR="006233C8" w:rsidRDefault="006233C8" w:rsidP="00E8341B">
      <w:pPr>
        <w:spacing w:after="0" w:line="360" w:lineRule="auto"/>
        <w:jc w:val="both"/>
        <w:rPr>
          <w:rFonts w:ascii="Arial" w:hAnsi="Arial" w:cs="Arial"/>
        </w:rPr>
      </w:pPr>
    </w:p>
    <w:p w:rsidR="006233C8" w:rsidRDefault="006233C8" w:rsidP="00E8341B">
      <w:pPr>
        <w:spacing w:after="0" w:line="360" w:lineRule="auto"/>
        <w:jc w:val="both"/>
        <w:rPr>
          <w:rFonts w:ascii="Arial" w:hAnsi="Arial" w:cs="Arial"/>
        </w:rPr>
      </w:pPr>
    </w:p>
    <w:p w:rsidR="006233C8" w:rsidRDefault="006233C8" w:rsidP="00E8341B">
      <w:pPr>
        <w:spacing w:after="0" w:line="360" w:lineRule="auto"/>
        <w:jc w:val="both"/>
        <w:rPr>
          <w:rFonts w:ascii="Arial" w:hAnsi="Arial" w:cs="Arial"/>
        </w:rPr>
      </w:pPr>
    </w:p>
    <w:p w:rsidR="00DF3F3B" w:rsidRDefault="0016410A" w:rsidP="0016410A">
      <w:pPr>
        <w:tabs>
          <w:tab w:val="left" w:pos="3720"/>
          <w:tab w:val="left" w:pos="6930"/>
        </w:tabs>
        <w:spacing w:after="0" w:line="360" w:lineRule="auto"/>
        <w:jc w:val="both"/>
        <w:rPr>
          <w:rFonts w:ascii="Arial" w:hAnsi="Arial" w:cs="Arial"/>
        </w:rPr>
      </w:pPr>
      <w:r>
        <w:rPr>
          <w:rFonts w:ascii="Arial" w:hAnsi="Arial" w:cs="Arial"/>
        </w:rPr>
        <w:tab/>
      </w:r>
    </w:p>
    <w:p w:rsidR="00DF3F3B" w:rsidRDefault="00DF3F3B" w:rsidP="0016410A">
      <w:pPr>
        <w:tabs>
          <w:tab w:val="left" w:pos="3720"/>
          <w:tab w:val="left" w:pos="6930"/>
        </w:tabs>
        <w:spacing w:after="0" w:line="360" w:lineRule="auto"/>
        <w:jc w:val="both"/>
        <w:rPr>
          <w:rFonts w:ascii="Arial" w:hAnsi="Arial" w:cs="Arial"/>
        </w:rPr>
      </w:pPr>
    </w:p>
    <w:p w:rsidR="0016410A" w:rsidRDefault="00DF3F3B" w:rsidP="0016410A">
      <w:pPr>
        <w:tabs>
          <w:tab w:val="left" w:pos="3720"/>
          <w:tab w:val="left" w:pos="6930"/>
        </w:tabs>
        <w:spacing w:after="0" w:line="360" w:lineRule="auto"/>
        <w:jc w:val="both"/>
        <w:rPr>
          <w:rFonts w:ascii="Arial" w:hAnsi="Arial" w:cs="Arial"/>
        </w:rPr>
      </w:pPr>
      <w:r>
        <w:rPr>
          <w:rFonts w:ascii="Arial" w:hAnsi="Arial" w:cs="Arial"/>
        </w:rPr>
        <w:tab/>
        <w:t xml:space="preserve">    </w:t>
      </w:r>
      <w:r w:rsidR="0005077E">
        <w:rPr>
          <w:rFonts w:ascii="Arial" w:hAnsi="Arial" w:cs="Arial"/>
        </w:rPr>
        <w:t>TIDAK</w:t>
      </w:r>
      <w:r w:rsidR="0005077E">
        <w:rPr>
          <w:rFonts w:ascii="Arial" w:hAnsi="Arial" w:cs="Arial"/>
        </w:rPr>
        <w:tab/>
      </w:r>
      <w:r w:rsidR="00110EE7">
        <w:rPr>
          <w:rFonts w:ascii="Arial" w:hAnsi="Arial" w:cs="Arial"/>
        </w:rPr>
        <w:tab/>
      </w:r>
      <w:r w:rsidR="0005077E">
        <w:rPr>
          <w:rFonts w:ascii="Arial" w:hAnsi="Arial" w:cs="Arial"/>
        </w:rPr>
        <w:t>YA</w:t>
      </w:r>
    </w:p>
    <w:p w:rsidR="006233C8" w:rsidRDefault="006233C8" w:rsidP="0016410A">
      <w:pPr>
        <w:tabs>
          <w:tab w:val="left" w:pos="3720"/>
          <w:tab w:val="left" w:pos="6930"/>
        </w:tabs>
        <w:spacing w:after="0" w:line="360" w:lineRule="auto"/>
        <w:jc w:val="both"/>
        <w:rPr>
          <w:rFonts w:ascii="Arial" w:hAnsi="Arial" w:cs="Arial"/>
        </w:rPr>
      </w:pPr>
    </w:p>
    <w:p w:rsidR="006233C8" w:rsidRDefault="0016410A" w:rsidP="00E8341B">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233C8" w:rsidRDefault="006233C8" w:rsidP="00E8341B">
      <w:pPr>
        <w:spacing w:after="0" w:line="360" w:lineRule="auto"/>
        <w:jc w:val="both"/>
        <w:rPr>
          <w:rFonts w:ascii="Arial" w:hAnsi="Arial" w:cs="Arial"/>
        </w:rPr>
      </w:pPr>
    </w:p>
    <w:p w:rsidR="006233C8" w:rsidRDefault="006233C8" w:rsidP="00E8341B">
      <w:pPr>
        <w:spacing w:after="0" w:line="360" w:lineRule="auto"/>
        <w:jc w:val="both"/>
        <w:rPr>
          <w:rFonts w:ascii="Arial" w:hAnsi="Arial" w:cs="Arial"/>
        </w:rPr>
      </w:pPr>
    </w:p>
    <w:p w:rsidR="006233C8" w:rsidRPr="00513F57" w:rsidRDefault="00513F57" w:rsidP="00513F57">
      <w:pPr>
        <w:tabs>
          <w:tab w:val="left" w:pos="6930"/>
        </w:tabs>
        <w:spacing w:after="0" w:line="360" w:lineRule="auto"/>
        <w:jc w:val="both"/>
        <w:rPr>
          <w:rFonts w:ascii="Arial" w:hAnsi="Arial" w:cs="Arial"/>
          <w:b/>
        </w:rPr>
      </w:pPr>
      <w:r>
        <w:rPr>
          <w:rFonts w:ascii="Arial" w:hAnsi="Arial" w:cs="Arial"/>
        </w:rPr>
        <w:tab/>
        <w:t xml:space="preserve">   </w:t>
      </w:r>
      <w:r w:rsidRPr="00513F57">
        <w:rPr>
          <w:rFonts w:ascii="Arial" w:hAnsi="Arial" w:cs="Arial"/>
          <w:b/>
        </w:rPr>
        <w:t xml:space="preserve"> </w:t>
      </w:r>
    </w:p>
    <w:p w:rsidR="006233C8" w:rsidRDefault="006233C8" w:rsidP="00E8341B">
      <w:pPr>
        <w:spacing w:after="0" w:line="360" w:lineRule="auto"/>
        <w:jc w:val="both"/>
        <w:rPr>
          <w:rFonts w:ascii="Arial" w:hAnsi="Arial" w:cs="Arial"/>
        </w:rPr>
      </w:pPr>
    </w:p>
    <w:p w:rsidR="006233C8" w:rsidRDefault="006233C8" w:rsidP="00E8341B">
      <w:pPr>
        <w:spacing w:after="0" w:line="360" w:lineRule="auto"/>
        <w:jc w:val="both"/>
        <w:rPr>
          <w:rFonts w:ascii="Arial" w:hAnsi="Arial" w:cs="Arial"/>
        </w:rPr>
      </w:pPr>
    </w:p>
    <w:p w:rsidR="000B42B0" w:rsidRDefault="000B42B0" w:rsidP="000B42B0">
      <w:pPr>
        <w:spacing w:after="0" w:line="360" w:lineRule="auto"/>
        <w:rPr>
          <w:rFonts w:ascii="Arial" w:hAnsi="Arial" w:cs="Arial"/>
        </w:rPr>
      </w:pPr>
    </w:p>
    <w:p w:rsidR="005620E7" w:rsidRDefault="005620E7" w:rsidP="000B42B0">
      <w:pPr>
        <w:spacing w:after="0" w:line="360" w:lineRule="auto"/>
        <w:rPr>
          <w:rFonts w:ascii="Arial" w:hAnsi="Arial" w:cs="Arial"/>
        </w:rPr>
      </w:pPr>
    </w:p>
    <w:p w:rsidR="00BD561C" w:rsidRDefault="00BD561C" w:rsidP="000B42B0">
      <w:pPr>
        <w:spacing w:after="0" w:line="360" w:lineRule="auto"/>
        <w:rPr>
          <w:rFonts w:ascii="Arial" w:hAnsi="Arial" w:cs="Arial"/>
        </w:rPr>
      </w:pPr>
    </w:p>
    <w:p w:rsidR="00BD561C" w:rsidRDefault="00BD561C" w:rsidP="000B42B0">
      <w:pPr>
        <w:spacing w:after="0" w:line="360" w:lineRule="auto"/>
        <w:rPr>
          <w:rFonts w:ascii="Arial" w:hAnsi="Arial" w:cs="Arial"/>
        </w:rPr>
      </w:pPr>
    </w:p>
    <w:p w:rsidR="00BD561C" w:rsidRDefault="00BD561C" w:rsidP="000B42B0">
      <w:pPr>
        <w:spacing w:after="0" w:line="360" w:lineRule="auto"/>
        <w:rPr>
          <w:rFonts w:ascii="Arial" w:hAnsi="Arial" w:cs="Arial"/>
        </w:rPr>
      </w:pPr>
    </w:p>
    <w:p w:rsidR="00110EE7" w:rsidRDefault="00110EE7" w:rsidP="000B42B0">
      <w:pPr>
        <w:spacing w:after="0" w:line="360" w:lineRule="auto"/>
        <w:rPr>
          <w:rFonts w:ascii="Arial" w:hAnsi="Arial" w:cs="Arial"/>
        </w:rPr>
      </w:pPr>
      <w:r>
        <w:rPr>
          <w:rFonts w:ascii="Arial" w:hAnsi="Arial" w:cs="Arial"/>
        </w:rPr>
        <w:t>Sumber : Prosedur Audit Operasional Bank</w:t>
      </w:r>
    </w:p>
    <w:p w:rsidR="00513F57" w:rsidRDefault="00513F57" w:rsidP="00513F57">
      <w:pPr>
        <w:spacing w:after="0" w:line="360" w:lineRule="auto"/>
        <w:jc w:val="center"/>
        <w:rPr>
          <w:rFonts w:ascii="Arial" w:hAnsi="Arial" w:cs="Arial"/>
        </w:rPr>
      </w:pPr>
      <w:r>
        <w:rPr>
          <w:rFonts w:ascii="Arial" w:hAnsi="Arial" w:cs="Arial"/>
        </w:rPr>
        <w:t>GAMBAR 2.1</w:t>
      </w:r>
    </w:p>
    <w:p w:rsidR="00110EE7" w:rsidRDefault="002A0894" w:rsidP="00513F57">
      <w:pPr>
        <w:spacing w:after="0" w:line="360" w:lineRule="auto"/>
        <w:jc w:val="center"/>
        <w:rPr>
          <w:rFonts w:ascii="Arial" w:hAnsi="Arial" w:cs="Arial"/>
        </w:rPr>
      </w:pPr>
      <w:r>
        <w:rPr>
          <w:rFonts w:ascii="Arial" w:hAnsi="Arial" w:cs="Arial"/>
        </w:rPr>
        <w:t>Proses Pembukaan Tabungan Secara Umum</w:t>
      </w:r>
    </w:p>
    <w:p w:rsidR="002A0894" w:rsidRDefault="002A0894" w:rsidP="00513F57">
      <w:pPr>
        <w:spacing w:after="0" w:line="360" w:lineRule="auto"/>
        <w:jc w:val="center"/>
        <w:rPr>
          <w:rFonts w:ascii="Arial" w:hAnsi="Arial" w:cs="Arial"/>
        </w:rPr>
      </w:pPr>
    </w:p>
    <w:p w:rsidR="00E8341B" w:rsidRDefault="00E8341B" w:rsidP="002865D0">
      <w:pPr>
        <w:pStyle w:val="ListParagraph"/>
        <w:numPr>
          <w:ilvl w:val="0"/>
          <w:numId w:val="25"/>
        </w:numPr>
        <w:spacing w:after="0" w:line="360" w:lineRule="auto"/>
        <w:ind w:left="284" w:hanging="284"/>
        <w:jc w:val="both"/>
        <w:rPr>
          <w:rFonts w:ascii="Arial" w:hAnsi="Arial" w:cs="Arial"/>
        </w:rPr>
      </w:pPr>
      <w:r>
        <w:rPr>
          <w:rFonts w:ascii="Arial" w:hAnsi="Arial" w:cs="Arial"/>
        </w:rPr>
        <w:t xml:space="preserve">Nasabah </w:t>
      </w:r>
      <w:r w:rsidR="00BC5940">
        <w:rPr>
          <w:rFonts w:ascii="Arial" w:hAnsi="Arial" w:cs="Arial"/>
        </w:rPr>
        <w:t xml:space="preserve">/ calon nasabah menghadap ke </w:t>
      </w:r>
      <w:r w:rsidR="00BC5940" w:rsidRPr="00BC5940">
        <w:rPr>
          <w:rFonts w:ascii="Arial" w:hAnsi="Arial" w:cs="Arial"/>
          <w:i/>
        </w:rPr>
        <w:t>customer service</w:t>
      </w:r>
      <w:r w:rsidR="00BC5940">
        <w:rPr>
          <w:rFonts w:ascii="Arial" w:hAnsi="Arial" w:cs="Arial"/>
          <w:i/>
        </w:rPr>
        <w:t xml:space="preserve"> </w:t>
      </w:r>
      <w:r w:rsidR="00BC5940">
        <w:rPr>
          <w:rFonts w:ascii="Arial" w:hAnsi="Arial" w:cs="Arial"/>
        </w:rPr>
        <w:t xml:space="preserve">untuk mengisi formulir pembukaan rekening tabungan. Dengan membawa persyaratan seperti </w:t>
      </w:r>
      <w:r w:rsidR="00BC5940" w:rsidRPr="00BC5940">
        <w:rPr>
          <w:rFonts w:ascii="Arial" w:hAnsi="Arial" w:cs="Arial"/>
          <w:i/>
        </w:rPr>
        <w:t>photocopy</w:t>
      </w:r>
      <w:r w:rsidR="00BC5940">
        <w:rPr>
          <w:rFonts w:ascii="Arial" w:hAnsi="Arial" w:cs="Arial"/>
        </w:rPr>
        <w:t xml:space="preserve"> identitas.</w:t>
      </w:r>
    </w:p>
    <w:p w:rsidR="00BC5940" w:rsidRDefault="00BC5940" w:rsidP="002865D0">
      <w:pPr>
        <w:pStyle w:val="ListParagraph"/>
        <w:numPr>
          <w:ilvl w:val="0"/>
          <w:numId w:val="31"/>
        </w:numPr>
        <w:spacing w:after="0" w:line="360" w:lineRule="auto"/>
        <w:jc w:val="both"/>
        <w:rPr>
          <w:rFonts w:ascii="Arial" w:hAnsi="Arial" w:cs="Arial"/>
        </w:rPr>
      </w:pPr>
      <w:r>
        <w:rPr>
          <w:rFonts w:ascii="Arial" w:hAnsi="Arial" w:cs="Arial"/>
        </w:rPr>
        <w:t>Untuk perorangan  : KTP/SIM/PASPORT/KIMS.</w:t>
      </w:r>
    </w:p>
    <w:p w:rsidR="00BC5940" w:rsidRDefault="00BC5940" w:rsidP="002865D0">
      <w:pPr>
        <w:pStyle w:val="ListParagraph"/>
        <w:numPr>
          <w:ilvl w:val="0"/>
          <w:numId w:val="31"/>
        </w:numPr>
        <w:spacing w:after="0" w:line="360" w:lineRule="auto"/>
        <w:jc w:val="both"/>
        <w:rPr>
          <w:rFonts w:ascii="Arial" w:hAnsi="Arial" w:cs="Arial"/>
        </w:rPr>
      </w:pPr>
      <w:r>
        <w:rPr>
          <w:rFonts w:ascii="Arial" w:hAnsi="Arial" w:cs="Arial"/>
        </w:rPr>
        <w:t>Untuk perusahaan  : KTP Pengurus/AD/SIUP/NPWP/ART</w:t>
      </w:r>
    </w:p>
    <w:p w:rsidR="00BD561C" w:rsidRPr="00A46AAA" w:rsidRDefault="00BD561C" w:rsidP="00BD561C">
      <w:pPr>
        <w:pStyle w:val="ListParagraph"/>
        <w:spacing w:after="0" w:line="360" w:lineRule="auto"/>
        <w:ind w:left="1004"/>
        <w:jc w:val="both"/>
        <w:rPr>
          <w:rFonts w:ascii="Arial" w:hAnsi="Arial" w:cs="Arial"/>
        </w:rPr>
      </w:pPr>
    </w:p>
    <w:p w:rsidR="00E8341B" w:rsidRDefault="00E8341B" w:rsidP="002865D0">
      <w:pPr>
        <w:pStyle w:val="ListParagraph"/>
        <w:numPr>
          <w:ilvl w:val="0"/>
          <w:numId w:val="25"/>
        </w:numPr>
        <w:spacing w:after="0" w:line="360" w:lineRule="auto"/>
        <w:ind w:left="284" w:hanging="284"/>
        <w:jc w:val="both"/>
        <w:rPr>
          <w:rFonts w:ascii="Arial" w:hAnsi="Arial" w:cs="Arial"/>
        </w:rPr>
      </w:pPr>
      <w:r w:rsidRPr="00BC5940">
        <w:rPr>
          <w:rFonts w:ascii="Arial" w:hAnsi="Arial" w:cs="Arial"/>
          <w:i/>
        </w:rPr>
        <w:lastRenderedPageBreak/>
        <w:t>Customer service</w:t>
      </w:r>
      <w:r>
        <w:rPr>
          <w:rFonts w:ascii="Arial" w:hAnsi="Arial" w:cs="Arial"/>
        </w:rPr>
        <w:t xml:space="preserve"> </w:t>
      </w:r>
      <w:r w:rsidR="00BC5940">
        <w:rPr>
          <w:rFonts w:ascii="Arial" w:hAnsi="Arial" w:cs="Arial"/>
        </w:rPr>
        <w:t xml:space="preserve">menerima berkas pembukaan yang telah diisi oleh nasabah. </w:t>
      </w:r>
      <w:r w:rsidR="00BC5940" w:rsidRPr="00DB1597">
        <w:rPr>
          <w:rFonts w:ascii="Arial" w:hAnsi="Arial" w:cs="Arial"/>
        </w:rPr>
        <w:t>Kriteria:</w:t>
      </w:r>
    </w:p>
    <w:p w:rsidR="00BC5940" w:rsidRDefault="00BC5940" w:rsidP="002865D0">
      <w:pPr>
        <w:pStyle w:val="ListParagraph"/>
        <w:numPr>
          <w:ilvl w:val="0"/>
          <w:numId w:val="26"/>
        </w:numPr>
        <w:spacing w:after="0" w:line="360" w:lineRule="auto"/>
        <w:ind w:left="993" w:hanging="437"/>
        <w:jc w:val="both"/>
        <w:rPr>
          <w:rFonts w:ascii="Arial" w:hAnsi="Arial" w:cs="Arial"/>
        </w:rPr>
      </w:pPr>
      <w:r>
        <w:rPr>
          <w:rFonts w:ascii="Arial" w:hAnsi="Arial" w:cs="Arial"/>
        </w:rPr>
        <w:t xml:space="preserve">Pembuka rekening </w:t>
      </w:r>
      <w:r w:rsidR="00DB1597">
        <w:rPr>
          <w:rFonts w:ascii="Arial" w:hAnsi="Arial" w:cs="Arial"/>
        </w:rPr>
        <w:t xml:space="preserve">tabungan menghadap sendiri ke </w:t>
      </w:r>
      <w:r w:rsidR="00DB1597" w:rsidRPr="00DB1597">
        <w:rPr>
          <w:rFonts w:ascii="Arial" w:hAnsi="Arial" w:cs="Arial"/>
          <w:i/>
        </w:rPr>
        <w:t>customer service</w:t>
      </w:r>
      <w:r w:rsidR="00DB1597">
        <w:rPr>
          <w:rFonts w:ascii="Arial" w:hAnsi="Arial" w:cs="Arial"/>
          <w:i/>
        </w:rPr>
        <w:t xml:space="preserve"> </w:t>
      </w:r>
      <w:r w:rsidR="00DB1597">
        <w:rPr>
          <w:rFonts w:ascii="Arial" w:hAnsi="Arial" w:cs="Arial"/>
        </w:rPr>
        <w:t>/ orang yang berhak.</w:t>
      </w:r>
    </w:p>
    <w:p w:rsidR="00DB1597" w:rsidRPr="00DB1597" w:rsidRDefault="00DB1597" w:rsidP="002865D0">
      <w:pPr>
        <w:pStyle w:val="ListParagraph"/>
        <w:numPr>
          <w:ilvl w:val="0"/>
          <w:numId w:val="26"/>
        </w:numPr>
        <w:spacing w:after="0" w:line="360" w:lineRule="auto"/>
        <w:ind w:left="993" w:hanging="437"/>
        <w:jc w:val="both"/>
        <w:rPr>
          <w:rFonts w:ascii="Arial" w:hAnsi="Arial" w:cs="Arial"/>
        </w:rPr>
      </w:pPr>
      <w:r w:rsidRPr="00DB1597">
        <w:rPr>
          <w:rFonts w:ascii="Arial" w:hAnsi="Arial" w:cs="Arial"/>
        </w:rPr>
        <w:t>Membawa identitas asli.</w:t>
      </w:r>
    </w:p>
    <w:p w:rsidR="00E13D86" w:rsidRPr="00BD561C" w:rsidRDefault="00DB1597" w:rsidP="00BD561C">
      <w:pPr>
        <w:pStyle w:val="ListParagraph"/>
        <w:numPr>
          <w:ilvl w:val="0"/>
          <w:numId w:val="26"/>
        </w:numPr>
        <w:spacing w:after="0" w:line="360" w:lineRule="auto"/>
        <w:ind w:left="993" w:hanging="437"/>
        <w:jc w:val="both"/>
        <w:rPr>
          <w:rFonts w:ascii="Arial" w:hAnsi="Arial" w:cs="Arial"/>
        </w:rPr>
      </w:pPr>
      <w:r>
        <w:rPr>
          <w:rFonts w:ascii="Arial" w:hAnsi="Arial" w:cs="Arial"/>
        </w:rPr>
        <w:t>Calon nasabah mengisi data identitas diri lengkap pada formulir pembukaan rekening.</w:t>
      </w:r>
    </w:p>
    <w:p w:rsidR="00E8341B" w:rsidRPr="00DB1597" w:rsidRDefault="00E8341B" w:rsidP="002865D0">
      <w:pPr>
        <w:pStyle w:val="ListParagraph"/>
        <w:numPr>
          <w:ilvl w:val="0"/>
          <w:numId w:val="25"/>
        </w:numPr>
        <w:spacing w:after="0" w:line="360" w:lineRule="auto"/>
        <w:ind w:left="284" w:hanging="284"/>
        <w:jc w:val="both"/>
        <w:rPr>
          <w:rFonts w:ascii="Arial" w:hAnsi="Arial" w:cs="Arial"/>
          <w:i/>
        </w:rPr>
      </w:pPr>
      <w:r w:rsidRPr="00DB1597">
        <w:rPr>
          <w:rFonts w:ascii="Arial" w:hAnsi="Arial" w:cs="Arial"/>
          <w:i/>
        </w:rPr>
        <w:t xml:space="preserve">Customer Service </w:t>
      </w:r>
      <w:r w:rsidR="00DB1597">
        <w:rPr>
          <w:rFonts w:ascii="Arial" w:hAnsi="Arial" w:cs="Arial"/>
        </w:rPr>
        <w:t>memproses pembukaan rekening tabungan.</w:t>
      </w:r>
    </w:p>
    <w:p w:rsidR="00DB1597" w:rsidRDefault="00DB1597" w:rsidP="00DB1597">
      <w:pPr>
        <w:pStyle w:val="ListParagraph"/>
        <w:spacing w:after="0" w:line="360" w:lineRule="auto"/>
        <w:ind w:left="284"/>
        <w:jc w:val="both"/>
        <w:rPr>
          <w:rFonts w:ascii="Arial" w:hAnsi="Arial" w:cs="Arial"/>
        </w:rPr>
      </w:pPr>
      <w:r>
        <w:rPr>
          <w:rFonts w:ascii="Arial" w:hAnsi="Arial" w:cs="Arial"/>
        </w:rPr>
        <w:t>Kriteria:</w:t>
      </w:r>
    </w:p>
    <w:p w:rsidR="00DB1597" w:rsidRPr="00DB1597" w:rsidRDefault="00DB1597" w:rsidP="002865D0">
      <w:pPr>
        <w:pStyle w:val="ListParagraph"/>
        <w:numPr>
          <w:ilvl w:val="0"/>
          <w:numId w:val="32"/>
        </w:numPr>
        <w:spacing w:after="0" w:line="360" w:lineRule="auto"/>
        <w:jc w:val="both"/>
        <w:rPr>
          <w:rFonts w:ascii="Arial" w:hAnsi="Arial" w:cs="Arial"/>
        </w:rPr>
      </w:pPr>
      <w:r>
        <w:rPr>
          <w:rFonts w:ascii="Arial" w:hAnsi="Arial" w:cs="Arial"/>
        </w:rPr>
        <w:t>Nasabah dikenakan bea materai dan biaya administrasi pembukaan rekening tabungan (jika ada).</w:t>
      </w:r>
    </w:p>
    <w:p w:rsidR="00E8341B" w:rsidRPr="00DB1597" w:rsidRDefault="00E8341B" w:rsidP="002865D0">
      <w:pPr>
        <w:pStyle w:val="ListParagraph"/>
        <w:numPr>
          <w:ilvl w:val="0"/>
          <w:numId w:val="25"/>
        </w:numPr>
        <w:spacing w:after="0" w:line="360" w:lineRule="auto"/>
        <w:ind w:left="284" w:hanging="284"/>
        <w:jc w:val="both"/>
        <w:rPr>
          <w:rFonts w:ascii="Arial" w:hAnsi="Arial" w:cs="Arial"/>
          <w:i/>
        </w:rPr>
      </w:pPr>
      <w:r w:rsidRPr="00DB1597">
        <w:rPr>
          <w:rFonts w:ascii="Arial" w:hAnsi="Arial" w:cs="Arial"/>
          <w:i/>
        </w:rPr>
        <w:t xml:space="preserve">Customer Service </w:t>
      </w:r>
      <w:r w:rsidR="00E80520">
        <w:rPr>
          <w:rFonts w:ascii="Arial" w:hAnsi="Arial" w:cs="Arial"/>
        </w:rPr>
        <w:t xml:space="preserve">menyerahkan berkas dokumen pembukaan tabungan ke CSO untuk mendapat </w:t>
      </w:r>
      <w:r w:rsidR="00E80520" w:rsidRPr="00E80520">
        <w:rPr>
          <w:rFonts w:ascii="Arial" w:hAnsi="Arial" w:cs="Arial"/>
          <w:i/>
        </w:rPr>
        <w:t>approval</w:t>
      </w:r>
      <w:r w:rsidR="00E80520">
        <w:rPr>
          <w:rFonts w:ascii="Arial" w:hAnsi="Arial" w:cs="Arial"/>
        </w:rPr>
        <w:t>.</w:t>
      </w:r>
    </w:p>
    <w:p w:rsidR="00E8341B" w:rsidRDefault="00E80520" w:rsidP="002865D0">
      <w:pPr>
        <w:pStyle w:val="ListParagraph"/>
        <w:numPr>
          <w:ilvl w:val="0"/>
          <w:numId w:val="25"/>
        </w:numPr>
        <w:spacing w:after="0" w:line="360" w:lineRule="auto"/>
        <w:ind w:left="284" w:hanging="284"/>
        <w:jc w:val="both"/>
        <w:rPr>
          <w:rFonts w:ascii="Arial" w:hAnsi="Arial" w:cs="Arial"/>
        </w:rPr>
      </w:pPr>
      <w:r>
        <w:rPr>
          <w:rFonts w:ascii="Arial" w:hAnsi="Arial" w:cs="Arial"/>
        </w:rPr>
        <w:t xml:space="preserve">CSO memberikan </w:t>
      </w:r>
      <w:r w:rsidRPr="00E80520">
        <w:rPr>
          <w:rFonts w:ascii="Arial" w:hAnsi="Arial" w:cs="Arial"/>
          <w:i/>
        </w:rPr>
        <w:t>approval</w:t>
      </w:r>
      <w:r>
        <w:rPr>
          <w:rFonts w:ascii="Arial" w:hAnsi="Arial" w:cs="Arial"/>
        </w:rPr>
        <w:t xml:space="preserve"> dan menuliskan nomor rekening tabungan b</w:t>
      </w:r>
      <w:r w:rsidR="002D128D">
        <w:rPr>
          <w:rFonts w:ascii="Arial" w:hAnsi="Arial" w:cs="Arial"/>
        </w:rPr>
        <w:t>aru, yang diperoleh dari sistem, pada formulir pembukaan rekening tabungan.</w:t>
      </w:r>
    </w:p>
    <w:p w:rsidR="002D128D" w:rsidRDefault="002D128D" w:rsidP="002D128D">
      <w:pPr>
        <w:pStyle w:val="ListParagraph"/>
        <w:spacing w:after="0" w:line="360" w:lineRule="auto"/>
        <w:ind w:left="284"/>
        <w:jc w:val="both"/>
        <w:rPr>
          <w:rFonts w:ascii="Arial" w:hAnsi="Arial" w:cs="Arial"/>
        </w:rPr>
      </w:pPr>
      <w:r>
        <w:rPr>
          <w:rFonts w:ascii="Arial" w:hAnsi="Arial" w:cs="Arial"/>
        </w:rPr>
        <w:t>Kriteria:</w:t>
      </w:r>
    </w:p>
    <w:p w:rsidR="002D128D" w:rsidRDefault="00F95B6B" w:rsidP="002865D0">
      <w:pPr>
        <w:pStyle w:val="ListParagraph"/>
        <w:numPr>
          <w:ilvl w:val="0"/>
          <w:numId w:val="33"/>
        </w:numPr>
        <w:spacing w:after="0" w:line="360" w:lineRule="auto"/>
        <w:jc w:val="both"/>
        <w:rPr>
          <w:rFonts w:ascii="Arial" w:hAnsi="Arial" w:cs="Arial"/>
        </w:rPr>
      </w:pPr>
      <w:r>
        <w:rPr>
          <w:rFonts w:ascii="Arial" w:hAnsi="Arial" w:cs="Arial"/>
        </w:rPr>
        <w:t>Berkas dokumen pembukaan rekening tabungan yang diterima CSO lengkap.</w:t>
      </w:r>
    </w:p>
    <w:p w:rsidR="00F95B6B" w:rsidRDefault="00F95B6B" w:rsidP="002865D0">
      <w:pPr>
        <w:pStyle w:val="ListParagraph"/>
        <w:numPr>
          <w:ilvl w:val="0"/>
          <w:numId w:val="33"/>
        </w:numPr>
        <w:spacing w:after="0" w:line="360" w:lineRule="auto"/>
        <w:jc w:val="both"/>
        <w:rPr>
          <w:rFonts w:ascii="Arial" w:hAnsi="Arial" w:cs="Arial"/>
        </w:rPr>
      </w:pPr>
      <w:r>
        <w:rPr>
          <w:rFonts w:ascii="Arial" w:hAnsi="Arial" w:cs="Arial"/>
        </w:rPr>
        <w:t xml:space="preserve">Biaya materai dan biaya administrasi telah dicantumkan di dalam formulir pembukaan tabungan (pembayaran biaya melalui </w:t>
      </w:r>
      <w:r w:rsidRPr="00F95B6B">
        <w:rPr>
          <w:rFonts w:ascii="Arial" w:hAnsi="Arial" w:cs="Arial"/>
          <w:i/>
        </w:rPr>
        <w:t>teller</w:t>
      </w:r>
      <w:r>
        <w:rPr>
          <w:rFonts w:ascii="Arial" w:hAnsi="Arial" w:cs="Arial"/>
        </w:rPr>
        <w:t>).</w:t>
      </w:r>
    </w:p>
    <w:p w:rsidR="00400BF2" w:rsidRDefault="00EA7601" w:rsidP="002865D0">
      <w:pPr>
        <w:pStyle w:val="ListParagraph"/>
        <w:numPr>
          <w:ilvl w:val="0"/>
          <w:numId w:val="25"/>
        </w:numPr>
        <w:spacing w:after="0" w:line="360" w:lineRule="auto"/>
        <w:ind w:left="284" w:hanging="284"/>
        <w:jc w:val="both"/>
        <w:rPr>
          <w:rFonts w:ascii="Arial" w:hAnsi="Arial" w:cs="Arial"/>
        </w:rPr>
      </w:pPr>
      <w:r>
        <w:rPr>
          <w:rFonts w:ascii="Arial" w:hAnsi="Arial" w:cs="Arial"/>
        </w:rPr>
        <w:t xml:space="preserve">CSO mengembalikan berkas pembukaan tabungan kepada </w:t>
      </w:r>
      <w:r w:rsidRPr="00EA7601">
        <w:rPr>
          <w:rFonts w:ascii="Arial" w:hAnsi="Arial" w:cs="Arial"/>
          <w:i/>
        </w:rPr>
        <w:t>Customer Service</w:t>
      </w:r>
      <w:r>
        <w:rPr>
          <w:rFonts w:ascii="Arial" w:hAnsi="Arial" w:cs="Arial"/>
        </w:rPr>
        <w:t xml:space="preserve"> untuk diproses lebih lanjut.</w:t>
      </w:r>
    </w:p>
    <w:p w:rsidR="00E8341B" w:rsidRDefault="00EA7601" w:rsidP="002865D0">
      <w:pPr>
        <w:pStyle w:val="ListParagraph"/>
        <w:numPr>
          <w:ilvl w:val="0"/>
          <w:numId w:val="25"/>
        </w:numPr>
        <w:spacing w:after="0" w:line="360" w:lineRule="auto"/>
        <w:ind w:left="284" w:hanging="284"/>
        <w:jc w:val="both"/>
        <w:rPr>
          <w:rFonts w:ascii="Arial" w:hAnsi="Arial" w:cs="Arial"/>
        </w:rPr>
      </w:pPr>
      <w:r w:rsidRPr="00400BF2">
        <w:rPr>
          <w:rFonts w:ascii="Arial" w:hAnsi="Arial" w:cs="Arial"/>
          <w:i/>
        </w:rPr>
        <w:t xml:space="preserve">Customer Service </w:t>
      </w:r>
      <w:r w:rsidRPr="00400BF2">
        <w:rPr>
          <w:rFonts w:ascii="Arial" w:hAnsi="Arial" w:cs="Arial"/>
        </w:rPr>
        <w:t xml:space="preserve">menerbitkan buku tabungan, mencetak nomor rekening pada buku tabunga, dan meminta nasabah untuk menandatangani bagian dalam cover buku tabungan </w:t>
      </w:r>
      <w:r w:rsidRPr="00400BF2">
        <w:rPr>
          <w:rFonts w:ascii="Arial" w:hAnsi="Arial" w:cs="Arial"/>
          <w:i/>
        </w:rPr>
        <w:t>invisible ink</w:t>
      </w:r>
      <w:r w:rsidRPr="00400BF2">
        <w:rPr>
          <w:rFonts w:ascii="Arial" w:hAnsi="Arial" w:cs="Arial"/>
        </w:rPr>
        <w:t xml:space="preserve"> pada buku tabungan.</w:t>
      </w:r>
    </w:p>
    <w:p w:rsidR="00FE579A" w:rsidRDefault="00FE579A" w:rsidP="00FE579A">
      <w:pPr>
        <w:pStyle w:val="ListParagraph"/>
        <w:spacing w:after="0" w:line="360" w:lineRule="auto"/>
        <w:ind w:left="284"/>
        <w:jc w:val="both"/>
        <w:rPr>
          <w:rFonts w:ascii="Arial" w:hAnsi="Arial" w:cs="Arial"/>
        </w:rPr>
      </w:pPr>
      <w:r>
        <w:rPr>
          <w:rFonts w:ascii="Arial" w:hAnsi="Arial" w:cs="Arial"/>
        </w:rPr>
        <w:t>Kriteria :</w:t>
      </w:r>
    </w:p>
    <w:p w:rsidR="00FE579A" w:rsidRDefault="00FE579A" w:rsidP="002865D0">
      <w:pPr>
        <w:pStyle w:val="ListParagraph"/>
        <w:numPr>
          <w:ilvl w:val="0"/>
          <w:numId w:val="34"/>
        </w:numPr>
        <w:spacing w:after="0" w:line="360" w:lineRule="auto"/>
        <w:jc w:val="both"/>
        <w:rPr>
          <w:rFonts w:ascii="Arial" w:hAnsi="Arial" w:cs="Arial"/>
        </w:rPr>
      </w:pPr>
      <w:r>
        <w:rPr>
          <w:rFonts w:ascii="Arial" w:hAnsi="Arial" w:cs="Arial"/>
        </w:rPr>
        <w:t xml:space="preserve">Nasabah mendatangani sendiri tandatangan </w:t>
      </w:r>
      <w:r w:rsidRPr="00400BF2">
        <w:rPr>
          <w:rFonts w:ascii="Arial" w:hAnsi="Arial" w:cs="Arial"/>
          <w:i/>
        </w:rPr>
        <w:t>invisible</w:t>
      </w:r>
      <w:r>
        <w:rPr>
          <w:rFonts w:ascii="Arial" w:hAnsi="Arial" w:cs="Arial"/>
          <w:i/>
        </w:rPr>
        <w:t xml:space="preserve"> </w:t>
      </w:r>
      <w:r w:rsidRPr="00400BF2">
        <w:rPr>
          <w:rFonts w:ascii="Arial" w:hAnsi="Arial" w:cs="Arial"/>
          <w:i/>
        </w:rPr>
        <w:t>ink</w:t>
      </w:r>
      <w:r>
        <w:rPr>
          <w:rFonts w:ascii="Arial" w:hAnsi="Arial" w:cs="Arial"/>
        </w:rPr>
        <w:t xml:space="preserve"> pada buku tabungan.</w:t>
      </w:r>
    </w:p>
    <w:p w:rsidR="00FE579A" w:rsidRPr="00FE579A" w:rsidRDefault="00FE579A" w:rsidP="002865D0">
      <w:pPr>
        <w:pStyle w:val="ListParagraph"/>
        <w:numPr>
          <w:ilvl w:val="0"/>
          <w:numId w:val="34"/>
        </w:numPr>
        <w:spacing w:after="0" w:line="360" w:lineRule="auto"/>
        <w:jc w:val="both"/>
        <w:rPr>
          <w:rFonts w:ascii="Arial" w:hAnsi="Arial" w:cs="Arial"/>
        </w:rPr>
      </w:pPr>
      <w:r>
        <w:rPr>
          <w:rFonts w:ascii="Arial" w:hAnsi="Arial" w:cs="Arial"/>
        </w:rPr>
        <w:t xml:space="preserve">Tarikan tandatangan </w:t>
      </w:r>
      <w:r w:rsidRPr="00400BF2">
        <w:rPr>
          <w:rFonts w:ascii="Arial" w:hAnsi="Arial" w:cs="Arial"/>
          <w:i/>
        </w:rPr>
        <w:t>invisible ink</w:t>
      </w:r>
      <w:r>
        <w:rPr>
          <w:rFonts w:ascii="Arial" w:hAnsi="Arial" w:cs="Arial"/>
          <w:i/>
        </w:rPr>
        <w:t xml:space="preserve"> </w:t>
      </w:r>
      <w:r>
        <w:rPr>
          <w:rFonts w:ascii="Arial" w:hAnsi="Arial" w:cs="Arial"/>
        </w:rPr>
        <w:t>sama dengan tarikan tandatangan pada kartu identitasnya.</w:t>
      </w:r>
    </w:p>
    <w:p w:rsidR="00FE579A" w:rsidRDefault="00FE579A" w:rsidP="002865D0">
      <w:pPr>
        <w:pStyle w:val="ListParagraph"/>
        <w:numPr>
          <w:ilvl w:val="0"/>
          <w:numId w:val="25"/>
        </w:numPr>
        <w:spacing w:after="0" w:line="360" w:lineRule="auto"/>
        <w:ind w:left="284" w:hanging="284"/>
        <w:jc w:val="both"/>
        <w:rPr>
          <w:rFonts w:ascii="Arial" w:hAnsi="Arial" w:cs="Arial"/>
          <w:i/>
        </w:rPr>
      </w:pPr>
      <w:r w:rsidRPr="00FE579A">
        <w:rPr>
          <w:rFonts w:ascii="Arial" w:hAnsi="Arial" w:cs="Arial"/>
          <w:i/>
        </w:rPr>
        <w:t>Customer service</w:t>
      </w:r>
      <w:r>
        <w:rPr>
          <w:rFonts w:ascii="Arial" w:hAnsi="Arial" w:cs="Arial"/>
          <w:i/>
        </w:rPr>
        <w:t xml:space="preserve"> </w:t>
      </w:r>
      <w:r>
        <w:rPr>
          <w:rFonts w:ascii="Arial" w:hAnsi="Arial" w:cs="Arial"/>
        </w:rPr>
        <w:t xml:space="preserve">menyerahkan berkas pembukaan rekening tabungan beserta dengan buku tabungannya kepada nasabah dan menahan </w:t>
      </w:r>
      <w:r w:rsidRPr="00FE579A">
        <w:rPr>
          <w:rFonts w:ascii="Arial" w:hAnsi="Arial" w:cs="Arial"/>
          <w:i/>
        </w:rPr>
        <w:t>copy</w:t>
      </w:r>
      <w:r>
        <w:rPr>
          <w:rFonts w:ascii="Arial" w:hAnsi="Arial" w:cs="Arial"/>
        </w:rPr>
        <w:t xml:space="preserve"> formulir pembukaan rekening untuk arsip </w:t>
      </w:r>
      <w:r w:rsidRPr="00FE579A">
        <w:rPr>
          <w:rFonts w:ascii="Arial" w:hAnsi="Arial" w:cs="Arial"/>
          <w:i/>
        </w:rPr>
        <w:t>customer service</w:t>
      </w:r>
      <w:r>
        <w:rPr>
          <w:rFonts w:ascii="Arial" w:hAnsi="Arial" w:cs="Arial"/>
          <w:i/>
        </w:rPr>
        <w:t>.</w:t>
      </w:r>
    </w:p>
    <w:p w:rsidR="00FE579A" w:rsidRPr="00FE579A" w:rsidRDefault="00FE579A" w:rsidP="002865D0">
      <w:pPr>
        <w:pStyle w:val="ListParagraph"/>
        <w:numPr>
          <w:ilvl w:val="0"/>
          <w:numId w:val="35"/>
        </w:numPr>
        <w:spacing w:after="0" w:line="360" w:lineRule="auto"/>
        <w:jc w:val="both"/>
        <w:rPr>
          <w:rFonts w:ascii="Arial" w:hAnsi="Arial" w:cs="Arial"/>
        </w:rPr>
      </w:pPr>
      <w:r>
        <w:rPr>
          <w:rFonts w:ascii="Arial" w:hAnsi="Arial" w:cs="Arial"/>
        </w:rPr>
        <w:t xml:space="preserve">Selanjutnya nasabah menyetor sejumlah dana tabungan ke </w:t>
      </w:r>
      <w:r w:rsidRPr="00FE579A">
        <w:rPr>
          <w:rFonts w:ascii="Arial" w:hAnsi="Arial" w:cs="Arial"/>
          <w:i/>
        </w:rPr>
        <w:t>teller</w:t>
      </w:r>
      <w:r>
        <w:rPr>
          <w:rFonts w:ascii="Arial" w:hAnsi="Arial" w:cs="Arial"/>
        </w:rPr>
        <w:t>.</w:t>
      </w:r>
    </w:p>
    <w:sectPr w:rsidR="00FE579A" w:rsidRPr="00FE579A" w:rsidSect="008A3C39">
      <w:headerReference w:type="default" r:id="rId8"/>
      <w:footerReference w:type="first" r:id="rId9"/>
      <w:pgSz w:w="11906" w:h="16838"/>
      <w:pgMar w:top="1701" w:right="1701" w:bottom="1701" w:left="2268" w:header="708" w:footer="708" w:gutter="0"/>
      <w:pgNumType w:start="6"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2CF" w:rsidRDefault="001F72CF" w:rsidP="004309D0">
      <w:pPr>
        <w:spacing w:after="0" w:line="240" w:lineRule="auto"/>
      </w:pPr>
      <w:r>
        <w:separator/>
      </w:r>
    </w:p>
  </w:endnote>
  <w:endnote w:type="continuationSeparator" w:id="1">
    <w:p w:rsidR="001F72CF" w:rsidRDefault="001F72CF" w:rsidP="004309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1.1">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39" w:rsidRDefault="008A3C39">
    <w:pPr>
      <w:pStyle w:val="Footer"/>
    </w:pPr>
    <w:r>
      <w:t xml:space="preserve">                                                                               </w:t>
    </w:r>
    <w: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2CF" w:rsidRDefault="001F72CF" w:rsidP="004309D0">
      <w:pPr>
        <w:spacing w:after="0" w:line="240" w:lineRule="auto"/>
      </w:pPr>
      <w:r>
        <w:separator/>
      </w:r>
    </w:p>
  </w:footnote>
  <w:footnote w:type="continuationSeparator" w:id="1">
    <w:p w:rsidR="001F72CF" w:rsidRDefault="001F72CF" w:rsidP="004309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356"/>
      <w:docPartObj>
        <w:docPartGallery w:val="Page Numbers (Top of Page)"/>
        <w:docPartUnique/>
      </w:docPartObj>
    </w:sdtPr>
    <w:sdtContent>
      <w:p w:rsidR="008A3C39" w:rsidRDefault="008A3C39">
        <w:pPr>
          <w:pStyle w:val="Header"/>
          <w:jc w:val="right"/>
        </w:pPr>
        <w:fldSimple w:instr=" PAGE   \* MERGEFORMAT ">
          <w:r w:rsidR="00A35B13">
            <w:rPr>
              <w:noProof/>
            </w:rPr>
            <w:t>8</w:t>
          </w:r>
        </w:fldSimple>
      </w:p>
    </w:sdtContent>
  </w:sdt>
  <w:p w:rsidR="00EB0F1A" w:rsidRDefault="00EB0F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7620"/>
    <w:multiLevelType w:val="hybridMultilevel"/>
    <w:tmpl w:val="05002B8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32135D7"/>
    <w:multiLevelType w:val="hybridMultilevel"/>
    <w:tmpl w:val="A33EF0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B47319"/>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005904"/>
    <w:multiLevelType w:val="hybridMultilevel"/>
    <w:tmpl w:val="4C52754C"/>
    <w:lvl w:ilvl="0" w:tplc="0421000F">
      <w:start w:val="1"/>
      <w:numFmt w:val="decimal"/>
      <w:lvlText w:val="%1."/>
      <w:lvlJc w:val="left"/>
      <w:pPr>
        <w:ind w:left="2374" w:hanging="360"/>
      </w:pPr>
    </w:lvl>
    <w:lvl w:ilvl="1" w:tplc="04210019" w:tentative="1">
      <w:start w:val="1"/>
      <w:numFmt w:val="lowerLetter"/>
      <w:lvlText w:val="%2."/>
      <w:lvlJc w:val="left"/>
      <w:pPr>
        <w:ind w:left="3094" w:hanging="360"/>
      </w:pPr>
    </w:lvl>
    <w:lvl w:ilvl="2" w:tplc="0421001B" w:tentative="1">
      <w:start w:val="1"/>
      <w:numFmt w:val="lowerRoman"/>
      <w:lvlText w:val="%3."/>
      <w:lvlJc w:val="right"/>
      <w:pPr>
        <w:ind w:left="3814" w:hanging="180"/>
      </w:pPr>
    </w:lvl>
    <w:lvl w:ilvl="3" w:tplc="0421000F" w:tentative="1">
      <w:start w:val="1"/>
      <w:numFmt w:val="decimal"/>
      <w:lvlText w:val="%4."/>
      <w:lvlJc w:val="left"/>
      <w:pPr>
        <w:ind w:left="4534" w:hanging="360"/>
      </w:pPr>
    </w:lvl>
    <w:lvl w:ilvl="4" w:tplc="04210019" w:tentative="1">
      <w:start w:val="1"/>
      <w:numFmt w:val="lowerLetter"/>
      <w:lvlText w:val="%5."/>
      <w:lvlJc w:val="left"/>
      <w:pPr>
        <w:ind w:left="5254" w:hanging="360"/>
      </w:pPr>
    </w:lvl>
    <w:lvl w:ilvl="5" w:tplc="0421001B" w:tentative="1">
      <w:start w:val="1"/>
      <w:numFmt w:val="lowerRoman"/>
      <w:lvlText w:val="%6."/>
      <w:lvlJc w:val="right"/>
      <w:pPr>
        <w:ind w:left="5974" w:hanging="180"/>
      </w:pPr>
    </w:lvl>
    <w:lvl w:ilvl="6" w:tplc="0421000F" w:tentative="1">
      <w:start w:val="1"/>
      <w:numFmt w:val="decimal"/>
      <w:lvlText w:val="%7."/>
      <w:lvlJc w:val="left"/>
      <w:pPr>
        <w:ind w:left="6694" w:hanging="360"/>
      </w:pPr>
    </w:lvl>
    <w:lvl w:ilvl="7" w:tplc="04210019" w:tentative="1">
      <w:start w:val="1"/>
      <w:numFmt w:val="lowerLetter"/>
      <w:lvlText w:val="%8."/>
      <w:lvlJc w:val="left"/>
      <w:pPr>
        <w:ind w:left="7414" w:hanging="360"/>
      </w:pPr>
    </w:lvl>
    <w:lvl w:ilvl="8" w:tplc="0421001B" w:tentative="1">
      <w:start w:val="1"/>
      <w:numFmt w:val="lowerRoman"/>
      <w:lvlText w:val="%9."/>
      <w:lvlJc w:val="right"/>
      <w:pPr>
        <w:ind w:left="8134" w:hanging="180"/>
      </w:pPr>
    </w:lvl>
  </w:abstractNum>
  <w:abstractNum w:abstractNumId="4">
    <w:nsid w:val="0F490EF5"/>
    <w:multiLevelType w:val="hybridMultilevel"/>
    <w:tmpl w:val="BD8056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251740"/>
    <w:multiLevelType w:val="hybridMultilevel"/>
    <w:tmpl w:val="C7F23908"/>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
    <w:nsid w:val="146F2812"/>
    <w:multiLevelType w:val="hybridMultilevel"/>
    <w:tmpl w:val="E4F675A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DD11BC4"/>
    <w:multiLevelType w:val="hybridMultilevel"/>
    <w:tmpl w:val="DE1688A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F3619CF"/>
    <w:multiLevelType w:val="hybridMultilevel"/>
    <w:tmpl w:val="BD8056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2D32E75"/>
    <w:multiLevelType w:val="hybridMultilevel"/>
    <w:tmpl w:val="6554DAC0"/>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0">
    <w:nsid w:val="23F23EA0"/>
    <w:multiLevelType w:val="hybridMultilevel"/>
    <w:tmpl w:val="14488926"/>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1">
    <w:nsid w:val="2853347B"/>
    <w:multiLevelType w:val="hybridMultilevel"/>
    <w:tmpl w:val="7EBC4F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B0806C5"/>
    <w:multiLevelType w:val="hybridMultilevel"/>
    <w:tmpl w:val="C798983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B372184"/>
    <w:multiLevelType w:val="multilevel"/>
    <w:tmpl w:val="1E46ECA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B755187"/>
    <w:multiLevelType w:val="hybridMultilevel"/>
    <w:tmpl w:val="FE687E7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2BAC225B"/>
    <w:multiLevelType w:val="hybridMultilevel"/>
    <w:tmpl w:val="849A84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D956B2B"/>
    <w:multiLevelType w:val="hybridMultilevel"/>
    <w:tmpl w:val="25D23B16"/>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7">
    <w:nsid w:val="2EAF2B8D"/>
    <w:multiLevelType w:val="hybridMultilevel"/>
    <w:tmpl w:val="90186514"/>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nsid w:val="339048AB"/>
    <w:multiLevelType w:val="hybridMultilevel"/>
    <w:tmpl w:val="556A3F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8E44CE9"/>
    <w:multiLevelType w:val="hybridMultilevel"/>
    <w:tmpl w:val="387086F0"/>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0">
    <w:nsid w:val="4651538C"/>
    <w:multiLevelType w:val="hybridMultilevel"/>
    <w:tmpl w:val="097AD260"/>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1">
    <w:nsid w:val="468F22E6"/>
    <w:multiLevelType w:val="hybridMultilevel"/>
    <w:tmpl w:val="7EBC4F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7555CAF"/>
    <w:multiLevelType w:val="hybridMultilevel"/>
    <w:tmpl w:val="CEF643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7AD6CA5"/>
    <w:multiLevelType w:val="hybridMultilevel"/>
    <w:tmpl w:val="57B2A6D6"/>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4">
    <w:nsid w:val="49A51311"/>
    <w:multiLevelType w:val="hybridMultilevel"/>
    <w:tmpl w:val="7870E488"/>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5">
    <w:nsid w:val="50B44CB3"/>
    <w:multiLevelType w:val="hybridMultilevel"/>
    <w:tmpl w:val="E7C88E4E"/>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nsid w:val="55FE3881"/>
    <w:multiLevelType w:val="hybridMultilevel"/>
    <w:tmpl w:val="D5A22D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9931C67"/>
    <w:multiLevelType w:val="hybridMultilevel"/>
    <w:tmpl w:val="D3C4BE6E"/>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8">
    <w:nsid w:val="5B7159B9"/>
    <w:multiLevelType w:val="multilevel"/>
    <w:tmpl w:val="8064F980"/>
    <w:lvl w:ilvl="0">
      <w:start w:val="1"/>
      <w:numFmt w:val="decimal"/>
      <w:lvlText w:val="%1."/>
      <w:lvlJc w:val="left"/>
      <w:pPr>
        <w:ind w:left="1429" w:hanging="360"/>
      </w:pPr>
    </w:lvl>
    <w:lvl w:ilvl="1">
      <w:start w:val="1"/>
      <w:numFmt w:val="decimal"/>
      <w:isLgl/>
      <w:lvlText w:val="%1.%2"/>
      <w:lvlJc w:val="left"/>
      <w:pPr>
        <w:ind w:left="2089" w:hanging="1020"/>
      </w:pPr>
      <w:rPr>
        <w:rFonts w:hint="default"/>
      </w:rPr>
    </w:lvl>
    <w:lvl w:ilvl="2">
      <w:start w:val="1"/>
      <w:numFmt w:val="decimal"/>
      <w:isLgl/>
      <w:lvlText w:val="%1.%2.%3"/>
      <w:lvlJc w:val="left"/>
      <w:pPr>
        <w:ind w:left="2089" w:hanging="1020"/>
      </w:pPr>
      <w:rPr>
        <w:rFonts w:hint="default"/>
        <w:b/>
        <w:sz w:val="24"/>
        <w:szCs w:val="24"/>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29">
    <w:nsid w:val="5E42449A"/>
    <w:multiLevelType w:val="hybridMultilevel"/>
    <w:tmpl w:val="920A011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610D740E"/>
    <w:multiLevelType w:val="hybridMultilevel"/>
    <w:tmpl w:val="FE687E7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1">
    <w:nsid w:val="64086532"/>
    <w:multiLevelType w:val="hybridMultilevel"/>
    <w:tmpl w:val="EC9A86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42B1E38"/>
    <w:multiLevelType w:val="hybridMultilevel"/>
    <w:tmpl w:val="F1D890F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66895E71"/>
    <w:multiLevelType w:val="multilevel"/>
    <w:tmpl w:val="89341204"/>
    <w:lvl w:ilvl="0">
      <w:start w:val="1"/>
      <w:numFmt w:val="decimal"/>
      <w:lvlText w:val="%1."/>
      <w:lvlJc w:val="left"/>
      <w:pPr>
        <w:ind w:left="1429" w:hanging="360"/>
      </w:pPr>
    </w:lvl>
    <w:lvl w:ilvl="1">
      <w:start w:val="3"/>
      <w:numFmt w:val="decimal"/>
      <w:isLgl/>
      <w:lvlText w:val="%1.%2"/>
      <w:lvlJc w:val="left"/>
      <w:pPr>
        <w:ind w:left="1654" w:hanging="585"/>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34">
    <w:nsid w:val="69176370"/>
    <w:multiLevelType w:val="hybridMultilevel"/>
    <w:tmpl w:val="46C2E4B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5">
    <w:nsid w:val="6F5D03F7"/>
    <w:multiLevelType w:val="hybridMultilevel"/>
    <w:tmpl w:val="3708BAAA"/>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6">
    <w:nsid w:val="70147E6D"/>
    <w:multiLevelType w:val="hybridMultilevel"/>
    <w:tmpl w:val="E4AC15A6"/>
    <w:lvl w:ilvl="0" w:tplc="65304032">
      <w:start w:val="1"/>
      <w:numFmt w:val="decimal"/>
      <w:lvlText w:val="%1.2"/>
      <w:lvlJc w:val="left"/>
      <w:pPr>
        <w:ind w:left="720" w:hanging="360"/>
      </w:pPr>
      <w:rPr>
        <w:rFonts w:ascii="1.1" w:hAnsi="1.1"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09C63C6"/>
    <w:multiLevelType w:val="hybridMultilevel"/>
    <w:tmpl w:val="737019C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70EC512D"/>
    <w:multiLevelType w:val="hybridMultilevel"/>
    <w:tmpl w:val="556A3F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39F7485"/>
    <w:multiLevelType w:val="hybridMultilevel"/>
    <w:tmpl w:val="ABB01F9C"/>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0">
    <w:nsid w:val="77E61686"/>
    <w:multiLevelType w:val="hybridMultilevel"/>
    <w:tmpl w:val="A36E1FD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79365599"/>
    <w:multiLevelType w:val="hybridMultilevel"/>
    <w:tmpl w:val="023C034C"/>
    <w:lvl w:ilvl="0" w:tplc="0421000F">
      <w:start w:val="1"/>
      <w:numFmt w:val="decimal"/>
      <w:lvlText w:val="%1."/>
      <w:lvlJc w:val="left"/>
      <w:pPr>
        <w:ind w:left="928" w:hanging="360"/>
      </w:pPr>
    </w:lvl>
    <w:lvl w:ilvl="1" w:tplc="9828A792">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7A525D44"/>
    <w:multiLevelType w:val="hybridMultilevel"/>
    <w:tmpl w:val="0078388A"/>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3">
    <w:nsid w:val="7ABA7988"/>
    <w:multiLevelType w:val="hybridMultilevel"/>
    <w:tmpl w:val="7FA2F33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4">
    <w:nsid w:val="7B960DA5"/>
    <w:multiLevelType w:val="hybridMultilevel"/>
    <w:tmpl w:val="33FEF42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nsid w:val="7D4F1696"/>
    <w:multiLevelType w:val="hybridMultilevel"/>
    <w:tmpl w:val="DD76B052"/>
    <w:lvl w:ilvl="0" w:tplc="0421000F">
      <w:start w:val="1"/>
      <w:numFmt w:val="decimal"/>
      <w:lvlText w:val="%1."/>
      <w:lvlJc w:val="left"/>
      <w:pPr>
        <w:ind w:left="928" w:hanging="360"/>
      </w:pPr>
    </w:lvl>
    <w:lvl w:ilvl="1" w:tplc="9828A792">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3"/>
  </w:num>
  <w:num w:numId="2">
    <w:abstractNumId w:val="45"/>
  </w:num>
  <w:num w:numId="3">
    <w:abstractNumId w:val="10"/>
  </w:num>
  <w:num w:numId="4">
    <w:abstractNumId w:val="23"/>
  </w:num>
  <w:num w:numId="5">
    <w:abstractNumId w:val="42"/>
  </w:num>
  <w:num w:numId="6">
    <w:abstractNumId w:val="20"/>
  </w:num>
  <w:num w:numId="7">
    <w:abstractNumId w:val="41"/>
  </w:num>
  <w:num w:numId="8">
    <w:abstractNumId w:val="9"/>
  </w:num>
  <w:num w:numId="9">
    <w:abstractNumId w:val="1"/>
  </w:num>
  <w:num w:numId="10">
    <w:abstractNumId w:val="11"/>
  </w:num>
  <w:num w:numId="11">
    <w:abstractNumId w:val="44"/>
  </w:num>
  <w:num w:numId="12">
    <w:abstractNumId w:val="12"/>
  </w:num>
  <w:num w:numId="13">
    <w:abstractNumId w:val="37"/>
  </w:num>
  <w:num w:numId="14">
    <w:abstractNumId w:val="2"/>
  </w:num>
  <w:num w:numId="15">
    <w:abstractNumId w:val="8"/>
  </w:num>
  <w:num w:numId="16">
    <w:abstractNumId w:val="29"/>
  </w:num>
  <w:num w:numId="17">
    <w:abstractNumId w:val="22"/>
  </w:num>
  <w:num w:numId="18">
    <w:abstractNumId w:val="33"/>
  </w:num>
  <w:num w:numId="19">
    <w:abstractNumId w:val="5"/>
  </w:num>
  <w:num w:numId="20">
    <w:abstractNumId w:val="0"/>
  </w:num>
  <w:num w:numId="21">
    <w:abstractNumId w:val="34"/>
  </w:num>
  <w:num w:numId="22">
    <w:abstractNumId w:val="28"/>
  </w:num>
  <w:num w:numId="23">
    <w:abstractNumId w:val="39"/>
  </w:num>
  <w:num w:numId="24">
    <w:abstractNumId w:val="7"/>
  </w:num>
  <w:num w:numId="25">
    <w:abstractNumId w:val="14"/>
  </w:num>
  <w:num w:numId="26">
    <w:abstractNumId w:val="27"/>
  </w:num>
  <w:num w:numId="27">
    <w:abstractNumId w:val="4"/>
  </w:num>
  <w:num w:numId="28">
    <w:abstractNumId w:val="36"/>
  </w:num>
  <w:num w:numId="29">
    <w:abstractNumId w:val="30"/>
  </w:num>
  <w:num w:numId="30">
    <w:abstractNumId w:val="3"/>
  </w:num>
  <w:num w:numId="31">
    <w:abstractNumId w:val="24"/>
  </w:num>
  <w:num w:numId="32">
    <w:abstractNumId w:val="35"/>
  </w:num>
  <w:num w:numId="33">
    <w:abstractNumId w:val="43"/>
  </w:num>
  <w:num w:numId="34">
    <w:abstractNumId w:val="19"/>
  </w:num>
  <w:num w:numId="35">
    <w:abstractNumId w:val="17"/>
  </w:num>
  <w:num w:numId="36">
    <w:abstractNumId w:val="31"/>
  </w:num>
  <w:num w:numId="37">
    <w:abstractNumId w:val="16"/>
  </w:num>
  <w:num w:numId="38">
    <w:abstractNumId w:val="21"/>
  </w:num>
  <w:num w:numId="39">
    <w:abstractNumId w:val="15"/>
  </w:num>
  <w:num w:numId="40">
    <w:abstractNumId w:val="32"/>
  </w:num>
  <w:num w:numId="41">
    <w:abstractNumId w:val="26"/>
  </w:num>
  <w:num w:numId="42">
    <w:abstractNumId w:val="38"/>
  </w:num>
  <w:num w:numId="43">
    <w:abstractNumId w:val="25"/>
  </w:num>
  <w:num w:numId="44">
    <w:abstractNumId w:val="18"/>
  </w:num>
  <w:num w:numId="45">
    <w:abstractNumId w:val="40"/>
  </w:num>
  <w:num w:numId="46">
    <w:abstractNumId w:val="6"/>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8341B"/>
    <w:rsid w:val="00005598"/>
    <w:rsid w:val="00005E3B"/>
    <w:rsid w:val="0001224F"/>
    <w:rsid w:val="00025226"/>
    <w:rsid w:val="00030CB9"/>
    <w:rsid w:val="00037AB7"/>
    <w:rsid w:val="0005077E"/>
    <w:rsid w:val="00064A1E"/>
    <w:rsid w:val="000B1DE0"/>
    <w:rsid w:val="000B42B0"/>
    <w:rsid w:val="000C549A"/>
    <w:rsid w:val="000D3E22"/>
    <w:rsid w:val="000E4D37"/>
    <w:rsid w:val="00110EE7"/>
    <w:rsid w:val="00130E07"/>
    <w:rsid w:val="0016410A"/>
    <w:rsid w:val="0018178C"/>
    <w:rsid w:val="001932A4"/>
    <w:rsid w:val="001A5F8E"/>
    <w:rsid w:val="001D0BD8"/>
    <w:rsid w:val="001D3373"/>
    <w:rsid w:val="001E0C65"/>
    <w:rsid w:val="001F72CF"/>
    <w:rsid w:val="002030AC"/>
    <w:rsid w:val="00210984"/>
    <w:rsid w:val="00232A16"/>
    <w:rsid w:val="00255895"/>
    <w:rsid w:val="00271456"/>
    <w:rsid w:val="00272428"/>
    <w:rsid w:val="00276E30"/>
    <w:rsid w:val="002865D0"/>
    <w:rsid w:val="00287BAA"/>
    <w:rsid w:val="002A0894"/>
    <w:rsid w:val="002A0B4F"/>
    <w:rsid w:val="002D128D"/>
    <w:rsid w:val="002D12F6"/>
    <w:rsid w:val="002D240E"/>
    <w:rsid w:val="003058CF"/>
    <w:rsid w:val="003143AD"/>
    <w:rsid w:val="00360AC5"/>
    <w:rsid w:val="00364E65"/>
    <w:rsid w:val="00387ACA"/>
    <w:rsid w:val="003C0140"/>
    <w:rsid w:val="003D6446"/>
    <w:rsid w:val="003E4326"/>
    <w:rsid w:val="003E6496"/>
    <w:rsid w:val="00400BF2"/>
    <w:rsid w:val="00406D4F"/>
    <w:rsid w:val="00416974"/>
    <w:rsid w:val="004309D0"/>
    <w:rsid w:val="00457E62"/>
    <w:rsid w:val="00461F97"/>
    <w:rsid w:val="004D22BA"/>
    <w:rsid w:val="004D4CAD"/>
    <w:rsid w:val="004E72BD"/>
    <w:rsid w:val="004F55F2"/>
    <w:rsid w:val="00506193"/>
    <w:rsid w:val="00513F57"/>
    <w:rsid w:val="00527CC8"/>
    <w:rsid w:val="005620E7"/>
    <w:rsid w:val="00564C0A"/>
    <w:rsid w:val="00570C7B"/>
    <w:rsid w:val="00572392"/>
    <w:rsid w:val="00585FEA"/>
    <w:rsid w:val="0059298E"/>
    <w:rsid w:val="00594841"/>
    <w:rsid w:val="005B479F"/>
    <w:rsid w:val="005B717E"/>
    <w:rsid w:val="00622490"/>
    <w:rsid w:val="006233C8"/>
    <w:rsid w:val="006235E5"/>
    <w:rsid w:val="006421B3"/>
    <w:rsid w:val="00683A5E"/>
    <w:rsid w:val="00694457"/>
    <w:rsid w:val="00695C5B"/>
    <w:rsid w:val="006C446B"/>
    <w:rsid w:val="006D427A"/>
    <w:rsid w:val="006E20D8"/>
    <w:rsid w:val="006E7E24"/>
    <w:rsid w:val="007004CF"/>
    <w:rsid w:val="00717519"/>
    <w:rsid w:val="00717D56"/>
    <w:rsid w:val="0072353C"/>
    <w:rsid w:val="007406AA"/>
    <w:rsid w:val="00743AAE"/>
    <w:rsid w:val="00744520"/>
    <w:rsid w:val="007C6062"/>
    <w:rsid w:val="007C7DB0"/>
    <w:rsid w:val="007D55AE"/>
    <w:rsid w:val="0084578C"/>
    <w:rsid w:val="00886D56"/>
    <w:rsid w:val="00897B01"/>
    <w:rsid w:val="008A04A9"/>
    <w:rsid w:val="008A3C39"/>
    <w:rsid w:val="008D76E5"/>
    <w:rsid w:val="008F3FEF"/>
    <w:rsid w:val="008F776D"/>
    <w:rsid w:val="00905075"/>
    <w:rsid w:val="00912161"/>
    <w:rsid w:val="009347E0"/>
    <w:rsid w:val="00945B2F"/>
    <w:rsid w:val="009822B3"/>
    <w:rsid w:val="009A236B"/>
    <w:rsid w:val="009A4665"/>
    <w:rsid w:val="009B7D07"/>
    <w:rsid w:val="009C7106"/>
    <w:rsid w:val="009E3D70"/>
    <w:rsid w:val="00A123D5"/>
    <w:rsid w:val="00A14E04"/>
    <w:rsid w:val="00A23907"/>
    <w:rsid w:val="00A35B13"/>
    <w:rsid w:val="00A5380F"/>
    <w:rsid w:val="00AA6A63"/>
    <w:rsid w:val="00AA730E"/>
    <w:rsid w:val="00AB4D60"/>
    <w:rsid w:val="00AC74D4"/>
    <w:rsid w:val="00AD4C30"/>
    <w:rsid w:val="00AE0DDE"/>
    <w:rsid w:val="00B029F5"/>
    <w:rsid w:val="00B3573D"/>
    <w:rsid w:val="00B72F74"/>
    <w:rsid w:val="00B743B6"/>
    <w:rsid w:val="00B83661"/>
    <w:rsid w:val="00B83E62"/>
    <w:rsid w:val="00BB067D"/>
    <w:rsid w:val="00BC5940"/>
    <w:rsid w:val="00BD3D00"/>
    <w:rsid w:val="00BD47D6"/>
    <w:rsid w:val="00BD561C"/>
    <w:rsid w:val="00BE3BFC"/>
    <w:rsid w:val="00C24192"/>
    <w:rsid w:val="00C31A8E"/>
    <w:rsid w:val="00C35FEC"/>
    <w:rsid w:val="00C51B38"/>
    <w:rsid w:val="00C62822"/>
    <w:rsid w:val="00C65078"/>
    <w:rsid w:val="00CE1A96"/>
    <w:rsid w:val="00CE2798"/>
    <w:rsid w:val="00D02DD3"/>
    <w:rsid w:val="00D073B0"/>
    <w:rsid w:val="00D228C7"/>
    <w:rsid w:val="00D453DC"/>
    <w:rsid w:val="00D945CF"/>
    <w:rsid w:val="00D9736B"/>
    <w:rsid w:val="00DB10CC"/>
    <w:rsid w:val="00DB1597"/>
    <w:rsid w:val="00DF295E"/>
    <w:rsid w:val="00DF3F3B"/>
    <w:rsid w:val="00E00CED"/>
    <w:rsid w:val="00E05C3E"/>
    <w:rsid w:val="00E112C9"/>
    <w:rsid w:val="00E13D86"/>
    <w:rsid w:val="00E2182C"/>
    <w:rsid w:val="00E67E29"/>
    <w:rsid w:val="00E80520"/>
    <w:rsid w:val="00E8341B"/>
    <w:rsid w:val="00E90AF6"/>
    <w:rsid w:val="00E97FF8"/>
    <w:rsid w:val="00EA7601"/>
    <w:rsid w:val="00EB0F1A"/>
    <w:rsid w:val="00EB5567"/>
    <w:rsid w:val="00EC0298"/>
    <w:rsid w:val="00EE3A85"/>
    <w:rsid w:val="00F058BF"/>
    <w:rsid w:val="00F3749B"/>
    <w:rsid w:val="00F93C4C"/>
    <w:rsid w:val="00F95B6B"/>
    <w:rsid w:val="00FA718A"/>
    <w:rsid w:val="00FB3723"/>
    <w:rsid w:val="00FB4E15"/>
    <w:rsid w:val="00FC5BE1"/>
    <w:rsid w:val="00FE29FF"/>
    <w:rsid w:val="00FE579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rules v:ext="edit">
        <o:r id="V:Rule12" type="connector" idref="#_x0000_s1068"/>
        <o:r id="V:Rule13" type="connector" idref="#_x0000_s1063"/>
        <o:r id="V:Rule14" type="connector" idref="#_x0000_s1066"/>
        <o:r id="V:Rule15" type="connector" idref="#_x0000_s1069"/>
        <o:r id="V:Rule16" type="connector" idref="#_x0000_s1070"/>
        <o:r id="V:Rule17" type="connector" idref="#_x0000_s1065"/>
        <o:r id="V:Rule18" type="connector" idref="#_x0000_s1072"/>
        <o:r id="V:Rule19" type="connector" idref="#_x0000_s1067"/>
        <o:r id="V:Rule20" type="connector" idref="#_x0000_s1071"/>
        <o:r id="V:Rule21" type="connector" idref="#_x0000_s1073"/>
        <o:r id="V:Rule22"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4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41B"/>
    <w:pPr>
      <w:ind w:left="720"/>
      <w:contextualSpacing/>
    </w:pPr>
  </w:style>
  <w:style w:type="table" w:styleId="TableGrid">
    <w:name w:val="Table Grid"/>
    <w:basedOn w:val="TableNormal"/>
    <w:uiPriority w:val="59"/>
    <w:rsid w:val="00E834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30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9D0"/>
  </w:style>
  <w:style w:type="paragraph" w:styleId="Footer">
    <w:name w:val="footer"/>
    <w:basedOn w:val="Normal"/>
    <w:link w:val="FooterChar"/>
    <w:uiPriority w:val="99"/>
    <w:semiHidden/>
    <w:unhideWhenUsed/>
    <w:rsid w:val="004309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309D0"/>
  </w:style>
</w:styles>
</file>

<file path=word/webSettings.xml><?xml version="1.0" encoding="utf-8"?>
<w:webSettings xmlns:r="http://schemas.openxmlformats.org/officeDocument/2006/relationships" xmlns:w="http://schemas.openxmlformats.org/wordprocessingml/2006/main">
  <w:divs>
    <w:div w:id="228418561">
      <w:bodyDiv w:val="1"/>
      <w:marLeft w:val="0"/>
      <w:marRight w:val="0"/>
      <w:marTop w:val="0"/>
      <w:marBottom w:val="0"/>
      <w:divBdr>
        <w:top w:val="none" w:sz="0" w:space="0" w:color="auto"/>
        <w:left w:val="none" w:sz="0" w:space="0" w:color="auto"/>
        <w:bottom w:val="none" w:sz="0" w:space="0" w:color="auto"/>
        <w:right w:val="none" w:sz="0" w:space="0" w:color="auto"/>
      </w:divBdr>
      <w:divsChild>
        <w:div w:id="1397169461">
          <w:marLeft w:val="0"/>
          <w:marRight w:val="0"/>
          <w:marTop w:val="0"/>
          <w:marBottom w:val="0"/>
          <w:divBdr>
            <w:top w:val="none" w:sz="0" w:space="0" w:color="auto"/>
            <w:left w:val="none" w:sz="0" w:space="0" w:color="auto"/>
            <w:bottom w:val="none" w:sz="0" w:space="0" w:color="auto"/>
            <w:right w:val="none" w:sz="0" w:space="0" w:color="auto"/>
          </w:divBdr>
        </w:div>
        <w:div w:id="39597031">
          <w:marLeft w:val="0"/>
          <w:marRight w:val="0"/>
          <w:marTop w:val="0"/>
          <w:marBottom w:val="0"/>
          <w:divBdr>
            <w:top w:val="none" w:sz="0" w:space="0" w:color="auto"/>
            <w:left w:val="none" w:sz="0" w:space="0" w:color="auto"/>
            <w:bottom w:val="none" w:sz="0" w:space="0" w:color="auto"/>
            <w:right w:val="none" w:sz="0" w:space="0" w:color="auto"/>
          </w:divBdr>
        </w:div>
        <w:div w:id="735979571">
          <w:marLeft w:val="0"/>
          <w:marRight w:val="0"/>
          <w:marTop w:val="0"/>
          <w:marBottom w:val="0"/>
          <w:divBdr>
            <w:top w:val="none" w:sz="0" w:space="0" w:color="auto"/>
            <w:left w:val="none" w:sz="0" w:space="0" w:color="auto"/>
            <w:bottom w:val="none" w:sz="0" w:space="0" w:color="auto"/>
            <w:right w:val="none" w:sz="0" w:space="0" w:color="auto"/>
          </w:divBdr>
        </w:div>
        <w:div w:id="1398742906">
          <w:marLeft w:val="0"/>
          <w:marRight w:val="0"/>
          <w:marTop w:val="0"/>
          <w:marBottom w:val="0"/>
          <w:divBdr>
            <w:top w:val="none" w:sz="0" w:space="0" w:color="auto"/>
            <w:left w:val="none" w:sz="0" w:space="0" w:color="auto"/>
            <w:bottom w:val="none" w:sz="0" w:space="0" w:color="auto"/>
            <w:right w:val="none" w:sz="0" w:space="0" w:color="auto"/>
          </w:divBdr>
        </w:div>
        <w:div w:id="468204454">
          <w:marLeft w:val="0"/>
          <w:marRight w:val="0"/>
          <w:marTop w:val="0"/>
          <w:marBottom w:val="0"/>
          <w:divBdr>
            <w:top w:val="none" w:sz="0" w:space="0" w:color="auto"/>
            <w:left w:val="none" w:sz="0" w:space="0" w:color="auto"/>
            <w:bottom w:val="none" w:sz="0" w:space="0" w:color="auto"/>
            <w:right w:val="none" w:sz="0" w:space="0" w:color="auto"/>
          </w:divBdr>
        </w:div>
        <w:div w:id="1835880179">
          <w:marLeft w:val="0"/>
          <w:marRight w:val="0"/>
          <w:marTop w:val="0"/>
          <w:marBottom w:val="0"/>
          <w:divBdr>
            <w:top w:val="none" w:sz="0" w:space="0" w:color="auto"/>
            <w:left w:val="none" w:sz="0" w:space="0" w:color="auto"/>
            <w:bottom w:val="none" w:sz="0" w:space="0" w:color="auto"/>
            <w:right w:val="none" w:sz="0" w:space="0" w:color="auto"/>
          </w:divBdr>
        </w:div>
        <w:div w:id="1363361734">
          <w:marLeft w:val="0"/>
          <w:marRight w:val="0"/>
          <w:marTop w:val="0"/>
          <w:marBottom w:val="0"/>
          <w:divBdr>
            <w:top w:val="none" w:sz="0" w:space="0" w:color="auto"/>
            <w:left w:val="none" w:sz="0" w:space="0" w:color="auto"/>
            <w:bottom w:val="none" w:sz="0" w:space="0" w:color="auto"/>
            <w:right w:val="none" w:sz="0" w:space="0" w:color="auto"/>
          </w:divBdr>
        </w:div>
        <w:div w:id="679165811">
          <w:marLeft w:val="0"/>
          <w:marRight w:val="0"/>
          <w:marTop w:val="0"/>
          <w:marBottom w:val="0"/>
          <w:divBdr>
            <w:top w:val="none" w:sz="0" w:space="0" w:color="auto"/>
            <w:left w:val="none" w:sz="0" w:space="0" w:color="auto"/>
            <w:bottom w:val="none" w:sz="0" w:space="0" w:color="auto"/>
            <w:right w:val="none" w:sz="0" w:space="0" w:color="auto"/>
          </w:divBdr>
        </w:div>
        <w:div w:id="705255396">
          <w:marLeft w:val="0"/>
          <w:marRight w:val="0"/>
          <w:marTop w:val="0"/>
          <w:marBottom w:val="0"/>
          <w:divBdr>
            <w:top w:val="none" w:sz="0" w:space="0" w:color="auto"/>
            <w:left w:val="none" w:sz="0" w:space="0" w:color="auto"/>
            <w:bottom w:val="none" w:sz="0" w:space="0" w:color="auto"/>
            <w:right w:val="none" w:sz="0" w:space="0" w:color="auto"/>
          </w:divBdr>
        </w:div>
        <w:div w:id="1819344940">
          <w:marLeft w:val="0"/>
          <w:marRight w:val="0"/>
          <w:marTop w:val="0"/>
          <w:marBottom w:val="0"/>
          <w:divBdr>
            <w:top w:val="none" w:sz="0" w:space="0" w:color="auto"/>
            <w:left w:val="none" w:sz="0" w:space="0" w:color="auto"/>
            <w:bottom w:val="none" w:sz="0" w:space="0" w:color="auto"/>
            <w:right w:val="none" w:sz="0" w:space="0" w:color="auto"/>
          </w:divBdr>
        </w:div>
        <w:div w:id="730153584">
          <w:marLeft w:val="0"/>
          <w:marRight w:val="0"/>
          <w:marTop w:val="0"/>
          <w:marBottom w:val="0"/>
          <w:divBdr>
            <w:top w:val="none" w:sz="0" w:space="0" w:color="auto"/>
            <w:left w:val="none" w:sz="0" w:space="0" w:color="auto"/>
            <w:bottom w:val="none" w:sz="0" w:space="0" w:color="auto"/>
            <w:right w:val="none" w:sz="0" w:space="0" w:color="auto"/>
          </w:divBdr>
        </w:div>
        <w:div w:id="1414931904">
          <w:marLeft w:val="0"/>
          <w:marRight w:val="0"/>
          <w:marTop w:val="0"/>
          <w:marBottom w:val="0"/>
          <w:divBdr>
            <w:top w:val="none" w:sz="0" w:space="0" w:color="auto"/>
            <w:left w:val="none" w:sz="0" w:space="0" w:color="auto"/>
            <w:bottom w:val="none" w:sz="0" w:space="0" w:color="auto"/>
            <w:right w:val="none" w:sz="0" w:space="0" w:color="auto"/>
          </w:divBdr>
        </w:div>
        <w:div w:id="1203980369">
          <w:marLeft w:val="0"/>
          <w:marRight w:val="0"/>
          <w:marTop w:val="0"/>
          <w:marBottom w:val="0"/>
          <w:divBdr>
            <w:top w:val="none" w:sz="0" w:space="0" w:color="auto"/>
            <w:left w:val="none" w:sz="0" w:space="0" w:color="auto"/>
            <w:bottom w:val="none" w:sz="0" w:space="0" w:color="auto"/>
            <w:right w:val="none" w:sz="0" w:space="0" w:color="auto"/>
          </w:divBdr>
        </w:div>
        <w:div w:id="2077699126">
          <w:marLeft w:val="0"/>
          <w:marRight w:val="0"/>
          <w:marTop w:val="0"/>
          <w:marBottom w:val="0"/>
          <w:divBdr>
            <w:top w:val="none" w:sz="0" w:space="0" w:color="auto"/>
            <w:left w:val="none" w:sz="0" w:space="0" w:color="auto"/>
            <w:bottom w:val="none" w:sz="0" w:space="0" w:color="auto"/>
            <w:right w:val="none" w:sz="0" w:space="0" w:color="auto"/>
          </w:divBdr>
        </w:div>
        <w:div w:id="784467648">
          <w:marLeft w:val="0"/>
          <w:marRight w:val="0"/>
          <w:marTop w:val="0"/>
          <w:marBottom w:val="0"/>
          <w:divBdr>
            <w:top w:val="none" w:sz="0" w:space="0" w:color="auto"/>
            <w:left w:val="none" w:sz="0" w:space="0" w:color="auto"/>
            <w:bottom w:val="none" w:sz="0" w:space="0" w:color="auto"/>
            <w:right w:val="none" w:sz="0" w:space="0" w:color="auto"/>
          </w:divBdr>
        </w:div>
        <w:div w:id="139081210">
          <w:marLeft w:val="0"/>
          <w:marRight w:val="0"/>
          <w:marTop w:val="0"/>
          <w:marBottom w:val="0"/>
          <w:divBdr>
            <w:top w:val="none" w:sz="0" w:space="0" w:color="auto"/>
            <w:left w:val="none" w:sz="0" w:space="0" w:color="auto"/>
            <w:bottom w:val="none" w:sz="0" w:space="0" w:color="auto"/>
            <w:right w:val="none" w:sz="0" w:space="0" w:color="auto"/>
          </w:divBdr>
        </w:div>
        <w:div w:id="1284382542">
          <w:marLeft w:val="0"/>
          <w:marRight w:val="0"/>
          <w:marTop w:val="0"/>
          <w:marBottom w:val="0"/>
          <w:divBdr>
            <w:top w:val="none" w:sz="0" w:space="0" w:color="auto"/>
            <w:left w:val="none" w:sz="0" w:space="0" w:color="auto"/>
            <w:bottom w:val="none" w:sz="0" w:space="0" w:color="auto"/>
            <w:right w:val="none" w:sz="0" w:space="0" w:color="auto"/>
          </w:divBdr>
        </w:div>
        <w:div w:id="291252401">
          <w:marLeft w:val="0"/>
          <w:marRight w:val="0"/>
          <w:marTop w:val="0"/>
          <w:marBottom w:val="0"/>
          <w:divBdr>
            <w:top w:val="none" w:sz="0" w:space="0" w:color="auto"/>
            <w:left w:val="none" w:sz="0" w:space="0" w:color="auto"/>
            <w:bottom w:val="none" w:sz="0" w:space="0" w:color="auto"/>
            <w:right w:val="none" w:sz="0" w:space="0" w:color="auto"/>
          </w:divBdr>
        </w:div>
        <w:div w:id="588081513">
          <w:marLeft w:val="0"/>
          <w:marRight w:val="0"/>
          <w:marTop w:val="0"/>
          <w:marBottom w:val="0"/>
          <w:divBdr>
            <w:top w:val="none" w:sz="0" w:space="0" w:color="auto"/>
            <w:left w:val="none" w:sz="0" w:space="0" w:color="auto"/>
            <w:bottom w:val="none" w:sz="0" w:space="0" w:color="auto"/>
            <w:right w:val="none" w:sz="0" w:space="0" w:color="auto"/>
          </w:divBdr>
        </w:div>
        <w:div w:id="254677105">
          <w:marLeft w:val="0"/>
          <w:marRight w:val="0"/>
          <w:marTop w:val="0"/>
          <w:marBottom w:val="0"/>
          <w:divBdr>
            <w:top w:val="none" w:sz="0" w:space="0" w:color="auto"/>
            <w:left w:val="none" w:sz="0" w:space="0" w:color="auto"/>
            <w:bottom w:val="none" w:sz="0" w:space="0" w:color="auto"/>
            <w:right w:val="none" w:sz="0" w:space="0" w:color="auto"/>
          </w:divBdr>
        </w:div>
        <w:div w:id="990596529">
          <w:marLeft w:val="0"/>
          <w:marRight w:val="0"/>
          <w:marTop w:val="0"/>
          <w:marBottom w:val="0"/>
          <w:divBdr>
            <w:top w:val="none" w:sz="0" w:space="0" w:color="auto"/>
            <w:left w:val="none" w:sz="0" w:space="0" w:color="auto"/>
            <w:bottom w:val="none" w:sz="0" w:space="0" w:color="auto"/>
            <w:right w:val="none" w:sz="0" w:space="0" w:color="auto"/>
          </w:divBdr>
        </w:div>
      </w:divsChild>
    </w:div>
    <w:div w:id="843589699">
      <w:bodyDiv w:val="1"/>
      <w:marLeft w:val="0"/>
      <w:marRight w:val="0"/>
      <w:marTop w:val="0"/>
      <w:marBottom w:val="0"/>
      <w:divBdr>
        <w:top w:val="none" w:sz="0" w:space="0" w:color="auto"/>
        <w:left w:val="none" w:sz="0" w:space="0" w:color="auto"/>
        <w:bottom w:val="none" w:sz="0" w:space="0" w:color="auto"/>
        <w:right w:val="none" w:sz="0" w:space="0" w:color="auto"/>
      </w:divBdr>
      <w:divsChild>
        <w:div w:id="975178492">
          <w:marLeft w:val="0"/>
          <w:marRight w:val="0"/>
          <w:marTop w:val="0"/>
          <w:marBottom w:val="0"/>
          <w:divBdr>
            <w:top w:val="none" w:sz="0" w:space="0" w:color="auto"/>
            <w:left w:val="none" w:sz="0" w:space="0" w:color="auto"/>
            <w:bottom w:val="none" w:sz="0" w:space="0" w:color="auto"/>
            <w:right w:val="none" w:sz="0" w:space="0" w:color="auto"/>
          </w:divBdr>
        </w:div>
        <w:div w:id="40132961">
          <w:marLeft w:val="0"/>
          <w:marRight w:val="0"/>
          <w:marTop w:val="0"/>
          <w:marBottom w:val="0"/>
          <w:divBdr>
            <w:top w:val="none" w:sz="0" w:space="0" w:color="auto"/>
            <w:left w:val="none" w:sz="0" w:space="0" w:color="auto"/>
            <w:bottom w:val="none" w:sz="0" w:space="0" w:color="auto"/>
            <w:right w:val="none" w:sz="0" w:space="0" w:color="auto"/>
          </w:divBdr>
        </w:div>
        <w:div w:id="1896775315">
          <w:marLeft w:val="0"/>
          <w:marRight w:val="0"/>
          <w:marTop w:val="0"/>
          <w:marBottom w:val="0"/>
          <w:divBdr>
            <w:top w:val="none" w:sz="0" w:space="0" w:color="auto"/>
            <w:left w:val="none" w:sz="0" w:space="0" w:color="auto"/>
            <w:bottom w:val="none" w:sz="0" w:space="0" w:color="auto"/>
            <w:right w:val="none" w:sz="0" w:space="0" w:color="auto"/>
          </w:divBdr>
        </w:div>
        <w:div w:id="1959291814">
          <w:marLeft w:val="0"/>
          <w:marRight w:val="0"/>
          <w:marTop w:val="0"/>
          <w:marBottom w:val="0"/>
          <w:divBdr>
            <w:top w:val="none" w:sz="0" w:space="0" w:color="auto"/>
            <w:left w:val="none" w:sz="0" w:space="0" w:color="auto"/>
            <w:bottom w:val="none" w:sz="0" w:space="0" w:color="auto"/>
            <w:right w:val="none" w:sz="0" w:space="0" w:color="auto"/>
          </w:divBdr>
        </w:div>
        <w:div w:id="1699311330">
          <w:marLeft w:val="0"/>
          <w:marRight w:val="0"/>
          <w:marTop w:val="0"/>
          <w:marBottom w:val="0"/>
          <w:divBdr>
            <w:top w:val="none" w:sz="0" w:space="0" w:color="auto"/>
            <w:left w:val="none" w:sz="0" w:space="0" w:color="auto"/>
            <w:bottom w:val="none" w:sz="0" w:space="0" w:color="auto"/>
            <w:right w:val="none" w:sz="0" w:space="0" w:color="auto"/>
          </w:divBdr>
        </w:div>
        <w:div w:id="2035106740">
          <w:marLeft w:val="0"/>
          <w:marRight w:val="0"/>
          <w:marTop w:val="0"/>
          <w:marBottom w:val="0"/>
          <w:divBdr>
            <w:top w:val="none" w:sz="0" w:space="0" w:color="auto"/>
            <w:left w:val="none" w:sz="0" w:space="0" w:color="auto"/>
            <w:bottom w:val="none" w:sz="0" w:space="0" w:color="auto"/>
            <w:right w:val="none" w:sz="0" w:space="0" w:color="auto"/>
          </w:divBdr>
        </w:div>
        <w:div w:id="1787583569">
          <w:marLeft w:val="0"/>
          <w:marRight w:val="0"/>
          <w:marTop w:val="0"/>
          <w:marBottom w:val="0"/>
          <w:divBdr>
            <w:top w:val="none" w:sz="0" w:space="0" w:color="auto"/>
            <w:left w:val="none" w:sz="0" w:space="0" w:color="auto"/>
            <w:bottom w:val="none" w:sz="0" w:space="0" w:color="auto"/>
            <w:right w:val="none" w:sz="0" w:space="0" w:color="auto"/>
          </w:divBdr>
        </w:div>
        <w:div w:id="576286906">
          <w:marLeft w:val="0"/>
          <w:marRight w:val="0"/>
          <w:marTop w:val="0"/>
          <w:marBottom w:val="0"/>
          <w:divBdr>
            <w:top w:val="none" w:sz="0" w:space="0" w:color="auto"/>
            <w:left w:val="none" w:sz="0" w:space="0" w:color="auto"/>
            <w:bottom w:val="none" w:sz="0" w:space="0" w:color="auto"/>
            <w:right w:val="none" w:sz="0" w:space="0" w:color="auto"/>
          </w:divBdr>
        </w:div>
        <w:div w:id="1427381812">
          <w:marLeft w:val="0"/>
          <w:marRight w:val="0"/>
          <w:marTop w:val="0"/>
          <w:marBottom w:val="0"/>
          <w:divBdr>
            <w:top w:val="none" w:sz="0" w:space="0" w:color="auto"/>
            <w:left w:val="none" w:sz="0" w:space="0" w:color="auto"/>
            <w:bottom w:val="none" w:sz="0" w:space="0" w:color="auto"/>
            <w:right w:val="none" w:sz="0" w:space="0" w:color="auto"/>
          </w:divBdr>
          <w:divsChild>
            <w:div w:id="1023283228">
              <w:marLeft w:val="0"/>
              <w:marRight w:val="0"/>
              <w:marTop w:val="0"/>
              <w:marBottom w:val="0"/>
              <w:divBdr>
                <w:top w:val="none" w:sz="0" w:space="0" w:color="auto"/>
                <w:left w:val="none" w:sz="0" w:space="0" w:color="auto"/>
                <w:bottom w:val="none" w:sz="0" w:space="0" w:color="auto"/>
                <w:right w:val="none" w:sz="0" w:space="0" w:color="auto"/>
              </w:divBdr>
            </w:div>
            <w:div w:id="259919396">
              <w:marLeft w:val="0"/>
              <w:marRight w:val="0"/>
              <w:marTop w:val="0"/>
              <w:marBottom w:val="0"/>
              <w:divBdr>
                <w:top w:val="none" w:sz="0" w:space="0" w:color="auto"/>
                <w:left w:val="none" w:sz="0" w:space="0" w:color="auto"/>
                <w:bottom w:val="none" w:sz="0" w:space="0" w:color="auto"/>
                <w:right w:val="none" w:sz="0" w:space="0" w:color="auto"/>
              </w:divBdr>
            </w:div>
            <w:div w:id="208761725">
              <w:marLeft w:val="0"/>
              <w:marRight w:val="0"/>
              <w:marTop w:val="0"/>
              <w:marBottom w:val="0"/>
              <w:divBdr>
                <w:top w:val="none" w:sz="0" w:space="0" w:color="auto"/>
                <w:left w:val="none" w:sz="0" w:space="0" w:color="auto"/>
                <w:bottom w:val="none" w:sz="0" w:space="0" w:color="auto"/>
                <w:right w:val="none" w:sz="0" w:space="0" w:color="auto"/>
              </w:divBdr>
            </w:div>
            <w:div w:id="1043822615">
              <w:marLeft w:val="0"/>
              <w:marRight w:val="0"/>
              <w:marTop w:val="0"/>
              <w:marBottom w:val="0"/>
              <w:divBdr>
                <w:top w:val="none" w:sz="0" w:space="0" w:color="auto"/>
                <w:left w:val="none" w:sz="0" w:space="0" w:color="auto"/>
                <w:bottom w:val="none" w:sz="0" w:space="0" w:color="auto"/>
                <w:right w:val="none" w:sz="0" w:space="0" w:color="auto"/>
              </w:divBdr>
            </w:div>
            <w:div w:id="717825711">
              <w:marLeft w:val="0"/>
              <w:marRight w:val="0"/>
              <w:marTop w:val="0"/>
              <w:marBottom w:val="0"/>
              <w:divBdr>
                <w:top w:val="none" w:sz="0" w:space="0" w:color="auto"/>
                <w:left w:val="none" w:sz="0" w:space="0" w:color="auto"/>
                <w:bottom w:val="none" w:sz="0" w:space="0" w:color="auto"/>
                <w:right w:val="none" w:sz="0" w:space="0" w:color="auto"/>
              </w:divBdr>
            </w:div>
            <w:div w:id="340013403">
              <w:marLeft w:val="0"/>
              <w:marRight w:val="0"/>
              <w:marTop w:val="0"/>
              <w:marBottom w:val="0"/>
              <w:divBdr>
                <w:top w:val="none" w:sz="0" w:space="0" w:color="auto"/>
                <w:left w:val="none" w:sz="0" w:space="0" w:color="auto"/>
                <w:bottom w:val="none" w:sz="0" w:space="0" w:color="auto"/>
                <w:right w:val="none" w:sz="0" w:space="0" w:color="auto"/>
              </w:divBdr>
            </w:div>
            <w:div w:id="1766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7168">
      <w:bodyDiv w:val="1"/>
      <w:marLeft w:val="0"/>
      <w:marRight w:val="0"/>
      <w:marTop w:val="0"/>
      <w:marBottom w:val="0"/>
      <w:divBdr>
        <w:top w:val="none" w:sz="0" w:space="0" w:color="auto"/>
        <w:left w:val="none" w:sz="0" w:space="0" w:color="auto"/>
        <w:bottom w:val="none" w:sz="0" w:space="0" w:color="auto"/>
        <w:right w:val="none" w:sz="0" w:space="0" w:color="auto"/>
      </w:divBdr>
      <w:divsChild>
        <w:div w:id="1040477419">
          <w:marLeft w:val="0"/>
          <w:marRight w:val="0"/>
          <w:marTop w:val="0"/>
          <w:marBottom w:val="0"/>
          <w:divBdr>
            <w:top w:val="none" w:sz="0" w:space="0" w:color="auto"/>
            <w:left w:val="none" w:sz="0" w:space="0" w:color="auto"/>
            <w:bottom w:val="none" w:sz="0" w:space="0" w:color="auto"/>
            <w:right w:val="none" w:sz="0" w:space="0" w:color="auto"/>
          </w:divBdr>
          <w:divsChild>
            <w:div w:id="1254506641">
              <w:marLeft w:val="0"/>
              <w:marRight w:val="0"/>
              <w:marTop w:val="0"/>
              <w:marBottom w:val="0"/>
              <w:divBdr>
                <w:top w:val="none" w:sz="0" w:space="0" w:color="auto"/>
                <w:left w:val="none" w:sz="0" w:space="0" w:color="auto"/>
                <w:bottom w:val="none" w:sz="0" w:space="0" w:color="auto"/>
                <w:right w:val="none" w:sz="0" w:space="0" w:color="auto"/>
              </w:divBdr>
            </w:div>
            <w:div w:id="573899897">
              <w:marLeft w:val="0"/>
              <w:marRight w:val="0"/>
              <w:marTop w:val="0"/>
              <w:marBottom w:val="0"/>
              <w:divBdr>
                <w:top w:val="none" w:sz="0" w:space="0" w:color="auto"/>
                <w:left w:val="none" w:sz="0" w:space="0" w:color="auto"/>
                <w:bottom w:val="none" w:sz="0" w:space="0" w:color="auto"/>
                <w:right w:val="none" w:sz="0" w:space="0" w:color="auto"/>
              </w:divBdr>
            </w:div>
            <w:div w:id="468598201">
              <w:marLeft w:val="0"/>
              <w:marRight w:val="0"/>
              <w:marTop w:val="0"/>
              <w:marBottom w:val="0"/>
              <w:divBdr>
                <w:top w:val="none" w:sz="0" w:space="0" w:color="auto"/>
                <w:left w:val="none" w:sz="0" w:space="0" w:color="auto"/>
                <w:bottom w:val="none" w:sz="0" w:space="0" w:color="auto"/>
                <w:right w:val="none" w:sz="0" w:space="0" w:color="auto"/>
              </w:divBdr>
            </w:div>
            <w:div w:id="1927373156">
              <w:marLeft w:val="0"/>
              <w:marRight w:val="0"/>
              <w:marTop w:val="0"/>
              <w:marBottom w:val="0"/>
              <w:divBdr>
                <w:top w:val="none" w:sz="0" w:space="0" w:color="auto"/>
                <w:left w:val="none" w:sz="0" w:space="0" w:color="auto"/>
                <w:bottom w:val="none" w:sz="0" w:space="0" w:color="auto"/>
                <w:right w:val="none" w:sz="0" w:space="0" w:color="auto"/>
              </w:divBdr>
            </w:div>
            <w:div w:id="1535078204">
              <w:marLeft w:val="0"/>
              <w:marRight w:val="0"/>
              <w:marTop w:val="0"/>
              <w:marBottom w:val="0"/>
              <w:divBdr>
                <w:top w:val="none" w:sz="0" w:space="0" w:color="auto"/>
                <w:left w:val="none" w:sz="0" w:space="0" w:color="auto"/>
                <w:bottom w:val="none" w:sz="0" w:space="0" w:color="auto"/>
                <w:right w:val="none" w:sz="0" w:space="0" w:color="auto"/>
              </w:divBdr>
            </w:div>
            <w:div w:id="1875534254">
              <w:marLeft w:val="0"/>
              <w:marRight w:val="0"/>
              <w:marTop w:val="0"/>
              <w:marBottom w:val="0"/>
              <w:divBdr>
                <w:top w:val="none" w:sz="0" w:space="0" w:color="auto"/>
                <w:left w:val="none" w:sz="0" w:space="0" w:color="auto"/>
                <w:bottom w:val="none" w:sz="0" w:space="0" w:color="auto"/>
                <w:right w:val="none" w:sz="0" w:space="0" w:color="auto"/>
              </w:divBdr>
            </w:div>
            <w:div w:id="136801941">
              <w:marLeft w:val="0"/>
              <w:marRight w:val="0"/>
              <w:marTop w:val="0"/>
              <w:marBottom w:val="0"/>
              <w:divBdr>
                <w:top w:val="none" w:sz="0" w:space="0" w:color="auto"/>
                <w:left w:val="none" w:sz="0" w:space="0" w:color="auto"/>
                <w:bottom w:val="none" w:sz="0" w:space="0" w:color="auto"/>
                <w:right w:val="none" w:sz="0" w:space="0" w:color="auto"/>
              </w:divBdr>
            </w:div>
            <w:div w:id="1717002188">
              <w:marLeft w:val="0"/>
              <w:marRight w:val="0"/>
              <w:marTop w:val="0"/>
              <w:marBottom w:val="0"/>
              <w:divBdr>
                <w:top w:val="none" w:sz="0" w:space="0" w:color="auto"/>
                <w:left w:val="none" w:sz="0" w:space="0" w:color="auto"/>
                <w:bottom w:val="none" w:sz="0" w:space="0" w:color="auto"/>
                <w:right w:val="none" w:sz="0" w:space="0" w:color="auto"/>
              </w:divBdr>
            </w:div>
            <w:div w:id="1105003756">
              <w:marLeft w:val="0"/>
              <w:marRight w:val="0"/>
              <w:marTop w:val="0"/>
              <w:marBottom w:val="0"/>
              <w:divBdr>
                <w:top w:val="none" w:sz="0" w:space="0" w:color="auto"/>
                <w:left w:val="none" w:sz="0" w:space="0" w:color="auto"/>
                <w:bottom w:val="none" w:sz="0" w:space="0" w:color="auto"/>
                <w:right w:val="none" w:sz="0" w:space="0" w:color="auto"/>
              </w:divBdr>
            </w:div>
            <w:div w:id="1780757126">
              <w:marLeft w:val="0"/>
              <w:marRight w:val="0"/>
              <w:marTop w:val="0"/>
              <w:marBottom w:val="0"/>
              <w:divBdr>
                <w:top w:val="none" w:sz="0" w:space="0" w:color="auto"/>
                <w:left w:val="none" w:sz="0" w:space="0" w:color="auto"/>
                <w:bottom w:val="none" w:sz="0" w:space="0" w:color="auto"/>
                <w:right w:val="none" w:sz="0" w:space="0" w:color="auto"/>
              </w:divBdr>
            </w:div>
            <w:div w:id="1704477232">
              <w:marLeft w:val="0"/>
              <w:marRight w:val="0"/>
              <w:marTop w:val="0"/>
              <w:marBottom w:val="0"/>
              <w:divBdr>
                <w:top w:val="none" w:sz="0" w:space="0" w:color="auto"/>
                <w:left w:val="none" w:sz="0" w:space="0" w:color="auto"/>
                <w:bottom w:val="none" w:sz="0" w:space="0" w:color="auto"/>
                <w:right w:val="none" w:sz="0" w:space="0" w:color="auto"/>
              </w:divBdr>
            </w:div>
          </w:divsChild>
        </w:div>
        <w:div w:id="179927416">
          <w:marLeft w:val="0"/>
          <w:marRight w:val="0"/>
          <w:marTop w:val="0"/>
          <w:marBottom w:val="0"/>
          <w:divBdr>
            <w:top w:val="none" w:sz="0" w:space="0" w:color="auto"/>
            <w:left w:val="none" w:sz="0" w:space="0" w:color="auto"/>
            <w:bottom w:val="none" w:sz="0" w:space="0" w:color="auto"/>
            <w:right w:val="none" w:sz="0" w:space="0" w:color="auto"/>
          </w:divBdr>
        </w:div>
        <w:div w:id="613093438">
          <w:marLeft w:val="0"/>
          <w:marRight w:val="0"/>
          <w:marTop w:val="0"/>
          <w:marBottom w:val="0"/>
          <w:divBdr>
            <w:top w:val="none" w:sz="0" w:space="0" w:color="auto"/>
            <w:left w:val="none" w:sz="0" w:space="0" w:color="auto"/>
            <w:bottom w:val="none" w:sz="0" w:space="0" w:color="auto"/>
            <w:right w:val="none" w:sz="0" w:space="0" w:color="auto"/>
          </w:divBdr>
          <w:divsChild>
            <w:div w:id="588923545">
              <w:marLeft w:val="0"/>
              <w:marRight w:val="0"/>
              <w:marTop w:val="0"/>
              <w:marBottom w:val="0"/>
              <w:divBdr>
                <w:top w:val="none" w:sz="0" w:space="0" w:color="auto"/>
                <w:left w:val="none" w:sz="0" w:space="0" w:color="auto"/>
                <w:bottom w:val="none" w:sz="0" w:space="0" w:color="auto"/>
                <w:right w:val="none" w:sz="0" w:space="0" w:color="auto"/>
              </w:divBdr>
            </w:div>
            <w:div w:id="1958095363">
              <w:marLeft w:val="0"/>
              <w:marRight w:val="0"/>
              <w:marTop w:val="0"/>
              <w:marBottom w:val="0"/>
              <w:divBdr>
                <w:top w:val="none" w:sz="0" w:space="0" w:color="auto"/>
                <w:left w:val="none" w:sz="0" w:space="0" w:color="auto"/>
                <w:bottom w:val="none" w:sz="0" w:space="0" w:color="auto"/>
                <w:right w:val="none" w:sz="0" w:space="0" w:color="auto"/>
              </w:divBdr>
            </w:div>
            <w:div w:id="1362240035">
              <w:marLeft w:val="0"/>
              <w:marRight w:val="0"/>
              <w:marTop w:val="0"/>
              <w:marBottom w:val="0"/>
              <w:divBdr>
                <w:top w:val="none" w:sz="0" w:space="0" w:color="auto"/>
                <w:left w:val="none" w:sz="0" w:space="0" w:color="auto"/>
                <w:bottom w:val="none" w:sz="0" w:space="0" w:color="auto"/>
                <w:right w:val="none" w:sz="0" w:space="0" w:color="auto"/>
              </w:divBdr>
            </w:div>
            <w:div w:id="603268903">
              <w:marLeft w:val="0"/>
              <w:marRight w:val="0"/>
              <w:marTop w:val="0"/>
              <w:marBottom w:val="0"/>
              <w:divBdr>
                <w:top w:val="none" w:sz="0" w:space="0" w:color="auto"/>
                <w:left w:val="none" w:sz="0" w:space="0" w:color="auto"/>
                <w:bottom w:val="none" w:sz="0" w:space="0" w:color="auto"/>
                <w:right w:val="none" w:sz="0" w:space="0" w:color="auto"/>
              </w:divBdr>
            </w:div>
            <w:div w:id="96293793">
              <w:marLeft w:val="0"/>
              <w:marRight w:val="0"/>
              <w:marTop w:val="0"/>
              <w:marBottom w:val="0"/>
              <w:divBdr>
                <w:top w:val="none" w:sz="0" w:space="0" w:color="auto"/>
                <w:left w:val="none" w:sz="0" w:space="0" w:color="auto"/>
                <w:bottom w:val="none" w:sz="0" w:space="0" w:color="auto"/>
                <w:right w:val="none" w:sz="0" w:space="0" w:color="auto"/>
              </w:divBdr>
            </w:div>
            <w:div w:id="1804031691">
              <w:marLeft w:val="0"/>
              <w:marRight w:val="0"/>
              <w:marTop w:val="0"/>
              <w:marBottom w:val="0"/>
              <w:divBdr>
                <w:top w:val="none" w:sz="0" w:space="0" w:color="auto"/>
                <w:left w:val="none" w:sz="0" w:space="0" w:color="auto"/>
                <w:bottom w:val="none" w:sz="0" w:space="0" w:color="auto"/>
                <w:right w:val="none" w:sz="0" w:space="0" w:color="auto"/>
              </w:divBdr>
            </w:div>
            <w:div w:id="1206604933">
              <w:marLeft w:val="0"/>
              <w:marRight w:val="0"/>
              <w:marTop w:val="0"/>
              <w:marBottom w:val="0"/>
              <w:divBdr>
                <w:top w:val="none" w:sz="0" w:space="0" w:color="auto"/>
                <w:left w:val="none" w:sz="0" w:space="0" w:color="auto"/>
                <w:bottom w:val="none" w:sz="0" w:space="0" w:color="auto"/>
                <w:right w:val="none" w:sz="0" w:space="0" w:color="auto"/>
              </w:divBdr>
            </w:div>
            <w:div w:id="265238587">
              <w:marLeft w:val="0"/>
              <w:marRight w:val="0"/>
              <w:marTop w:val="0"/>
              <w:marBottom w:val="0"/>
              <w:divBdr>
                <w:top w:val="none" w:sz="0" w:space="0" w:color="auto"/>
                <w:left w:val="none" w:sz="0" w:space="0" w:color="auto"/>
                <w:bottom w:val="none" w:sz="0" w:space="0" w:color="auto"/>
                <w:right w:val="none" w:sz="0" w:space="0" w:color="auto"/>
              </w:divBdr>
            </w:div>
            <w:div w:id="1218740170">
              <w:marLeft w:val="0"/>
              <w:marRight w:val="0"/>
              <w:marTop w:val="0"/>
              <w:marBottom w:val="0"/>
              <w:divBdr>
                <w:top w:val="none" w:sz="0" w:space="0" w:color="auto"/>
                <w:left w:val="none" w:sz="0" w:space="0" w:color="auto"/>
                <w:bottom w:val="none" w:sz="0" w:space="0" w:color="auto"/>
                <w:right w:val="none" w:sz="0" w:space="0" w:color="auto"/>
              </w:divBdr>
            </w:div>
            <w:div w:id="656609536">
              <w:marLeft w:val="0"/>
              <w:marRight w:val="0"/>
              <w:marTop w:val="0"/>
              <w:marBottom w:val="0"/>
              <w:divBdr>
                <w:top w:val="none" w:sz="0" w:space="0" w:color="auto"/>
                <w:left w:val="none" w:sz="0" w:space="0" w:color="auto"/>
                <w:bottom w:val="none" w:sz="0" w:space="0" w:color="auto"/>
                <w:right w:val="none" w:sz="0" w:space="0" w:color="auto"/>
              </w:divBdr>
            </w:div>
            <w:div w:id="1025714823">
              <w:marLeft w:val="0"/>
              <w:marRight w:val="0"/>
              <w:marTop w:val="0"/>
              <w:marBottom w:val="0"/>
              <w:divBdr>
                <w:top w:val="none" w:sz="0" w:space="0" w:color="auto"/>
                <w:left w:val="none" w:sz="0" w:space="0" w:color="auto"/>
                <w:bottom w:val="none" w:sz="0" w:space="0" w:color="auto"/>
                <w:right w:val="none" w:sz="0" w:space="0" w:color="auto"/>
              </w:divBdr>
            </w:div>
            <w:div w:id="166023595">
              <w:marLeft w:val="0"/>
              <w:marRight w:val="0"/>
              <w:marTop w:val="0"/>
              <w:marBottom w:val="0"/>
              <w:divBdr>
                <w:top w:val="none" w:sz="0" w:space="0" w:color="auto"/>
                <w:left w:val="none" w:sz="0" w:space="0" w:color="auto"/>
                <w:bottom w:val="none" w:sz="0" w:space="0" w:color="auto"/>
                <w:right w:val="none" w:sz="0" w:space="0" w:color="auto"/>
              </w:divBdr>
            </w:div>
            <w:div w:id="848985028">
              <w:marLeft w:val="0"/>
              <w:marRight w:val="0"/>
              <w:marTop w:val="0"/>
              <w:marBottom w:val="0"/>
              <w:divBdr>
                <w:top w:val="none" w:sz="0" w:space="0" w:color="auto"/>
                <w:left w:val="none" w:sz="0" w:space="0" w:color="auto"/>
                <w:bottom w:val="none" w:sz="0" w:space="0" w:color="auto"/>
                <w:right w:val="none" w:sz="0" w:space="0" w:color="auto"/>
              </w:divBdr>
            </w:div>
            <w:div w:id="1024207075">
              <w:marLeft w:val="0"/>
              <w:marRight w:val="0"/>
              <w:marTop w:val="0"/>
              <w:marBottom w:val="0"/>
              <w:divBdr>
                <w:top w:val="none" w:sz="0" w:space="0" w:color="auto"/>
                <w:left w:val="none" w:sz="0" w:space="0" w:color="auto"/>
                <w:bottom w:val="none" w:sz="0" w:space="0" w:color="auto"/>
                <w:right w:val="none" w:sz="0" w:space="0" w:color="auto"/>
              </w:divBdr>
            </w:div>
            <w:div w:id="353387191">
              <w:marLeft w:val="0"/>
              <w:marRight w:val="0"/>
              <w:marTop w:val="0"/>
              <w:marBottom w:val="0"/>
              <w:divBdr>
                <w:top w:val="none" w:sz="0" w:space="0" w:color="auto"/>
                <w:left w:val="none" w:sz="0" w:space="0" w:color="auto"/>
                <w:bottom w:val="none" w:sz="0" w:space="0" w:color="auto"/>
                <w:right w:val="none" w:sz="0" w:space="0" w:color="auto"/>
              </w:divBdr>
            </w:div>
            <w:div w:id="2084137617">
              <w:marLeft w:val="0"/>
              <w:marRight w:val="0"/>
              <w:marTop w:val="0"/>
              <w:marBottom w:val="0"/>
              <w:divBdr>
                <w:top w:val="none" w:sz="0" w:space="0" w:color="auto"/>
                <w:left w:val="none" w:sz="0" w:space="0" w:color="auto"/>
                <w:bottom w:val="none" w:sz="0" w:space="0" w:color="auto"/>
                <w:right w:val="none" w:sz="0" w:space="0" w:color="auto"/>
              </w:divBdr>
            </w:div>
            <w:div w:id="1831870192">
              <w:marLeft w:val="0"/>
              <w:marRight w:val="0"/>
              <w:marTop w:val="0"/>
              <w:marBottom w:val="0"/>
              <w:divBdr>
                <w:top w:val="none" w:sz="0" w:space="0" w:color="auto"/>
                <w:left w:val="none" w:sz="0" w:space="0" w:color="auto"/>
                <w:bottom w:val="none" w:sz="0" w:space="0" w:color="auto"/>
                <w:right w:val="none" w:sz="0" w:space="0" w:color="auto"/>
              </w:divBdr>
            </w:div>
            <w:div w:id="195921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09058">
      <w:bodyDiv w:val="1"/>
      <w:marLeft w:val="0"/>
      <w:marRight w:val="0"/>
      <w:marTop w:val="0"/>
      <w:marBottom w:val="0"/>
      <w:divBdr>
        <w:top w:val="none" w:sz="0" w:space="0" w:color="auto"/>
        <w:left w:val="none" w:sz="0" w:space="0" w:color="auto"/>
        <w:bottom w:val="none" w:sz="0" w:space="0" w:color="auto"/>
        <w:right w:val="none" w:sz="0" w:space="0" w:color="auto"/>
      </w:divBdr>
    </w:div>
    <w:div w:id="1765614989">
      <w:bodyDiv w:val="1"/>
      <w:marLeft w:val="0"/>
      <w:marRight w:val="0"/>
      <w:marTop w:val="0"/>
      <w:marBottom w:val="0"/>
      <w:divBdr>
        <w:top w:val="none" w:sz="0" w:space="0" w:color="auto"/>
        <w:left w:val="none" w:sz="0" w:space="0" w:color="auto"/>
        <w:bottom w:val="none" w:sz="0" w:space="0" w:color="auto"/>
        <w:right w:val="none" w:sz="0" w:space="0" w:color="auto"/>
      </w:divBdr>
      <w:divsChild>
        <w:div w:id="1363895343">
          <w:marLeft w:val="0"/>
          <w:marRight w:val="0"/>
          <w:marTop w:val="0"/>
          <w:marBottom w:val="0"/>
          <w:divBdr>
            <w:top w:val="none" w:sz="0" w:space="0" w:color="auto"/>
            <w:left w:val="none" w:sz="0" w:space="0" w:color="auto"/>
            <w:bottom w:val="none" w:sz="0" w:space="0" w:color="auto"/>
            <w:right w:val="none" w:sz="0" w:space="0" w:color="auto"/>
          </w:divBdr>
        </w:div>
        <w:div w:id="365718724">
          <w:marLeft w:val="0"/>
          <w:marRight w:val="0"/>
          <w:marTop w:val="0"/>
          <w:marBottom w:val="0"/>
          <w:divBdr>
            <w:top w:val="none" w:sz="0" w:space="0" w:color="auto"/>
            <w:left w:val="none" w:sz="0" w:space="0" w:color="auto"/>
            <w:bottom w:val="none" w:sz="0" w:space="0" w:color="auto"/>
            <w:right w:val="none" w:sz="0" w:space="0" w:color="auto"/>
          </w:divBdr>
        </w:div>
        <w:div w:id="1093697396">
          <w:marLeft w:val="0"/>
          <w:marRight w:val="0"/>
          <w:marTop w:val="0"/>
          <w:marBottom w:val="0"/>
          <w:divBdr>
            <w:top w:val="none" w:sz="0" w:space="0" w:color="auto"/>
            <w:left w:val="none" w:sz="0" w:space="0" w:color="auto"/>
            <w:bottom w:val="none" w:sz="0" w:space="0" w:color="auto"/>
            <w:right w:val="none" w:sz="0" w:space="0" w:color="auto"/>
          </w:divBdr>
        </w:div>
        <w:div w:id="742145305">
          <w:marLeft w:val="0"/>
          <w:marRight w:val="0"/>
          <w:marTop w:val="0"/>
          <w:marBottom w:val="0"/>
          <w:divBdr>
            <w:top w:val="none" w:sz="0" w:space="0" w:color="auto"/>
            <w:left w:val="none" w:sz="0" w:space="0" w:color="auto"/>
            <w:bottom w:val="none" w:sz="0" w:space="0" w:color="auto"/>
            <w:right w:val="none" w:sz="0" w:space="0" w:color="auto"/>
          </w:divBdr>
        </w:div>
        <w:div w:id="331488397">
          <w:marLeft w:val="0"/>
          <w:marRight w:val="0"/>
          <w:marTop w:val="0"/>
          <w:marBottom w:val="0"/>
          <w:divBdr>
            <w:top w:val="none" w:sz="0" w:space="0" w:color="auto"/>
            <w:left w:val="none" w:sz="0" w:space="0" w:color="auto"/>
            <w:bottom w:val="none" w:sz="0" w:space="0" w:color="auto"/>
            <w:right w:val="none" w:sz="0" w:space="0" w:color="auto"/>
          </w:divBdr>
        </w:div>
        <w:div w:id="1775664106">
          <w:marLeft w:val="0"/>
          <w:marRight w:val="0"/>
          <w:marTop w:val="0"/>
          <w:marBottom w:val="0"/>
          <w:divBdr>
            <w:top w:val="none" w:sz="0" w:space="0" w:color="auto"/>
            <w:left w:val="none" w:sz="0" w:space="0" w:color="auto"/>
            <w:bottom w:val="none" w:sz="0" w:space="0" w:color="auto"/>
            <w:right w:val="none" w:sz="0" w:space="0" w:color="auto"/>
          </w:divBdr>
        </w:div>
        <w:div w:id="1974675680">
          <w:marLeft w:val="0"/>
          <w:marRight w:val="0"/>
          <w:marTop w:val="0"/>
          <w:marBottom w:val="0"/>
          <w:divBdr>
            <w:top w:val="none" w:sz="0" w:space="0" w:color="auto"/>
            <w:left w:val="none" w:sz="0" w:space="0" w:color="auto"/>
            <w:bottom w:val="none" w:sz="0" w:space="0" w:color="auto"/>
            <w:right w:val="none" w:sz="0" w:space="0" w:color="auto"/>
          </w:divBdr>
        </w:div>
        <w:div w:id="783040418">
          <w:marLeft w:val="0"/>
          <w:marRight w:val="0"/>
          <w:marTop w:val="0"/>
          <w:marBottom w:val="0"/>
          <w:divBdr>
            <w:top w:val="none" w:sz="0" w:space="0" w:color="auto"/>
            <w:left w:val="none" w:sz="0" w:space="0" w:color="auto"/>
            <w:bottom w:val="none" w:sz="0" w:space="0" w:color="auto"/>
            <w:right w:val="none" w:sz="0" w:space="0" w:color="auto"/>
          </w:divBdr>
        </w:div>
        <w:div w:id="962883438">
          <w:marLeft w:val="0"/>
          <w:marRight w:val="0"/>
          <w:marTop w:val="0"/>
          <w:marBottom w:val="0"/>
          <w:divBdr>
            <w:top w:val="none" w:sz="0" w:space="0" w:color="auto"/>
            <w:left w:val="none" w:sz="0" w:space="0" w:color="auto"/>
            <w:bottom w:val="none" w:sz="0" w:space="0" w:color="auto"/>
            <w:right w:val="none" w:sz="0" w:space="0" w:color="auto"/>
          </w:divBdr>
        </w:div>
        <w:div w:id="142089180">
          <w:marLeft w:val="0"/>
          <w:marRight w:val="0"/>
          <w:marTop w:val="0"/>
          <w:marBottom w:val="0"/>
          <w:divBdr>
            <w:top w:val="none" w:sz="0" w:space="0" w:color="auto"/>
            <w:left w:val="none" w:sz="0" w:space="0" w:color="auto"/>
            <w:bottom w:val="none" w:sz="0" w:space="0" w:color="auto"/>
            <w:right w:val="none" w:sz="0" w:space="0" w:color="auto"/>
          </w:divBdr>
        </w:div>
        <w:div w:id="1459178394">
          <w:marLeft w:val="0"/>
          <w:marRight w:val="0"/>
          <w:marTop w:val="0"/>
          <w:marBottom w:val="0"/>
          <w:divBdr>
            <w:top w:val="none" w:sz="0" w:space="0" w:color="auto"/>
            <w:left w:val="none" w:sz="0" w:space="0" w:color="auto"/>
            <w:bottom w:val="none" w:sz="0" w:space="0" w:color="auto"/>
            <w:right w:val="none" w:sz="0" w:space="0" w:color="auto"/>
          </w:divBdr>
        </w:div>
        <w:div w:id="1592349732">
          <w:marLeft w:val="0"/>
          <w:marRight w:val="0"/>
          <w:marTop w:val="0"/>
          <w:marBottom w:val="0"/>
          <w:divBdr>
            <w:top w:val="none" w:sz="0" w:space="0" w:color="auto"/>
            <w:left w:val="none" w:sz="0" w:space="0" w:color="auto"/>
            <w:bottom w:val="none" w:sz="0" w:space="0" w:color="auto"/>
            <w:right w:val="none" w:sz="0" w:space="0" w:color="auto"/>
          </w:divBdr>
        </w:div>
        <w:div w:id="366610492">
          <w:marLeft w:val="0"/>
          <w:marRight w:val="0"/>
          <w:marTop w:val="0"/>
          <w:marBottom w:val="0"/>
          <w:divBdr>
            <w:top w:val="none" w:sz="0" w:space="0" w:color="auto"/>
            <w:left w:val="none" w:sz="0" w:space="0" w:color="auto"/>
            <w:bottom w:val="none" w:sz="0" w:space="0" w:color="auto"/>
            <w:right w:val="none" w:sz="0" w:space="0" w:color="auto"/>
          </w:divBdr>
        </w:div>
        <w:div w:id="2105610699">
          <w:marLeft w:val="0"/>
          <w:marRight w:val="0"/>
          <w:marTop w:val="0"/>
          <w:marBottom w:val="0"/>
          <w:divBdr>
            <w:top w:val="none" w:sz="0" w:space="0" w:color="auto"/>
            <w:left w:val="none" w:sz="0" w:space="0" w:color="auto"/>
            <w:bottom w:val="none" w:sz="0" w:space="0" w:color="auto"/>
            <w:right w:val="none" w:sz="0" w:space="0" w:color="auto"/>
          </w:divBdr>
        </w:div>
        <w:div w:id="792290047">
          <w:marLeft w:val="0"/>
          <w:marRight w:val="0"/>
          <w:marTop w:val="0"/>
          <w:marBottom w:val="0"/>
          <w:divBdr>
            <w:top w:val="none" w:sz="0" w:space="0" w:color="auto"/>
            <w:left w:val="none" w:sz="0" w:space="0" w:color="auto"/>
            <w:bottom w:val="none" w:sz="0" w:space="0" w:color="auto"/>
            <w:right w:val="none" w:sz="0" w:space="0" w:color="auto"/>
          </w:divBdr>
        </w:div>
        <w:div w:id="1712072561">
          <w:marLeft w:val="0"/>
          <w:marRight w:val="0"/>
          <w:marTop w:val="0"/>
          <w:marBottom w:val="0"/>
          <w:divBdr>
            <w:top w:val="none" w:sz="0" w:space="0" w:color="auto"/>
            <w:left w:val="none" w:sz="0" w:space="0" w:color="auto"/>
            <w:bottom w:val="none" w:sz="0" w:space="0" w:color="auto"/>
            <w:right w:val="none" w:sz="0" w:space="0" w:color="auto"/>
          </w:divBdr>
        </w:div>
        <w:div w:id="536427900">
          <w:marLeft w:val="0"/>
          <w:marRight w:val="0"/>
          <w:marTop w:val="0"/>
          <w:marBottom w:val="0"/>
          <w:divBdr>
            <w:top w:val="none" w:sz="0" w:space="0" w:color="auto"/>
            <w:left w:val="none" w:sz="0" w:space="0" w:color="auto"/>
            <w:bottom w:val="none" w:sz="0" w:space="0" w:color="auto"/>
            <w:right w:val="none" w:sz="0" w:space="0" w:color="auto"/>
          </w:divBdr>
        </w:div>
        <w:div w:id="1718510885">
          <w:marLeft w:val="0"/>
          <w:marRight w:val="0"/>
          <w:marTop w:val="0"/>
          <w:marBottom w:val="0"/>
          <w:divBdr>
            <w:top w:val="none" w:sz="0" w:space="0" w:color="auto"/>
            <w:left w:val="none" w:sz="0" w:space="0" w:color="auto"/>
            <w:bottom w:val="none" w:sz="0" w:space="0" w:color="auto"/>
            <w:right w:val="none" w:sz="0" w:space="0" w:color="auto"/>
          </w:divBdr>
        </w:div>
        <w:div w:id="1567909369">
          <w:marLeft w:val="0"/>
          <w:marRight w:val="0"/>
          <w:marTop w:val="0"/>
          <w:marBottom w:val="0"/>
          <w:divBdr>
            <w:top w:val="none" w:sz="0" w:space="0" w:color="auto"/>
            <w:left w:val="none" w:sz="0" w:space="0" w:color="auto"/>
            <w:bottom w:val="none" w:sz="0" w:space="0" w:color="auto"/>
            <w:right w:val="none" w:sz="0" w:space="0" w:color="auto"/>
          </w:divBdr>
        </w:div>
        <w:div w:id="680399083">
          <w:marLeft w:val="0"/>
          <w:marRight w:val="0"/>
          <w:marTop w:val="0"/>
          <w:marBottom w:val="0"/>
          <w:divBdr>
            <w:top w:val="none" w:sz="0" w:space="0" w:color="auto"/>
            <w:left w:val="none" w:sz="0" w:space="0" w:color="auto"/>
            <w:bottom w:val="none" w:sz="0" w:space="0" w:color="auto"/>
            <w:right w:val="none" w:sz="0" w:space="0" w:color="auto"/>
          </w:divBdr>
        </w:div>
        <w:div w:id="365761350">
          <w:marLeft w:val="0"/>
          <w:marRight w:val="0"/>
          <w:marTop w:val="0"/>
          <w:marBottom w:val="0"/>
          <w:divBdr>
            <w:top w:val="none" w:sz="0" w:space="0" w:color="auto"/>
            <w:left w:val="none" w:sz="0" w:space="0" w:color="auto"/>
            <w:bottom w:val="none" w:sz="0" w:space="0" w:color="auto"/>
            <w:right w:val="none" w:sz="0" w:space="0" w:color="auto"/>
          </w:divBdr>
        </w:div>
      </w:divsChild>
    </w:div>
    <w:div w:id="1968273892">
      <w:bodyDiv w:val="1"/>
      <w:marLeft w:val="0"/>
      <w:marRight w:val="0"/>
      <w:marTop w:val="0"/>
      <w:marBottom w:val="0"/>
      <w:divBdr>
        <w:top w:val="none" w:sz="0" w:space="0" w:color="auto"/>
        <w:left w:val="none" w:sz="0" w:space="0" w:color="auto"/>
        <w:bottom w:val="none" w:sz="0" w:space="0" w:color="auto"/>
        <w:right w:val="none" w:sz="0" w:space="0" w:color="auto"/>
      </w:divBdr>
      <w:divsChild>
        <w:div w:id="180630630">
          <w:marLeft w:val="0"/>
          <w:marRight w:val="0"/>
          <w:marTop w:val="0"/>
          <w:marBottom w:val="0"/>
          <w:divBdr>
            <w:top w:val="none" w:sz="0" w:space="0" w:color="auto"/>
            <w:left w:val="none" w:sz="0" w:space="0" w:color="auto"/>
            <w:bottom w:val="none" w:sz="0" w:space="0" w:color="auto"/>
            <w:right w:val="none" w:sz="0" w:space="0" w:color="auto"/>
          </w:divBdr>
          <w:divsChild>
            <w:div w:id="2057509286">
              <w:marLeft w:val="0"/>
              <w:marRight w:val="0"/>
              <w:marTop w:val="0"/>
              <w:marBottom w:val="0"/>
              <w:divBdr>
                <w:top w:val="none" w:sz="0" w:space="0" w:color="auto"/>
                <w:left w:val="none" w:sz="0" w:space="0" w:color="auto"/>
                <w:bottom w:val="none" w:sz="0" w:space="0" w:color="auto"/>
                <w:right w:val="none" w:sz="0" w:space="0" w:color="auto"/>
              </w:divBdr>
            </w:div>
            <w:div w:id="1983728081">
              <w:marLeft w:val="0"/>
              <w:marRight w:val="0"/>
              <w:marTop w:val="0"/>
              <w:marBottom w:val="0"/>
              <w:divBdr>
                <w:top w:val="none" w:sz="0" w:space="0" w:color="auto"/>
                <w:left w:val="none" w:sz="0" w:space="0" w:color="auto"/>
                <w:bottom w:val="none" w:sz="0" w:space="0" w:color="auto"/>
                <w:right w:val="none" w:sz="0" w:space="0" w:color="auto"/>
              </w:divBdr>
            </w:div>
            <w:div w:id="1983386462">
              <w:marLeft w:val="0"/>
              <w:marRight w:val="0"/>
              <w:marTop w:val="0"/>
              <w:marBottom w:val="0"/>
              <w:divBdr>
                <w:top w:val="none" w:sz="0" w:space="0" w:color="auto"/>
                <w:left w:val="none" w:sz="0" w:space="0" w:color="auto"/>
                <w:bottom w:val="none" w:sz="0" w:space="0" w:color="auto"/>
                <w:right w:val="none" w:sz="0" w:space="0" w:color="auto"/>
              </w:divBdr>
            </w:div>
            <w:div w:id="247467339">
              <w:marLeft w:val="0"/>
              <w:marRight w:val="0"/>
              <w:marTop w:val="0"/>
              <w:marBottom w:val="0"/>
              <w:divBdr>
                <w:top w:val="none" w:sz="0" w:space="0" w:color="auto"/>
                <w:left w:val="none" w:sz="0" w:space="0" w:color="auto"/>
                <w:bottom w:val="none" w:sz="0" w:space="0" w:color="auto"/>
                <w:right w:val="none" w:sz="0" w:space="0" w:color="auto"/>
              </w:divBdr>
            </w:div>
            <w:div w:id="1976567953">
              <w:marLeft w:val="0"/>
              <w:marRight w:val="0"/>
              <w:marTop w:val="0"/>
              <w:marBottom w:val="0"/>
              <w:divBdr>
                <w:top w:val="none" w:sz="0" w:space="0" w:color="auto"/>
                <w:left w:val="none" w:sz="0" w:space="0" w:color="auto"/>
                <w:bottom w:val="none" w:sz="0" w:space="0" w:color="auto"/>
                <w:right w:val="none" w:sz="0" w:space="0" w:color="auto"/>
              </w:divBdr>
            </w:div>
            <w:div w:id="1063673007">
              <w:marLeft w:val="0"/>
              <w:marRight w:val="0"/>
              <w:marTop w:val="0"/>
              <w:marBottom w:val="0"/>
              <w:divBdr>
                <w:top w:val="none" w:sz="0" w:space="0" w:color="auto"/>
                <w:left w:val="none" w:sz="0" w:space="0" w:color="auto"/>
                <w:bottom w:val="none" w:sz="0" w:space="0" w:color="auto"/>
                <w:right w:val="none" w:sz="0" w:space="0" w:color="auto"/>
              </w:divBdr>
            </w:div>
            <w:div w:id="1030183229">
              <w:marLeft w:val="0"/>
              <w:marRight w:val="0"/>
              <w:marTop w:val="0"/>
              <w:marBottom w:val="0"/>
              <w:divBdr>
                <w:top w:val="none" w:sz="0" w:space="0" w:color="auto"/>
                <w:left w:val="none" w:sz="0" w:space="0" w:color="auto"/>
                <w:bottom w:val="none" w:sz="0" w:space="0" w:color="auto"/>
                <w:right w:val="none" w:sz="0" w:space="0" w:color="auto"/>
              </w:divBdr>
            </w:div>
            <w:div w:id="731394724">
              <w:marLeft w:val="0"/>
              <w:marRight w:val="0"/>
              <w:marTop w:val="0"/>
              <w:marBottom w:val="0"/>
              <w:divBdr>
                <w:top w:val="none" w:sz="0" w:space="0" w:color="auto"/>
                <w:left w:val="none" w:sz="0" w:space="0" w:color="auto"/>
                <w:bottom w:val="none" w:sz="0" w:space="0" w:color="auto"/>
                <w:right w:val="none" w:sz="0" w:space="0" w:color="auto"/>
              </w:divBdr>
            </w:div>
            <w:div w:id="1540773921">
              <w:marLeft w:val="0"/>
              <w:marRight w:val="0"/>
              <w:marTop w:val="0"/>
              <w:marBottom w:val="0"/>
              <w:divBdr>
                <w:top w:val="none" w:sz="0" w:space="0" w:color="auto"/>
                <w:left w:val="none" w:sz="0" w:space="0" w:color="auto"/>
                <w:bottom w:val="none" w:sz="0" w:space="0" w:color="auto"/>
                <w:right w:val="none" w:sz="0" w:space="0" w:color="auto"/>
              </w:divBdr>
            </w:div>
            <w:div w:id="435760542">
              <w:marLeft w:val="0"/>
              <w:marRight w:val="0"/>
              <w:marTop w:val="0"/>
              <w:marBottom w:val="0"/>
              <w:divBdr>
                <w:top w:val="none" w:sz="0" w:space="0" w:color="auto"/>
                <w:left w:val="none" w:sz="0" w:space="0" w:color="auto"/>
                <w:bottom w:val="none" w:sz="0" w:space="0" w:color="auto"/>
                <w:right w:val="none" w:sz="0" w:space="0" w:color="auto"/>
              </w:divBdr>
            </w:div>
            <w:div w:id="544754014">
              <w:marLeft w:val="0"/>
              <w:marRight w:val="0"/>
              <w:marTop w:val="0"/>
              <w:marBottom w:val="0"/>
              <w:divBdr>
                <w:top w:val="none" w:sz="0" w:space="0" w:color="auto"/>
                <w:left w:val="none" w:sz="0" w:space="0" w:color="auto"/>
                <w:bottom w:val="none" w:sz="0" w:space="0" w:color="auto"/>
                <w:right w:val="none" w:sz="0" w:space="0" w:color="auto"/>
              </w:divBdr>
            </w:div>
            <w:div w:id="745418518">
              <w:marLeft w:val="0"/>
              <w:marRight w:val="0"/>
              <w:marTop w:val="0"/>
              <w:marBottom w:val="0"/>
              <w:divBdr>
                <w:top w:val="none" w:sz="0" w:space="0" w:color="auto"/>
                <w:left w:val="none" w:sz="0" w:space="0" w:color="auto"/>
                <w:bottom w:val="none" w:sz="0" w:space="0" w:color="auto"/>
                <w:right w:val="none" w:sz="0" w:space="0" w:color="auto"/>
              </w:divBdr>
            </w:div>
            <w:div w:id="1766926097">
              <w:marLeft w:val="0"/>
              <w:marRight w:val="0"/>
              <w:marTop w:val="0"/>
              <w:marBottom w:val="0"/>
              <w:divBdr>
                <w:top w:val="none" w:sz="0" w:space="0" w:color="auto"/>
                <w:left w:val="none" w:sz="0" w:space="0" w:color="auto"/>
                <w:bottom w:val="none" w:sz="0" w:space="0" w:color="auto"/>
                <w:right w:val="none" w:sz="0" w:space="0" w:color="auto"/>
              </w:divBdr>
            </w:div>
            <w:div w:id="1079525516">
              <w:marLeft w:val="0"/>
              <w:marRight w:val="0"/>
              <w:marTop w:val="0"/>
              <w:marBottom w:val="0"/>
              <w:divBdr>
                <w:top w:val="none" w:sz="0" w:space="0" w:color="auto"/>
                <w:left w:val="none" w:sz="0" w:space="0" w:color="auto"/>
                <w:bottom w:val="none" w:sz="0" w:space="0" w:color="auto"/>
                <w:right w:val="none" w:sz="0" w:space="0" w:color="auto"/>
              </w:divBdr>
            </w:div>
            <w:div w:id="1319770818">
              <w:marLeft w:val="0"/>
              <w:marRight w:val="0"/>
              <w:marTop w:val="0"/>
              <w:marBottom w:val="0"/>
              <w:divBdr>
                <w:top w:val="none" w:sz="0" w:space="0" w:color="auto"/>
                <w:left w:val="none" w:sz="0" w:space="0" w:color="auto"/>
                <w:bottom w:val="none" w:sz="0" w:space="0" w:color="auto"/>
                <w:right w:val="none" w:sz="0" w:space="0" w:color="auto"/>
              </w:divBdr>
            </w:div>
            <w:div w:id="481891396">
              <w:marLeft w:val="0"/>
              <w:marRight w:val="0"/>
              <w:marTop w:val="0"/>
              <w:marBottom w:val="0"/>
              <w:divBdr>
                <w:top w:val="none" w:sz="0" w:space="0" w:color="auto"/>
                <w:left w:val="none" w:sz="0" w:space="0" w:color="auto"/>
                <w:bottom w:val="none" w:sz="0" w:space="0" w:color="auto"/>
                <w:right w:val="none" w:sz="0" w:space="0" w:color="auto"/>
              </w:divBdr>
            </w:div>
            <w:div w:id="2075422035">
              <w:marLeft w:val="0"/>
              <w:marRight w:val="0"/>
              <w:marTop w:val="0"/>
              <w:marBottom w:val="0"/>
              <w:divBdr>
                <w:top w:val="none" w:sz="0" w:space="0" w:color="auto"/>
                <w:left w:val="none" w:sz="0" w:space="0" w:color="auto"/>
                <w:bottom w:val="none" w:sz="0" w:space="0" w:color="auto"/>
                <w:right w:val="none" w:sz="0" w:space="0" w:color="auto"/>
              </w:divBdr>
            </w:div>
            <w:div w:id="937173108">
              <w:marLeft w:val="0"/>
              <w:marRight w:val="0"/>
              <w:marTop w:val="0"/>
              <w:marBottom w:val="0"/>
              <w:divBdr>
                <w:top w:val="none" w:sz="0" w:space="0" w:color="auto"/>
                <w:left w:val="none" w:sz="0" w:space="0" w:color="auto"/>
                <w:bottom w:val="none" w:sz="0" w:space="0" w:color="auto"/>
                <w:right w:val="none" w:sz="0" w:space="0" w:color="auto"/>
              </w:divBdr>
            </w:div>
            <w:div w:id="215161869">
              <w:marLeft w:val="0"/>
              <w:marRight w:val="0"/>
              <w:marTop w:val="0"/>
              <w:marBottom w:val="0"/>
              <w:divBdr>
                <w:top w:val="none" w:sz="0" w:space="0" w:color="auto"/>
                <w:left w:val="none" w:sz="0" w:space="0" w:color="auto"/>
                <w:bottom w:val="none" w:sz="0" w:space="0" w:color="auto"/>
                <w:right w:val="none" w:sz="0" w:space="0" w:color="auto"/>
              </w:divBdr>
            </w:div>
            <w:div w:id="565536245">
              <w:marLeft w:val="0"/>
              <w:marRight w:val="0"/>
              <w:marTop w:val="0"/>
              <w:marBottom w:val="0"/>
              <w:divBdr>
                <w:top w:val="none" w:sz="0" w:space="0" w:color="auto"/>
                <w:left w:val="none" w:sz="0" w:space="0" w:color="auto"/>
                <w:bottom w:val="none" w:sz="0" w:space="0" w:color="auto"/>
                <w:right w:val="none" w:sz="0" w:space="0" w:color="auto"/>
              </w:divBdr>
            </w:div>
            <w:div w:id="224070363">
              <w:marLeft w:val="0"/>
              <w:marRight w:val="0"/>
              <w:marTop w:val="0"/>
              <w:marBottom w:val="0"/>
              <w:divBdr>
                <w:top w:val="none" w:sz="0" w:space="0" w:color="auto"/>
                <w:left w:val="none" w:sz="0" w:space="0" w:color="auto"/>
                <w:bottom w:val="none" w:sz="0" w:space="0" w:color="auto"/>
                <w:right w:val="none" w:sz="0" w:space="0" w:color="auto"/>
              </w:divBdr>
            </w:div>
          </w:divsChild>
        </w:div>
        <w:div w:id="1390496967">
          <w:marLeft w:val="0"/>
          <w:marRight w:val="0"/>
          <w:marTop w:val="0"/>
          <w:marBottom w:val="0"/>
          <w:divBdr>
            <w:top w:val="none" w:sz="0" w:space="0" w:color="auto"/>
            <w:left w:val="none" w:sz="0" w:space="0" w:color="auto"/>
            <w:bottom w:val="none" w:sz="0" w:space="0" w:color="auto"/>
            <w:right w:val="none" w:sz="0" w:space="0" w:color="auto"/>
          </w:divBdr>
        </w:div>
        <w:div w:id="339354649">
          <w:marLeft w:val="0"/>
          <w:marRight w:val="0"/>
          <w:marTop w:val="0"/>
          <w:marBottom w:val="0"/>
          <w:divBdr>
            <w:top w:val="none" w:sz="0" w:space="0" w:color="auto"/>
            <w:left w:val="none" w:sz="0" w:space="0" w:color="auto"/>
            <w:bottom w:val="none" w:sz="0" w:space="0" w:color="auto"/>
            <w:right w:val="none" w:sz="0" w:space="0" w:color="auto"/>
          </w:divBdr>
        </w:div>
        <w:div w:id="2016034616">
          <w:marLeft w:val="0"/>
          <w:marRight w:val="0"/>
          <w:marTop w:val="0"/>
          <w:marBottom w:val="0"/>
          <w:divBdr>
            <w:top w:val="none" w:sz="0" w:space="0" w:color="auto"/>
            <w:left w:val="none" w:sz="0" w:space="0" w:color="auto"/>
            <w:bottom w:val="none" w:sz="0" w:space="0" w:color="auto"/>
            <w:right w:val="none" w:sz="0" w:space="0" w:color="auto"/>
          </w:divBdr>
          <w:divsChild>
            <w:div w:id="1825924647">
              <w:marLeft w:val="0"/>
              <w:marRight w:val="0"/>
              <w:marTop w:val="0"/>
              <w:marBottom w:val="0"/>
              <w:divBdr>
                <w:top w:val="none" w:sz="0" w:space="0" w:color="auto"/>
                <w:left w:val="none" w:sz="0" w:space="0" w:color="auto"/>
                <w:bottom w:val="none" w:sz="0" w:space="0" w:color="auto"/>
                <w:right w:val="none" w:sz="0" w:space="0" w:color="auto"/>
              </w:divBdr>
            </w:div>
            <w:div w:id="269551918">
              <w:marLeft w:val="0"/>
              <w:marRight w:val="0"/>
              <w:marTop w:val="0"/>
              <w:marBottom w:val="0"/>
              <w:divBdr>
                <w:top w:val="none" w:sz="0" w:space="0" w:color="auto"/>
                <w:left w:val="none" w:sz="0" w:space="0" w:color="auto"/>
                <w:bottom w:val="none" w:sz="0" w:space="0" w:color="auto"/>
                <w:right w:val="none" w:sz="0" w:space="0" w:color="auto"/>
              </w:divBdr>
            </w:div>
            <w:div w:id="862087292">
              <w:marLeft w:val="0"/>
              <w:marRight w:val="0"/>
              <w:marTop w:val="0"/>
              <w:marBottom w:val="0"/>
              <w:divBdr>
                <w:top w:val="none" w:sz="0" w:space="0" w:color="auto"/>
                <w:left w:val="none" w:sz="0" w:space="0" w:color="auto"/>
                <w:bottom w:val="none" w:sz="0" w:space="0" w:color="auto"/>
                <w:right w:val="none" w:sz="0" w:space="0" w:color="auto"/>
              </w:divBdr>
            </w:div>
            <w:div w:id="214126871">
              <w:marLeft w:val="0"/>
              <w:marRight w:val="0"/>
              <w:marTop w:val="0"/>
              <w:marBottom w:val="0"/>
              <w:divBdr>
                <w:top w:val="none" w:sz="0" w:space="0" w:color="auto"/>
                <w:left w:val="none" w:sz="0" w:space="0" w:color="auto"/>
                <w:bottom w:val="none" w:sz="0" w:space="0" w:color="auto"/>
                <w:right w:val="none" w:sz="0" w:space="0" w:color="auto"/>
              </w:divBdr>
            </w:div>
            <w:div w:id="133984019">
              <w:marLeft w:val="0"/>
              <w:marRight w:val="0"/>
              <w:marTop w:val="0"/>
              <w:marBottom w:val="0"/>
              <w:divBdr>
                <w:top w:val="none" w:sz="0" w:space="0" w:color="auto"/>
                <w:left w:val="none" w:sz="0" w:space="0" w:color="auto"/>
                <w:bottom w:val="none" w:sz="0" w:space="0" w:color="auto"/>
                <w:right w:val="none" w:sz="0" w:space="0" w:color="auto"/>
              </w:divBdr>
            </w:div>
            <w:div w:id="1387726291">
              <w:marLeft w:val="0"/>
              <w:marRight w:val="0"/>
              <w:marTop w:val="0"/>
              <w:marBottom w:val="0"/>
              <w:divBdr>
                <w:top w:val="none" w:sz="0" w:space="0" w:color="auto"/>
                <w:left w:val="none" w:sz="0" w:space="0" w:color="auto"/>
                <w:bottom w:val="none" w:sz="0" w:space="0" w:color="auto"/>
                <w:right w:val="none" w:sz="0" w:space="0" w:color="auto"/>
              </w:divBdr>
            </w:div>
            <w:div w:id="2030059618">
              <w:marLeft w:val="0"/>
              <w:marRight w:val="0"/>
              <w:marTop w:val="0"/>
              <w:marBottom w:val="0"/>
              <w:divBdr>
                <w:top w:val="none" w:sz="0" w:space="0" w:color="auto"/>
                <w:left w:val="none" w:sz="0" w:space="0" w:color="auto"/>
                <w:bottom w:val="none" w:sz="0" w:space="0" w:color="auto"/>
                <w:right w:val="none" w:sz="0" w:space="0" w:color="auto"/>
              </w:divBdr>
            </w:div>
            <w:div w:id="194270344">
              <w:marLeft w:val="0"/>
              <w:marRight w:val="0"/>
              <w:marTop w:val="0"/>
              <w:marBottom w:val="0"/>
              <w:divBdr>
                <w:top w:val="none" w:sz="0" w:space="0" w:color="auto"/>
                <w:left w:val="none" w:sz="0" w:space="0" w:color="auto"/>
                <w:bottom w:val="none" w:sz="0" w:space="0" w:color="auto"/>
                <w:right w:val="none" w:sz="0" w:space="0" w:color="auto"/>
              </w:divBdr>
            </w:div>
            <w:div w:id="2142184458">
              <w:marLeft w:val="0"/>
              <w:marRight w:val="0"/>
              <w:marTop w:val="0"/>
              <w:marBottom w:val="0"/>
              <w:divBdr>
                <w:top w:val="none" w:sz="0" w:space="0" w:color="auto"/>
                <w:left w:val="none" w:sz="0" w:space="0" w:color="auto"/>
                <w:bottom w:val="none" w:sz="0" w:space="0" w:color="auto"/>
                <w:right w:val="none" w:sz="0" w:space="0" w:color="auto"/>
              </w:divBdr>
            </w:div>
            <w:div w:id="855078887">
              <w:marLeft w:val="0"/>
              <w:marRight w:val="0"/>
              <w:marTop w:val="0"/>
              <w:marBottom w:val="0"/>
              <w:divBdr>
                <w:top w:val="none" w:sz="0" w:space="0" w:color="auto"/>
                <w:left w:val="none" w:sz="0" w:space="0" w:color="auto"/>
                <w:bottom w:val="none" w:sz="0" w:space="0" w:color="auto"/>
                <w:right w:val="none" w:sz="0" w:space="0" w:color="auto"/>
              </w:divBdr>
            </w:div>
            <w:div w:id="2139911118">
              <w:marLeft w:val="0"/>
              <w:marRight w:val="0"/>
              <w:marTop w:val="0"/>
              <w:marBottom w:val="0"/>
              <w:divBdr>
                <w:top w:val="none" w:sz="0" w:space="0" w:color="auto"/>
                <w:left w:val="none" w:sz="0" w:space="0" w:color="auto"/>
                <w:bottom w:val="none" w:sz="0" w:space="0" w:color="auto"/>
                <w:right w:val="none" w:sz="0" w:space="0" w:color="auto"/>
              </w:divBdr>
            </w:div>
            <w:div w:id="1322388493">
              <w:marLeft w:val="0"/>
              <w:marRight w:val="0"/>
              <w:marTop w:val="0"/>
              <w:marBottom w:val="0"/>
              <w:divBdr>
                <w:top w:val="none" w:sz="0" w:space="0" w:color="auto"/>
                <w:left w:val="none" w:sz="0" w:space="0" w:color="auto"/>
                <w:bottom w:val="none" w:sz="0" w:space="0" w:color="auto"/>
                <w:right w:val="none" w:sz="0" w:space="0" w:color="auto"/>
              </w:divBdr>
            </w:div>
            <w:div w:id="1566145701">
              <w:marLeft w:val="0"/>
              <w:marRight w:val="0"/>
              <w:marTop w:val="0"/>
              <w:marBottom w:val="0"/>
              <w:divBdr>
                <w:top w:val="none" w:sz="0" w:space="0" w:color="auto"/>
                <w:left w:val="none" w:sz="0" w:space="0" w:color="auto"/>
                <w:bottom w:val="none" w:sz="0" w:space="0" w:color="auto"/>
                <w:right w:val="none" w:sz="0" w:space="0" w:color="auto"/>
              </w:divBdr>
            </w:div>
            <w:div w:id="1883205737">
              <w:marLeft w:val="0"/>
              <w:marRight w:val="0"/>
              <w:marTop w:val="0"/>
              <w:marBottom w:val="0"/>
              <w:divBdr>
                <w:top w:val="none" w:sz="0" w:space="0" w:color="auto"/>
                <w:left w:val="none" w:sz="0" w:space="0" w:color="auto"/>
                <w:bottom w:val="none" w:sz="0" w:space="0" w:color="auto"/>
                <w:right w:val="none" w:sz="0" w:space="0" w:color="auto"/>
              </w:divBdr>
            </w:div>
            <w:div w:id="356199891">
              <w:marLeft w:val="0"/>
              <w:marRight w:val="0"/>
              <w:marTop w:val="0"/>
              <w:marBottom w:val="0"/>
              <w:divBdr>
                <w:top w:val="none" w:sz="0" w:space="0" w:color="auto"/>
                <w:left w:val="none" w:sz="0" w:space="0" w:color="auto"/>
                <w:bottom w:val="none" w:sz="0" w:space="0" w:color="auto"/>
                <w:right w:val="none" w:sz="0" w:space="0" w:color="auto"/>
              </w:divBdr>
            </w:div>
            <w:div w:id="2092460165">
              <w:marLeft w:val="0"/>
              <w:marRight w:val="0"/>
              <w:marTop w:val="0"/>
              <w:marBottom w:val="0"/>
              <w:divBdr>
                <w:top w:val="none" w:sz="0" w:space="0" w:color="auto"/>
                <w:left w:val="none" w:sz="0" w:space="0" w:color="auto"/>
                <w:bottom w:val="none" w:sz="0" w:space="0" w:color="auto"/>
                <w:right w:val="none" w:sz="0" w:space="0" w:color="auto"/>
              </w:divBdr>
            </w:div>
            <w:div w:id="1391996481">
              <w:marLeft w:val="0"/>
              <w:marRight w:val="0"/>
              <w:marTop w:val="0"/>
              <w:marBottom w:val="0"/>
              <w:divBdr>
                <w:top w:val="none" w:sz="0" w:space="0" w:color="auto"/>
                <w:left w:val="none" w:sz="0" w:space="0" w:color="auto"/>
                <w:bottom w:val="none" w:sz="0" w:space="0" w:color="auto"/>
                <w:right w:val="none" w:sz="0" w:space="0" w:color="auto"/>
              </w:divBdr>
            </w:div>
            <w:div w:id="120618432">
              <w:marLeft w:val="0"/>
              <w:marRight w:val="0"/>
              <w:marTop w:val="0"/>
              <w:marBottom w:val="0"/>
              <w:divBdr>
                <w:top w:val="none" w:sz="0" w:space="0" w:color="auto"/>
                <w:left w:val="none" w:sz="0" w:space="0" w:color="auto"/>
                <w:bottom w:val="none" w:sz="0" w:space="0" w:color="auto"/>
                <w:right w:val="none" w:sz="0" w:space="0" w:color="auto"/>
              </w:divBdr>
            </w:div>
            <w:div w:id="1525440081">
              <w:marLeft w:val="0"/>
              <w:marRight w:val="0"/>
              <w:marTop w:val="0"/>
              <w:marBottom w:val="0"/>
              <w:divBdr>
                <w:top w:val="none" w:sz="0" w:space="0" w:color="auto"/>
                <w:left w:val="none" w:sz="0" w:space="0" w:color="auto"/>
                <w:bottom w:val="none" w:sz="0" w:space="0" w:color="auto"/>
                <w:right w:val="none" w:sz="0" w:space="0" w:color="auto"/>
              </w:divBdr>
            </w:div>
            <w:div w:id="1690332958">
              <w:marLeft w:val="0"/>
              <w:marRight w:val="0"/>
              <w:marTop w:val="0"/>
              <w:marBottom w:val="0"/>
              <w:divBdr>
                <w:top w:val="none" w:sz="0" w:space="0" w:color="auto"/>
                <w:left w:val="none" w:sz="0" w:space="0" w:color="auto"/>
                <w:bottom w:val="none" w:sz="0" w:space="0" w:color="auto"/>
                <w:right w:val="none" w:sz="0" w:space="0" w:color="auto"/>
              </w:divBdr>
            </w:div>
            <w:div w:id="18564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4FC55-3B89-42CF-9033-CF0DC71D4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21</Pages>
  <Words>5214</Words>
  <Characters>29721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129</cp:revision>
  <dcterms:created xsi:type="dcterms:W3CDTF">2019-07-17T09:15:00Z</dcterms:created>
  <dcterms:modified xsi:type="dcterms:W3CDTF">2019-08-21T00:49:00Z</dcterms:modified>
</cp:coreProperties>
</file>