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C88" w:rsidRPr="00764942" w:rsidRDefault="008F6C88" w:rsidP="008F6C88">
      <w:pPr>
        <w:spacing w:after="0" w:line="360" w:lineRule="auto"/>
        <w:contextualSpacing/>
        <w:jc w:val="center"/>
        <w:rPr>
          <w:rFonts w:ascii="Verdana" w:hAnsi="Verdana"/>
          <w:b/>
          <w:sz w:val="28"/>
        </w:rPr>
      </w:pPr>
      <w:r w:rsidRPr="00764942">
        <w:rPr>
          <w:rFonts w:ascii="Verdana" w:hAnsi="Verdana"/>
          <w:b/>
          <w:sz w:val="28"/>
        </w:rPr>
        <w:t>BAB IV</w:t>
      </w:r>
    </w:p>
    <w:p w:rsidR="008F6C88" w:rsidRDefault="008F6C88" w:rsidP="008F6C88">
      <w:pPr>
        <w:spacing w:after="0" w:line="720" w:lineRule="auto"/>
        <w:contextualSpacing/>
        <w:jc w:val="center"/>
        <w:rPr>
          <w:rFonts w:ascii="Verdana" w:hAnsi="Verdana"/>
          <w:b/>
          <w:sz w:val="28"/>
        </w:rPr>
      </w:pPr>
      <w:r w:rsidRPr="00764942">
        <w:rPr>
          <w:rFonts w:ascii="Verdana" w:hAnsi="Verdana"/>
          <w:b/>
          <w:sz w:val="28"/>
        </w:rPr>
        <w:t>SIMPULAN DAN SARAN</w:t>
      </w:r>
    </w:p>
    <w:p w:rsidR="008F6C88" w:rsidRDefault="008F6C88" w:rsidP="008F6C88">
      <w:pPr>
        <w:spacing w:after="0" w:line="360" w:lineRule="auto"/>
        <w:contextualSpacing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4.1</w:t>
      </w:r>
      <w:r>
        <w:rPr>
          <w:rFonts w:ascii="Verdana" w:hAnsi="Verdana"/>
          <w:b/>
        </w:rPr>
        <w:tab/>
        <w:t>Simpulan</w:t>
      </w:r>
    </w:p>
    <w:p w:rsidR="008F6C88" w:rsidRDefault="008F6C88" w:rsidP="008F6C88">
      <w:pPr>
        <w:spacing w:after="0" w:line="36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</w:rPr>
        <w:t>Berdasarkan uraian yang telah dibahas pada bab sebelumnya, maka penulis dapat menarik beberapa kesimpulan, antara lain :</w:t>
      </w:r>
    </w:p>
    <w:p w:rsidR="008F6C88" w:rsidRPr="00A80241" w:rsidRDefault="00A80241" w:rsidP="00A8024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Sistem pelayanan </w:t>
      </w:r>
      <w:r>
        <w:rPr>
          <w:rFonts w:ascii="Verdana" w:hAnsi="Verdana"/>
          <w:i/>
        </w:rPr>
        <w:t>Teller</w:t>
      </w:r>
      <w:r>
        <w:rPr>
          <w:rFonts w:ascii="Verdana" w:hAnsi="Verdana"/>
        </w:rPr>
        <w:t xml:space="preserve"> </w:t>
      </w:r>
      <w:r>
        <w:rPr>
          <w:rFonts w:ascii="Verdana" w:hAnsi="Verdana"/>
          <w:i/>
        </w:rPr>
        <w:t xml:space="preserve"> </w:t>
      </w:r>
      <w:r>
        <w:rPr>
          <w:rFonts w:ascii="Verdana" w:hAnsi="Verdana"/>
        </w:rPr>
        <w:t>hingga saat ini sudah dijalankan sangat baik oleh pihak BPR Mitra Daya Mandiri, karena berdasarkan Standar Operasional dan Prosedur (SOP).</w:t>
      </w:r>
    </w:p>
    <w:p w:rsidR="008F6C88" w:rsidRPr="0021648C" w:rsidRDefault="008F6C88" w:rsidP="008F6C8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 w:cs="Arial"/>
          <w:szCs w:val="28"/>
        </w:rPr>
        <w:t xml:space="preserve">Cara </w:t>
      </w:r>
      <w:r>
        <w:rPr>
          <w:rFonts w:ascii="Verdana" w:hAnsi="Verdana" w:cs="Arial"/>
          <w:i/>
          <w:szCs w:val="28"/>
        </w:rPr>
        <w:t>Teller</w:t>
      </w:r>
      <w:r>
        <w:rPr>
          <w:rFonts w:ascii="Verdana" w:hAnsi="Verdana" w:cs="Arial"/>
          <w:szCs w:val="28"/>
        </w:rPr>
        <w:t xml:space="preserve"> melakukan transaksi-transaksi nasabah paa BPR Mitra Daya Mandiri</w:t>
      </w:r>
      <w:r w:rsidRPr="0021648C">
        <w:rPr>
          <w:rFonts w:ascii="Verdana" w:hAnsi="Verdana" w:cs="Arial"/>
          <w:szCs w:val="28"/>
        </w:rPr>
        <w:t>.</w:t>
      </w:r>
    </w:p>
    <w:p w:rsidR="008F6C88" w:rsidRPr="00B52ACC" w:rsidRDefault="00A80241" w:rsidP="008F6C8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b/>
        </w:rPr>
      </w:pPr>
      <w:r>
        <w:rPr>
          <w:rFonts w:ascii="Verdana" w:hAnsi="Verdana" w:cs="Arial"/>
          <w:szCs w:val="28"/>
        </w:rPr>
        <w:t xml:space="preserve">Cara pelayanan </w:t>
      </w:r>
      <w:r>
        <w:rPr>
          <w:rFonts w:ascii="Verdana" w:hAnsi="Verdana" w:cs="Arial"/>
          <w:i/>
          <w:szCs w:val="28"/>
        </w:rPr>
        <w:t>Teller</w:t>
      </w:r>
      <w:r>
        <w:rPr>
          <w:rFonts w:ascii="Verdana" w:hAnsi="Verdana" w:cs="Arial"/>
          <w:szCs w:val="28"/>
        </w:rPr>
        <w:t xml:space="preserve"> dalam</w:t>
      </w:r>
      <w:r w:rsidR="008F6C88" w:rsidRPr="00B52ACC">
        <w:rPr>
          <w:rFonts w:ascii="Verdana" w:hAnsi="Verdana" w:cs="Arial"/>
          <w:szCs w:val="28"/>
        </w:rPr>
        <w:t xml:space="preserve"> me</w:t>
      </w:r>
      <w:r w:rsidR="008F6C88">
        <w:rPr>
          <w:rFonts w:ascii="Verdana" w:hAnsi="Verdana" w:cs="Arial"/>
          <w:szCs w:val="28"/>
        </w:rPr>
        <w:t xml:space="preserve">lakukan pembayaran dan penarikan </w:t>
      </w:r>
      <w:r>
        <w:rPr>
          <w:rFonts w:ascii="Verdana" w:hAnsi="Verdana" w:cs="Arial"/>
          <w:szCs w:val="28"/>
        </w:rPr>
        <w:t xml:space="preserve">setoran nasabah </w:t>
      </w:r>
      <w:r w:rsidR="008F6C88" w:rsidRPr="00B52ACC">
        <w:rPr>
          <w:rFonts w:ascii="Verdana" w:hAnsi="Verdana" w:cs="Arial"/>
          <w:szCs w:val="28"/>
        </w:rPr>
        <w:t xml:space="preserve">cukup sedehana, yaitu </w:t>
      </w:r>
      <w:r w:rsidR="008F6C88" w:rsidRPr="00B52ACC">
        <w:rPr>
          <w:rFonts w:ascii="Verdana" w:hAnsi="Verdana"/>
        </w:rPr>
        <w:t>n</w:t>
      </w:r>
      <w:r w:rsidR="008F6C88">
        <w:rPr>
          <w:rFonts w:ascii="Verdana" w:hAnsi="Verdana"/>
        </w:rPr>
        <w:t>asabah harus membawa</w:t>
      </w:r>
      <w:r w:rsidR="008F6C88" w:rsidRPr="00B52ACC">
        <w:rPr>
          <w:rFonts w:ascii="Verdana" w:hAnsi="Verdana"/>
        </w:rPr>
        <w:t xml:space="preserve"> formulir</w:t>
      </w:r>
      <w:r w:rsidR="008F6C88">
        <w:rPr>
          <w:rFonts w:ascii="Verdana" w:hAnsi="Verdana"/>
        </w:rPr>
        <w:t xml:space="preserve"> yang lengkap untuk melakukan pembayaran dan penarikan </w:t>
      </w:r>
      <w:r w:rsidR="008F6C88" w:rsidRPr="00B52ACC">
        <w:rPr>
          <w:rFonts w:ascii="Verdana" w:hAnsi="Verdana"/>
        </w:rPr>
        <w:t>beserta beberapa berkas yang diberikan ol</w:t>
      </w:r>
      <w:r w:rsidR="008F6C88">
        <w:rPr>
          <w:rFonts w:ascii="Verdana" w:hAnsi="Verdana"/>
        </w:rPr>
        <w:t>eh pihak BPR Mitra Daya Mandiri</w:t>
      </w:r>
      <w:r w:rsidR="008F6C88" w:rsidRPr="00B52ACC">
        <w:rPr>
          <w:rFonts w:ascii="Verdana" w:hAnsi="Verdana"/>
        </w:rPr>
        <w:t xml:space="preserve">. </w:t>
      </w:r>
    </w:p>
    <w:p w:rsidR="008F6C88" w:rsidRPr="00B52ACC" w:rsidRDefault="008F6C88" w:rsidP="008F6C88">
      <w:pPr>
        <w:pStyle w:val="ListParagraph"/>
        <w:spacing w:after="0" w:line="360" w:lineRule="auto"/>
        <w:ind w:left="360"/>
        <w:jc w:val="both"/>
        <w:rPr>
          <w:rFonts w:ascii="Verdana" w:hAnsi="Verdana"/>
          <w:b/>
        </w:rPr>
      </w:pPr>
    </w:p>
    <w:p w:rsidR="008F6C88" w:rsidRDefault="008F6C88" w:rsidP="008F6C88">
      <w:pPr>
        <w:spacing w:after="0" w:line="360" w:lineRule="auto"/>
        <w:contextualSpacing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4.2</w:t>
      </w:r>
      <w:r>
        <w:rPr>
          <w:rFonts w:ascii="Verdana" w:hAnsi="Verdana"/>
          <w:b/>
        </w:rPr>
        <w:tab/>
      </w:r>
      <w:r w:rsidRPr="00FA4F45">
        <w:rPr>
          <w:rFonts w:ascii="Verdana" w:hAnsi="Verdana"/>
          <w:b/>
        </w:rPr>
        <w:t>Saran</w:t>
      </w:r>
    </w:p>
    <w:p w:rsidR="008F6C88" w:rsidRDefault="008F6C88" w:rsidP="008F6C88">
      <w:pPr>
        <w:spacing w:after="0" w:line="36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ab/>
        <w:t>Berdasarkan pembahasan dan kesimpulan yang didapat, maka penulis memberikan saran-saran sebagai berikut :</w:t>
      </w:r>
    </w:p>
    <w:p w:rsidR="008F6C88" w:rsidRDefault="008F6C88" w:rsidP="008F6C8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Petugas </w:t>
      </w:r>
      <w:r>
        <w:rPr>
          <w:rFonts w:ascii="Verdana" w:hAnsi="Verdana"/>
          <w:i/>
        </w:rPr>
        <w:t>Teller</w:t>
      </w:r>
      <w:r>
        <w:rPr>
          <w:rFonts w:ascii="Verdana" w:hAnsi="Verdana"/>
        </w:rPr>
        <w:t xml:space="preserve"> harus</w:t>
      </w:r>
      <w:r w:rsidR="00B473F8">
        <w:rPr>
          <w:rFonts w:ascii="Verdana" w:hAnsi="Verdana"/>
        </w:rPr>
        <w:t xml:space="preserve"> melakukan pelatihan agar</w:t>
      </w:r>
      <w:r>
        <w:rPr>
          <w:rFonts w:ascii="Verdana" w:hAnsi="Verdana"/>
        </w:rPr>
        <w:t xml:space="preserve"> lebih teliti dalam mengecek dokumen-dokumen nasabah dalam melakukan</w:t>
      </w:r>
      <w:r w:rsidR="00DF75BD">
        <w:rPr>
          <w:rFonts w:ascii="Verdana" w:hAnsi="Verdana"/>
        </w:rPr>
        <w:t xml:space="preserve"> transaksi</w:t>
      </w:r>
      <w:r>
        <w:rPr>
          <w:rFonts w:ascii="Verdana" w:hAnsi="Verdana"/>
        </w:rPr>
        <w:t xml:space="preserve"> pembayaran dan penarikan setoran sebelum dikirim ke pusat agar tidak terjadi hal-hal yang dapa</w:t>
      </w:r>
      <w:r w:rsidR="00DF75BD">
        <w:rPr>
          <w:rFonts w:ascii="Verdana" w:hAnsi="Verdana"/>
        </w:rPr>
        <w:t>t menghambat penyelesaian transaksi</w:t>
      </w:r>
      <w:r>
        <w:rPr>
          <w:rFonts w:ascii="Verdana" w:hAnsi="Verdana"/>
        </w:rPr>
        <w:t>.</w:t>
      </w:r>
    </w:p>
    <w:p w:rsidR="008F6C88" w:rsidRPr="0064348C" w:rsidRDefault="008F6C88" w:rsidP="008F6C8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Bagi perusahaan, harus tetap menjaga kekuatan strategi yang dimilikinya, yaitu dengan tetap menj</w:t>
      </w:r>
      <w:r w:rsidR="00DF75BD">
        <w:rPr>
          <w:rFonts w:ascii="Verdana" w:hAnsi="Verdana"/>
        </w:rPr>
        <w:t>aga nama baik BPR Mitra Daya Mandiri</w:t>
      </w:r>
      <w:r>
        <w:rPr>
          <w:rFonts w:ascii="Verdana" w:hAnsi="Verdana"/>
        </w:rPr>
        <w:t xml:space="preserve"> yang telah melekat pada </w:t>
      </w:r>
      <w:r w:rsidRPr="00DF4C5E">
        <w:rPr>
          <w:rFonts w:ascii="Verdana" w:hAnsi="Verdana"/>
          <w:i/>
        </w:rPr>
        <w:t>brand</w:t>
      </w:r>
      <w:r>
        <w:rPr>
          <w:rFonts w:ascii="Verdana" w:hAnsi="Verdana"/>
        </w:rPr>
        <w:t xml:space="preserve"> dan </w:t>
      </w:r>
      <w:r w:rsidRPr="00DF4C5E">
        <w:rPr>
          <w:rFonts w:ascii="Verdana" w:hAnsi="Verdana"/>
          <w:i/>
        </w:rPr>
        <w:t>image</w:t>
      </w:r>
      <w:r>
        <w:rPr>
          <w:rFonts w:ascii="Verdana" w:hAnsi="Verdana"/>
        </w:rPr>
        <w:t xml:space="preserve"> perusahaan, khususnya </w:t>
      </w:r>
      <w:r w:rsidR="00DF75BD">
        <w:rPr>
          <w:rFonts w:ascii="Verdana" w:hAnsi="Verdana"/>
        </w:rPr>
        <w:t xml:space="preserve">pada kualitas pelayanan </w:t>
      </w:r>
      <w:r w:rsidR="00DF75BD">
        <w:rPr>
          <w:rFonts w:ascii="Verdana" w:hAnsi="Verdana"/>
          <w:i/>
        </w:rPr>
        <w:t>Teller</w:t>
      </w:r>
      <w:r>
        <w:rPr>
          <w:rFonts w:ascii="Verdana" w:hAnsi="Verdana"/>
        </w:rPr>
        <w:t xml:space="preserve">. </w:t>
      </w:r>
    </w:p>
    <w:p w:rsidR="008F6C88" w:rsidRDefault="008F6C88" w:rsidP="008F6C88">
      <w:pPr>
        <w:spacing w:after="0" w:line="360" w:lineRule="auto"/>
        <w:contextualSpacing/>
        <w:jc w:val="both"/>
      </w:pPr>
    </w:p>
    <w:p w:rsidR="003D72A1" w:rsidRDefault="008F6C88" w:rsidP="008F6C88">
      <w:pPr>
        <w:spacing w:after="0" w:line="360" w:lineRule="auto"/>
        <w:contextualSpacing/>
        <w:jc w:val="both"/>
      </w:pPr>
      <w:r>
        <w:rPr>
          <w:rFonts w:ascii="Verdana" w:hAnsi="Verdana"/>
        </w:rPr>
        <w:br/>
      </w:r>
      <w:bookmarkStart w:id="0" w:name="_GoBack"/>
      <w:bookmarkEnd w:id="0"/>
    </w:p>
    <w:sectPr w:rsidR="003D72A1" w:rsidSect="00175D63">
      <w:headerReference w:type="default" r:id="rId7"/>
      <w:footerReference w:type="default" r:id="rId8"/>
      <w:footerReference w:type="first" r:id="rId9"/>
      <w:pgSz w:w="11906" w:h="16838"/>
      <w:pgMar w:top="1701" w:right="1701" w:bottom="1701" w:left="2268" w:header="708" w:footer="708" w:gutter="0"/>
      <w:pgNumType w:start="4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613" w:rsidRDefault="006F6613" w:rsidP="008F6C88">
      <w:pPr>
        <w:spacing w:after="0" w:line="240" w:lineRule="auto"/>
      </w:pPr>
      <w:r>
        <w:separator/>
      </w:r>
    </w:p>
  </w:endnote>
  <w:endnote w:type="continuationSeparator" w:id="0">
    <w:p w:rsidR="006F6613" w:rsidRDefault="006F6613" w:rsidP="008F6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D63" w:rsidRDefault="006F6613" w:rsidP="00175D63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34188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7B6F" w:rsidRDefault="001722F8">
        <w:pPr>
          <w:pStyle w:val="Footer"/>
          <w:jc w:val="center"/>
        </w:pPr>
        <w:r>
          <w:t>42</w:t>
        </w:r>
      </w:p>
    </w:sdtContent>
  </w:sdt>
  <w:p w:rsidR="00CB7B6F" w:rsidRDefault="00CB7B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613" w:rsidRDefault="006F6613" w:rsidP="008F6C88">
      <w:pPr>
        <w:spacing w:after="0" w:line="240" w:lineRule="auto"/>
      </w:pPr>
      <w:r>
        <w:separator/>
      </w:r>
    </w:p>
  </w:footnote>
  <w:footnote w:type="continuationSeparator" w:id="0">
    <w:p w:rsidR="006F6613" w:rsidRDefault="006F6613" w:rsidP="008F6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D63" w:rsidRPr="00175D63" w:rsidRDefault="006F6613" w:rsidP="008F6C88">
    <w:pPr>
      <w:pStyle w:val="Header"/>
      <w:rPr>
        <w:rFonts w:ascii="Verdana" w:hAnsi="Verdana"/>
      </w:rPr>
    </w:pPr>
  </w:p>
  <w:p w:rsidR="00175D63" w:rsidRDefault="006F6613" w:rsidP="00175D6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802A8"/>
    <w:multiLevelType w:val="hybridMultilevel"/>
    <w:tmpl w:val="3CFE53F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B706DD"/>
    <w:multiLevelType w:val="hybridMultilevel"/>
    <w:tmpl w:val="AEC2DE02"/>
    <w:lvl w:ilvl="0" w:tplc="6FD226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BB269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88"/>
    <w:rsid w:val="001722F8"/>
    <w:rsid w:val="00220CE6"/>
    <w:rsid w:val="003D72A1"/>
    <w:rsid w:val="004F21DE"/>
    <w:rsid w:val="006F6613"/>
    <w:rsid w:val="008F6C88"/>
    <w:rsid w:val="00A80241"/>
    <w:rsid w:val="00B473F8"/>
    <w:rsid w:val="00C44600"/>
    <w:rsid w:val="00CB7B6F"/>
    <w:rsid w:val="00D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69AFF-1B49-4498-A3C2-2C01B456F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C8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C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6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C88"/>
  </w:style>
  <w:style w:type="paragraph" w:styleId="Footer">
    <w:name w:val="footer"/>
    <w:basedOn w:val="Normal"/>
    <w:link w:val="FooterChar"/>
    <w:uiPriority w:val="99"/>
    <w:unhideWhenUsed/>
    <w:rsid w:val="008F6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2018-08-07T20:46:00Z</dcterms:created>
  <dcterms:modified xsi:type="dcterms:W3CDTF">2019-04-29T07:09:00Z</dcterms:modified>
</cp:coreProperties>
</file>