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861" w:rsidRDefault="00D32861" w:rsidP="00D32861">
      <w:pPr>
        <w:pStyle w:val="ListParagraph"/>
        <w:spacing w:line="360" w:lineRule="auto"/>
        <w:ind w:left="851"/>
        <w:jc w:val="center"/>
        <w:rPr>
          <w:rFonts w:ascii="Verdana" w:hAnsi="Verdana"/>
          <w:b/>
          <w:sz w:val="28"/>
          <w:szCs w:val="28"/>
        </w:rPr>
      </w:pPr>
      <w:r>
        <w:rPr>
          <w:rFonts w:ascii="Verdana" w:hAnsi="Verdana"/>
          <w:b/>
          <w:sz w:val="28"/>
          <w:szCs w:val="28"/>
        </w:rPr>
        <w:t>ABSTRAK</w:t>
      </w:r>
    </w:p>
    <w:p w:rsidR="00D32861" w:rsidRDefault="00D32861" w:rsidP="00D32861">
      <w:pPr>
        <w:pStyle w:val="ListParagraph"/>
        <w:spacing w:line="360" w:lineRule="auto"/>
        <w:ind w:left="851"/>
        <w:jc w:val="center"/>
        <w:rPr>
          <w:rFonts w:ascii="Verdana" w:hAnsi="Verdana"/>
          <w:b/>
          <w:sz w:val="28"/>
          <w:szCs w:val="28"/>
        </w:rPr>
      </w:pPr>
    </w:p>
    <w:p w:rsidR="00D32861" w:rsidRDefault="00B5032D" w:rsidP="008E5C83">
      <w:pPr>
        <w:pStyle w:val="ListParagraph"/>
        <w:spacing w:line="240" w:lineRule="auto"/>
        <w:ind w:left="0"/>
        <w:jc w:val="both"/>
        <w:rPr>
          <w:rFonts w:ascii="Verdana" w:hAnsi="Verdana"/>
        </w:rPr>
      </w:pPr>
      <w:r>
        <w:rPr>
          <w:rFonts w:ascii="Verdana" w:hAnsi="Verdana"/>
        </w:rPr>
        <w:t>REZHA DARAJAT. NPM :150110028</w:t>
      </w:r>
      <w:r w:rsidR="00D32861">
        <w:rPr>
          <w:rFonts w:ascii="Verdana" w:hAnsi="Verdana"/>
        </w:rPr>
        <w:t xml:space="preserve">. </w:t>
      </w:r>
      <w:r>
        <w:rPr>
          <w:rFonts w:ascii="Verdana" w:hAnsi="Verdana"/>
        </w:rPr>
        <w:t xml:space="preserve">Sistem Pelayanan Teller pada Nasabah </w:t>
      </w:r>
      <w:r w:rsidR="00D32861">
        <w:rPr>
          <w:rFonts w:ascii="Verdana" w:hAnsi="Verdana"/>
        </w:rPr>
        <w:t>BPR Mitra Daya Mand</w:t>
      </w:r>
      <w:r>
        <w:rPr>
          <w:rFonts w:ascii="Verdana" w:hAnsi="Verdana"/>
        </w:rPr>
        <w:t>iri dibawah bimbingan Samuel Soemantri, SE., MM</w:t>
      </w:r>
      <w:r w:rsidR="00D32861">
        <w:rPr>
          <w:rFonts w:ascii="Verdana" w:hAnsi="Verdana"/>
        </w:rPr>
        <w:t>.</w:t>
      </w:r>
    </w:p>
    <w:p w:rsidR="00D32861" w:rsidRDefault="00D32861" w:rsidP="008E5C83">
      <w:pPr>
        <w:pStyle w:val="ListParagraph"/>
        <w:spacing w:line="240" w:lineRule="auto"/>
        <w:ind w:left="0" w:firstLine="851"/>
        <w:jc w:val="both"/>
        <w:rPr>
          <w:rFonts w:ascii="Verdana" w:hAnsi="Verdana"/>
        </w:rPr>
      </w:pPr>
      <w:r w:rsidRPr="00A44814">
        <w:rPr>
          <w:rFonts w:ascii="Verdana" w:hAnsi="Verdana"/>
        </w:rPr>
        <w:t xml:space="preserve">PT BPR Mitra </w:t>
      </w:r>
      <w:r w:rsidR="00A44814" w:rsidRPr="00A44814">
        <w:rPr>
          <w:rFonts w:ascii="Verdana" w:hAnsi="Verdana"/>
        </w:rPr>
        <w:t>Daya Mandiri merupakan salah satu lembaga keuangan non bank untuk memenangkan persaingan bisnis di dalam dunia perbankan PT BPR Mitra Daya Mandiri terus melakukan upaya peningkatan pelayanan dengan memberikan fasilitas terbaik melalui para frontliner salah satunya Teller</w:t>
      </w:r>
    </w:p>
    <w:p w:rsidR="0022438D" w:rsidRDefault="00D32861" w:rsidP="008E5C83">
      <w:pPr>
        <w:pStyle w:val="ListParagraph"/>
        <w:spacing w:line="240" w:lineRule="auto"/>
        <w:ind w:left="0" w:firstLine="851"/>
        <w:jc w:val="both"/>
        <w:rPr>
          <w:rFonts w:ascii="Verdana" w:hAnsi="Verdana"/>
        </w:rPr>
      </w:pPr>
      <w:r>
        <w:rPr>
          <w:rFonts w:ascii="Verdana" w:hAnsi="Verdana"/>
        </w:rPr>
        <w:t xml:space="preserve">Tujuan pembahasan ini adalah untuk mengetahui </w:t>
      </w:r>
      <w:r w:rsidR="0022438D">
        <w:rPr>
          <w:rFonts w:ascii="Verdana" w:hAnsi="Verdana"/>
        </w:rPr>
        <w:t>pelayanan Teller pada BPR Mitra Daya Mandiri, untuk mengetahui prosedur pelayanan yang diterapkan pada BPR Mitra Daya Mandiri, dan juga kendala apa saja yang dihadapi Teller pada BPR Mitra Daya Mandiri.</w:t>
      </w:r>
    </w:p>
    <w:p w:rsidR="00D32861" w:rsidRDefault="00D32861" w:rsidP="008E5C83">
      <w:pPr>
        <w:pStyle w:val="ListParagraph"/>
        <w:spacing w:line="240" w:lineRule="auto"/>
        <w:ind w:left="0" w:firstLine="851"/>
        <w:jc w:val="both"/>
        <w:rPr>
          <w:rFonts w:ascii="Verdana" w:hAnsi="Verdana"/>
        </w:rPr>
      </w:pPr>
      <w:r>
        <w:rPr>
          <w:rFonts w:ascii="Verdana" w:hAnsi="Verdana"/>
        </w:rPr>
        <w:t>Hasil pembahasan menunjukan bahwa PT BPR Mitra Daya Mandiri s</w:t>
      </w:r>
      <w:r w:rsidR="00B5032D">
        <w:rPr>
          <w:rFonts w:ascii="Verdana" w:hAnsi="Verdana"/>
        </w:rPr>
        <w:t>udah menjalani  proses pelayanan</w:t>
      </w:r>
      <w:r>
        <w:rPr>
          <w:rFonts w:ascii="Verdana" w:hAnsi="Verdana"/>
        </w:rPr>
        <w:t xml:space="preserve"> dengan baik. Namun ada beberapa kendala yang dihadapi yaitu dalam hal persain</w:t>
      </w:r>
      <w:r w:rsidR="00B5032D">
        <w:rPr>
          <w:rFonts w:ascii="Verdana" w:hAnsi="Verdana"/>
        </w:rPr>
        <w:t>gan teller dalam melayani nasabah</w:t>
      </w:r>
      <w:r>
        <w:rPr>
          <w:rFonts w:ascii="Verdana" w:hAnsi="Verdana"/>
        </w:rPr>
        <w:t>.</w:t>
      </w:r>
    </w:p>
    <w:p w:rsidR="00D32861" w:rsidRDefault="00D32861" w:rsidP="008E5C83">
      <w:pPr>
        <w:pStyle w:val="ListParagraph"/>
        <w:spacing w:line="240" w:lineRule="auto"/>
        <w:ind w:left="0" w:firstLine="851"/>
        <w:jc w:val="both"/>
        <w:rPr>
          <w:rFonts w:ascii="Verdana" w:hAnsi="Verdana"/>
        </w:rPr>
      </w:pPr>
    </w:p>
    <w:p w:rsidR="00D32861" w:rsidRPr="007E1C0E" w:rsidRDefault="00A44814" w:rsidP="008E5C83">
      <w:pPr>
        <w:pStyle w:val="ListParagraph"/>
        <w:spacing w:line="240" w:lineRule="auto"/>
        <w:ind w:left="0"/>
        <w:jc w:val="both"/>
        <w:rPr>
          <w:rFonts w:ascii="Verdana" w:hAnsi="Verdana"/>
        </w:rPr>
      </w:pPr>
      <w:r>
        <w:rPr>
          <w:rFonts w:ascii="Verdana" w:hAnsi="Verdana"/>
        </w:rPr>
        <w:t>Keywords :Pelayanan Teller</w:t>
      </w:r>
    </w:p>
    <w:p w:rsidR="007A3792" w:rsidRDefault="007A3792" w:rsidP="00D32861">
      <w:pPr>
        <w:rPr>
          <w:rStyle w:val="CharAttribute0"/>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Pr="007A3792" w:rsidRDefault="007A3792" w:rsidP="007A3792">
      <w:pPr>
        <w:rPr>
          <w:rFonts w:ascii="Verdana" w:eastAsia="Batang" w:hAnsi="Verdana" w:cs="Arial"/>
          <w:lang w:eastAsia="id-ID"/>
        </w:rPr>
      </w:pPr>
    </w:p>
    <w:p w:rsidR="007A3792" w:rsidRDefault="007A3792" w:rsidP="007A3792">
      <w:pPr>
        <w:rPr>
          <w:rFonts w:ascii="Verdana" w:eastAsia="Batang" w:hAnsi="Verdana" w:cs="Arial"/>
          <w:lang w:eastAsia="id-ID"/>
        </w:rPr>
      </w:pPr>
    </w:p>
    <w:p w:rsidR="00D32861" w:rsidRPr="007A3792" w:rsidRDefault="007A3792" w:rsidP="007A3792">
      <w:pPr>
        <w:tabs>
          <w:tab w:val="left" w:pos="5081"/>
        </w:tabs>
        <w:rPr>
          <w:rFonts w:ascii="Verdana" w:eastAsia="Batang" w:hAnsi="Verdana" w:cs="Arial"/>
          <w:lang w:eastAsia="id-ID"/>
        </w:rPr>
      </w:pPr>
      <w:r>
        <w:rPr>
          <w:rFonts w:ascii="Verdana" w:eastAsia="Batang" w:hAnsi="Verdana" w:cs="Arial"/>
          <w:lang w:eastAsia="id-ID"/>
        </w:rPr>
        <w:tab/>
      </w:r>
      <w:bookmarkStart w:id="0" w:name="_GoBack"/>
      <w:bookmarkEnd w:id="0"/>
    </w:p>
    <w:sectPr w:rsidR="00D32861" w:rsidRPr="007A3792" w:rsidSect="00D32861">
      <w:foot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37D" w:rsidRDefault="000D337D" w:rsidP="00D32861">
      <w:pPr>
        <w:spacing w:after="0" w:line="240" w:lineRule="auto"/>
      </w:pPr>
      <w:r>
        <w:separator/>
      </w:r>
    </w:p>
  </w:endnote>
  <w:endnote w:type="continuationSeparator" w:id="0">
    <w:p w:rsidR="000D337D" w:rsidRDefault="000D337D" w:rsidP="00D3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783898"/>
      <w:docPartObj>
        <w:docPartGallery w:val="Page Numbers (Bottom of Page)"/>
        <w:docPartUnique/>
      </w:docPartObj>
    </w:sdtPr>
    <w:sdtEndPr>
      <w:rPr>
        <w:noProof/>
      </w:rPr>
    </w:sdtEndPr>
    <w:sdtContent>
      <w:p w:rsidR="00C93066" w:rsidRDefault="007A3792">
        <w:pPr>
          <w:pStyle w:val="Footer"/>
          <w:jc w:val="center"/>
        </w:pPr>
        <w:r>
          <w:t>iii</w:t>
        </w:r>
      </w:p>
    </w:sdtContent>
  </w:sdt>
  <w:p w:rsidR="00D32861" w:rsidRDefault="00D3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37D" w:rsidRDefault="000D337D" w:rsidP="00D32861">
      <w:pPr>
        <w:spacing w:after="0" w:line="240" w:lineRule="auto"/>
      </w:pPr>
      <w:r>
        <w:separator/>
      </w:r>
    </w:p>
  </w:footnote>
  <w:footnote w:type="continuationSeparator" w:id="0">
    <w:p w:rsidR="000D337D" w:rsidRDefault="000D337D" w:rsidP="00D3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D3169"/>
    <w:multiLevelType w:val="hybridMultilevel"/>
    <w:tmpl w:val="7172987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
    <w:nsid w:val="614F6992"/>
    <w:multiLevelType w:val="multilevel"/>
    <w:tmpl w:val="9ED84694"/>
    <w:lvl w:ilvl="0">
      <w:start w:val="3"/>
      <w:numFmt w:val="decimal"/>
      <w:lvlText w:val="%1"/>
      <w:lvlJc w:val="left"/>
      <w:pPr>
        <w:ind w:left="375" w:hanging="375"/>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861"/>
    <w:rsid w:val="00062512"/>
    <w:rsid w:val="000D337D"/>
    <w:rsid w:val="0022438D"/>
    <w:rsid w:val="003F025E"/>
    <w:rsid w:val="004A3216"/>
    <w:rsid w:val="005D73BE"/>
    <w:rsid w:val="0064329F"/>
    <w:rsid w:val="006B216E"/>
    <w:rsid w:val="007A3792"/>
    <w:rsid w:val="008E5C83"/>
    <w:rsid w:val="009858FB"/>
    <w:rsid w:val="009A3AB6"/>
    <w:rsid w:val="00A44814"/>
    <w:rsid w:val="00B5032D"/>
    <w:rsid w:val="00BC1C01"/>
    <w:rsid w:val="00C93066"/>
    <w:rsid w:val="00CC2354"/>
    <w:rsid w:val="00D32861"/>
    <w:rsid w:val="00F959A4"/>
    <w:rsid w:val="00F978DA"/>
    <w:rsid w:val="00FE492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C739D-A1D2-4228-913D-2739ED65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861"/>
    <w:pPr>
      <w:ind w:left="720"/>
      <w:contextualSpacing/>
    </w:pPr>
  </w:style>
  <w:style w:type="paragraph" w:styleId="NormalWeb">
    <w:name w:val="Normal (Web)"/>
    <w:basedOn w:val="Normal"/>
    <w:uiPriority w:val="99"/>
    <w:unhideWhenUsed/>
    <w:rsid w:val="00D3286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CharAttribute0">
    <w:name w:val="CharAttribute0"/>
    <w:rsid w:val="00D32861"/>
    <w:rPr>
      <w:rFonts w:ascii="Times New Roman" w:eastAsia="Times New Roman"/>
    </w:rPr>
  </w:style>
  <w:style w:type="paragraph" w:customStyle="1" w:styleId="ParaAttribute0">
    <w:name w:val="ParaAttribute0"/>
    <w:rsid w:val="00D32861"/>
    <w:pPr>
      <w:widowControl w:val="0"/>
      <w:spacing w:after="0" w:line="240" w:lineRule="auto"/>
    </w:pPr>
    <w:rPr>
      <w:rFonts w:ascii="Times New Roman" w:eastAsia="Batang" w:hAnsi="Times New Roman" w:cs="Times New Roman"/>
      <w:sz w:val="20"/>
      <w:szCs w:val="20"/>
      <w:lang w:eastAsia="id-ID"/>
    </w:rPr>
  </w:style>
  <w:style w:type="paragraph" w:styleId="Header">
    <w:name w:val="header"/>
    <w:basedOn w:val="Normal"/>
    <w:link w:val="HeaderChar"/>
    <w:uiPriority w:val="99"/>
    <w:unhideWhenUsed/>
    <w:rsid w:val="00D32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861"/>
  </w:style>
  <w:style w:type="paragraph" w:styleId="Footer">
    <w:name w:val="footer"/>
    <w:basedOn w:val="Normal"/>
    <w:link w:val="FooterChar"/>
    <w:uiPriority w:val="99"/>
    <w:unhideWhenUsed/>
    <w:rsid w:val="00D32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2018-07-23T10:10:00Z</dcterms:created>
  <dcterms:modified xsi:type="dcterms:W3CDTF">2019-04-29T07:45:00Z</dcterms:modified>
</cp:coreProperties>
</file>