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90A" w:rsidRDefault="003E490A" w:rsidP="003E490A">
      <w:pPr>
        <w:jc w:val="center"/>
        <w:rPr>
          <w:rFonts w:ascii="Arial" w:hAnsi="Arial" w:cs="Arial"/>
          <w:b/>
          <w:sz w:val="28"/>
          <w:szCs w:val="24"/>
        </w:rPr>
      </w:pPr>
      <w:r>
        <w:rPr>
          <w:rFonts w:ascii="Arial" w:hAnsi="Arial" w:cs="Arial"/>
          <w:b/>
          <w:sz w:val="28"/>
          <w:szCs w:val="24"/>
        </w:rPr>
        <w:t>BAB IV</w:t>
      </w:r>
    </w:p>
    <w:p w:rsidR="003E490A" w:rsidRDefault="003E490A" w:rsidP="003E490A">
      <w:pPr>
        <w:jc w:val="center"/>
        <w:rPr>
          <w:rFonts w:ascii="Arial" w:hAnsi="Arial" w:cs="Arial"/>
          <w:b/>
          <w:sz w:val="28"/>
          <w:szCs w:val="24"/>
        </w:rPr>
      </w:pPr>
      <w:r>
        <w:rPr>
          <w:rFonts w:ascii="Arial" w:hAnsi="Arial" w:cs="Arial"/>
          <w:b/>
          <w:sz w:val="28"/>
          <w:szCs w:val="24"/>
        </w:rPr>
        <w:t>SIMPULAN DAN SARAN</w:t>
      </w:r>
    </w:p>
    <w:p w:rsidR="003E490A" w:rsidRDefault="003E490A" w:rsidP="003E490A">
      <w:pPr>
        <w:jc w:val="center"/>
        <w:rPr>
          <w:rFonts w:ascii="Arial" w:hAnsi="Arial" w:cs="Arial"/>
          <w:b/>
          <w:sz w:val="28"/>
          <w:szCs w:val="24"/>
        </w:rPr>
      </w:pPr>
    </w:p>
    <w:p w:rsidR="003E490A" w:rsidRPr="00EB6171" w:rsidRDefault="003E490A" w:rsidP="003E490A">
      <w:pPr>
        <w:pStyle w:val="ListParagraph"/>
        <w:numPr>
          <w:ilvl w:val="1"/>
          <w:numId w:val="2"/>
        </w:numPr>
        <w:spacing w:after="200"/>
        <w:ind w:left="567" w:hanging="567"/>
        <w:rPr>
          <w:rFonts w:ascii="Arial" w:hAnsi="Arial" w:cs="Arial"/>
          <w:szCs w:val="24"/>
        </w:rPr>
      </w:pPr>
      <w:proofErr w:type="spellStart"/>
      <w:r>
        <w:rPr>
          <w:rFonts w:ascii="Arial" w:hAnsi="Arial" w:cs="Arial"/>
          <w:b/>
          <w:sz w:val="24"/>
          <w:szCs w:val="24"/>
        </w:rPr>
        <w:t>Simpulan</w:t>
      </w:r>
      <w:proofErr w:type="spellEnd"/>
      <w:r>
        <w:rPr>
          <w:rFonts w:ascii="Arial" w:hAnsi="Arial" w:cs="Arial"/>
          <w:b/>
          <w:sz w:val="24"/>
          <w:szCs w:val="24"/>
        </w:rPr>
        <w:t xml:space="preserve"> </w:t>
      </w:r>
    </w:p>
    <w:p w:rsidR="003E490A" w:rsidRDefault="003E490A" w:rsidP="003E490A">
      <w:pPr>
        <w:pStyle w:val="ListParagraph"/>
        <w:ind w:left="0" w:firstLine="567"/>
        <w:rPr>
          <w:rFonts w:ascii="Arial" w:hAnsi="Arial" w:cs="Arial"/>
          <w:szCs w:val="24"/>
          <w:lang w:val="id-ID"/>
        </w:rPr>
      </w:pPr>
      <w:proofErr w:type="spellStart"/>
      <w:r>
        <w:rPr>
          <w:rFonts w:ascii="Arial" w:hAnsi="Arial" w:cs="Arial"/>
          <w:szCs w:val="24"/>
        </w:rPr>
        <w:t>Berdasarkan</w:t>
      </w:r>
      <w:proofErr w:type="spellEnd"/>
      <w:r>
        <w:rPr>
          <w:rFonts w:ascii="Arial" w:hAnsi="Arial" w:cs="Arial"/>
          <w:szCs w:val="24"/>
        </w:rPr>
        <w:t xml:space="preserve"> </w:t>
      </w:r>
      <w:proofErr w:type="spellStart"/>
      <w:r>
        <w:rPr>
          <w:rFonts w:ascii="Arial" w:hAnsi="Arial" w:cs="Arial"/>
          <w:szCs w:val="24"/>
        </w:rPr>
        <w:t>hasil</w:t>
      </w:r>
      <w:proofErr w:type="spellEnd"/>
      <w:r>
        <w:rPr>
          <w:rFonts w:ascii="Arial" w:hAnsi="Arial" w:cs="Arial"/>
          <w:szCs w:val="24"/>
        </w:rPr>
        <w:t xml:space="preserve"> </w:t>
      </w:r>
      <w:proofErr w:type="spellStart"/>
      <w:r>
        <w:rPr>
          <w:rFonts w:ascii="Arial" w:hAnsi="Arial" w:cs="Arial"/>
          <w:szCs w:val="24"/>
        </w:rPr>
        <w:t>peninjauan</w:t>
      </w:r>
      <w:proofErr w:type="spellEnd"/>
      <w:r>
        <w:rPr>
          <w:rFonts w:ascii="Arial" w:hAnsi="Arial" w:cs="Arial"/>
          <w:szCs w:val="24"/>
        </w:rPr>
        <w:t xml:space="preserve"> yang </w:t>
      </w:r>
      <w:proofErr w:type="spellStart"/>
      <w:r>
        <w:rPr>
          <w:rFonts w:ascii="Arial" w:hAnsi="Arial" w:cs="Arial"/>
          <w:szCs w:val="24"/>
        </w:rPr>
        <w:t>penulis</w:t>
      </w:r>
      <w:proofErr w:type="spellEnd"/>
      <w:r>
        <w:rPr>
          <w:rFonts w:ascii="Arial" w:hAnsi="Arial" w:cs="Arial"/>
          <w:szCs w:val="24"/>
        </w:rPr>
        <w:t xml:space="preserve"> </w:t>
      </w:r>
      <w:proofErr w:type="spellStart"/>
      <w:r>
        <w:rPr>
          <w:rFonts w:ascii="Arial" w:hAnsi="Arial" w:cs="Arial"/>
          <w:szCs w:val="24"/>
        </w:rPr>
        <w:t>dapatkan</w:t>
      </w:r>
      <w:proofErr w:type="spellEnd"/>
      <w:r>
        <w:rPr>
          <w:rFonts w:ascii="Arial" w:hAnsi="Arial" w:cs="Arial"/>
          <w:szCs w:val="24"/>
        </w:rPr>
        <w:t xml:space="preserve"> </w:t>
      </w:r>
      <w:proofErr w:type="spellStart"/>
      <w:r>
        <w:rPr>
          <w:rFonts w:ascii="Arial" w:hAnsi="Arial" w:cs="Arial"/>
          <w:szCs w:val="24"/>
        </w:rPr>
        <w:t>dengan</w:t>
      </w:r>
      <w:proofErr w:type="spellEnd"/>
      <w:r>
        <w:rPr>
          <w:rFonts w:ascii="Arial" w:hAnsi="Arial" w:cs="Arial"/>
          <w:szCs w:val="24"/>
        </w:rPr>
        <w:t xml:space="preserve"> </w:t>
      </w:r>
      <w:proofErr w:type="spellStart"/>
      <w:r>
        <w:rPr>
          <w:rFonts w:ascii="Arial" w:hAnsi="Arial" w:cs="Arial"/>
          <w:szCs w:val="24"/>
        </w:rPr>
        <w:t>judul</w:t>
      </w:r>
      <w:proofErr w:type="spellEnd"/>
      <w:r>
        <w:rPr>
          <w:rFonts w:ascii="Arial" w:hAnsi="Arial" w:cs="Arial"/>
          <w:szCs w:val="24"/>
        </w:rPr>
        <w:t xml:space="preserve"> </w:t>
      </w:r>
      <w:proofErr w:type="spellStart"/>
      <w:r>
        <w:rPr>
          <w:rFonts w:ascii="Arial" w:hAnsi="Arial" w:cs="Arial"/>
          <w:szCs w:val="24"/>
        </w:rPr>
        <w:t>Tugas</w:t>
      </w:r>
      <w:proofErr w:type="spellEnd"/>
      <w:r>
        <w:rPr>
          <w:rFonts w:ascii="Arial" w:hAnsi="Arial" w:cs="Arial"/>
          <w:szCs w:val="24"/>
        </w:rPr>
        <w:t xml:space="preserve"> </w:t>
      </w:r>
      <w:proofErr w:type="spellStart"/>
      <w:r>
        <w:rPr>
          <w:rFonts w:ascii="Arial" w:hAnsi="Arial" w:cs="Arial"/>
          <w:szCs w:val="24"/>
        </w:rPr>
        <w:t>Akhir</w:t>
      </w:r>
      <w:proofErr w:type="spellEnd"/>
      <w:r>
        <w:rPr>
          <w:rFonts w:ascii="Arial" w:hAnsi="Arial" w:cs="Arial"/>
          <w:szCs w:val="24"/>
        </w:rPr>
        <w:t xml:space="preserve"> </w:t>
      </w:r>
      <w:proofErr w:type="gramStart"/>
      <w:r>
        <w:rPr>
          <w:rFonts w:ascii="Arial" w:hAnsi="Arial" w:cs="Arial"/>
          <w:szCs w:val="24"/>
        </w:rPr>
        <w:t>“</w:t>
      </w:r>
      <w:r>
        <w:rPr>
          <w:rFonts w:ascii="Arial" w:hAnsi="Arial" w:cs="Arial"/>
          <w:szCs w:val="24"/>
          <w:lang w:val="id-ID"/>
        </w:rPr>
        <w:t xml:space="preserve"> </w:t>
      </w:r>
      <w:proofErr w:type="spellStart"/>
      <w:r>
        <w:rPr>
          <w:rFonts w:ascii="Arial" w:hAnsi="Arial" w:cs="Arial"/>
          <w:szCs w:val="24"/>
        </w:rPr>
        <w:t>Tinjauan</w:t>
      </w:r>
      <w:proofErr w:type="spellEnd"/>
      <w:proofErr w:type="gramEnd"/>
      <w:r>
        <w:rPr>
          <w:rFonts w:ascii="Arial" w:hAnsi="Arial" w:cs="Arial"/>
          <w:szCs w:val="24"/>
        </w:rPr>
        <w:t xml:space="preserve"> </w:t>
      </w:r>
      <w:proofErr w:type="spellStart"/>
      <w:r>
        <w:rPr>
          <w:rFonts w:ascii="Arial" w:hAnsi="Arial" w:cs="Arial"/>
          <w:szCs w:val="24"/>
        </w:rPr>
        <w:t>Nisbah</w:t>
      </w:r>
      <w:proofErr w:type="spellEnd"/>
      <w:r>
        <w:rPr>
          <w:rFonts w:ascii="Arial" w:hAnsi="Arial" w:cs="Arial"/>
          <w:szCs w:val="24"/>
        </w:rPr>
        <w:t xml:space="preserve"> </w:t>
      </w:r>
      <w:proofErr w:type="spellStart"/>
      <w:r>
        <w:rPr>
          <w:rFonts w:ascii="Arial" w:hAnsi="Arial" w:cs="Arial"/>
          <w:szCs w:val="24"/>
        </w:rPr>
        <w:t>Bagi</w:t>
      </w:r>
      <w:proofErr w:type="spellEnd"/>
      <w:r>
        <w:rPr>
          <w:rFonts w:ascii="Arial" w:hAnsi="Arial" w:cs="Arial"/>
          <w:szCs w:val="24"/>
        </w:rPr>
        <w:t xml:space="preserve"> </w:t>
      </w:r>
      <w:proofErr w:type="spellStart"/>
      <w:r>
        <w:rPr>
          <w:rFonts w:ascii="Arial" w:hAnsi="Arial" w:cs="Arial"/>
          <w:szCs w:val="24"/>
        </w:rPr>
        <w:t>Hasil</w:t>
      </w:r>
      <w:proofErr w:type="spellEnd"/>
      <w:r>
        <w:rPr>
          <w:rFonts w:ascii="Arial" w:hAnsi="Arial" w:cs="Arial"/>
          <w:szCs w:val="24"/>
        </w:rPr>
        <w:t xml:space="preserve"> </w:t>
      </w:r>
      <w:proofErr w:type="spellStart"/>
      <w:r>
        <w:rPr>
          <w:rFonts w:ascii="Arial" w:hAnsi="Arial" w:cs="Arial"/>
          <w:szCs w:val="24"/>
        </w:rPr>
        <w:t>Deposito</w:t>
      </w:r>
      <w:proofErr w:type="spellEnd"/>
      <w:r>
        <w:rPr>
          <w:rFonts w:ascii="Arial" w:hAnsi="Arial" w:cs="Arial"/>
          <w:szCs w:val="24"/>
        </w:rPr>
        <w:t xml:space="preserve"> IB </w:t>
      </w:r>
      <w:proofErr w:type="spellStart"/>
      <w:r>
        <w:rPr>
          <w:rFonts w:ascii="Arial" w:hAnsi="Arial" w:cs="Arial"/>
          <w:szCs w:val="24"/>
        </w:rPr>
        <w:t>Maslahah</w:t>
      </w:r>
      <w:proofErr w:type="spellEnd"/>
      <w:r>
        <w:rPr>
          <w:rFonts w:ascii="Arial" w:hAnsi="Arial" w:cs="Arial"/>
          <w:szCs w:val="24"/>
        </w:rPr>
        <w:t xml:space="preserve"> </w:t>
      </w:r>
      <w:proofErr w:type="spellStart"/>
      <w:r>
        <w:rPr>
          <w:rFonts w:ascii="Arial" w:hAnsi="Arial" w:cs="Arial"/>
          <w:szCs w:val="24"/>
        </w:rPr>
        <w:t>Berdasarkan</w:t>
      </w:r>
      <w:proofErr w:type="spellEnd"/>
      <w:r>
        <w:rPr>
          <w:rFonts w:ascii="Arial" w:hAnsi="Arial" w:cs="Arial"/>
          <w:szCs w:val="24"/>
        </w:rPr>
        <w:t xml:space="preserve"> </w:t>
      </w:r>
      <w:proofErr w:type="spellStart"/>
      <w:r>
        <w:rPr>
          <w:rFonts w:ascii="Arial" w:hAnsi="Arial" w:cs="Arial"/>
          <w:szCs w:val="24"/>
        </w:rPr>
        <w:t>Pinsip</w:t>
      </w:r>
      <w:proofErr w:type="spellEnd"/>
      <w:r>
        <w:rPr>
          <w:rFonts w:ascii="Arial" w:hAnsi="Arial" w:cs="Arial"/>
          <w:szCs w:val="24"/>
        </w:rPr>
        <w:t xml:space="preserve"> </w:t>
      </w:r>
      <w:proofErr w:type="spellStart"/>
      <w:r>
        <w:rPr>
          <w:rFonts w:ascii="Arial" w:hAnsi="Arial" w:cs="Arial"/>
          <w:szCs w:val="24"/>
        </w:rPr>
        <w:t>Mudharabah</w:t>
      </w:r>
      <w:proofErr w:type="spellEnd"/>
      <w:r>
        <w:rPr>
          <w:rFonts w:ascii="Arial" w:hAnsi="Arial" w:cs="Arial"/>
          <w:szCs w:val="24"/>
        </w:rPr>
        <w:t xml:space="preserve"> </w:t>
      </w:r>
      <w:proofErr w:type="spellStart"/>
      <w:r>
        <w:rPr>
          <w:rFonts w:ascii="Arial" w:hAnsi="Arial" w:cs="Arial"/>
          <w:szCs w:val="24"/>
        </w:rPr>
        <w:t>dan</w:t>
      </w:r>
      <w:proofErr w:type="spellEnd"/>
      <w:r>
        <w:rPr>
          <w:rFonts w:ascii="Arial" w:hAnsi="Arial" w:cs="Arial"/>
          <w:szCs w:val="24"/>
        </w:rPr>
        <w:t xml:space="preserve"> </w:t>
      </w:r>
      <w:proofErr w:type="spellStart"/>
      <w:r>
        <w:rPr>
          <w:rFonts w:ascii="Arial" w:hAnsi="Arial" w:cs="Arial"/>
          <w:szCs w:val="24"/>
        </w:rPr>
        <w:t>Mutlaqah</w:t>
      </w:r>
      <w:proofErr w:type="spellEnd"/>
      <w:r>
        <w:rPr>
          <w:rFonts w:ascii="Arial" w:hAnsi="Arial" w:cs="Arial"/>
          <w:szCs w:val="24"/>
        </w:rPr>
        <w:t xml:space="preserve"> </w:t>
      </w:r>
      <w:proofErr w:type="spellStart"/>
      <w:r>
        <w:rPr>
          <w:rFonts w:ascii="Arial" w:hAnsi="Arial" w:cs="Arial"/>
          <w:szCs w:val="24"/>
        </w:rPr>
        <w:t>Pada</w:t>
      </w:r>
      <w:proofErr w:type="spellEnd"/>
      <w:r>
        <w:rPr>
          <w:rFonts w:ascii="Arial" w:hAnsi="Arial" w:cs="Arial"/>
          <w:szCs w:val="24"/>
        </w:rPr>
        <w:t xml:space="preserve"> PT. Bank </w:t>
      </w:r>
      <w:r>
        <w:rPr>
          <w:rFonts w:ascii="Arial" w:hAnsi="Arial" w:cs="Arial"/>
          <w:szCs w:val="24"/>
          <w:lang w:val="id-ID"/>
        </w:rPr>
        <w:t xml:space="preserve">BJB </w:t>
      </w:r>
      <w:proofErr w:type="spellStart"/>
      <w:r>
        <w:rPr>
          <w:rFonts w:ascii="Arial" w:hAnsi="Arial" w:cs="Arial"/>
          <w:szCs w:val="24"/>
        </w:rPr>
        <w:t>Syariah</w:t>
      </w:r>
      <w:proofErr w:type="spellEnd"/>
      <w:r>
        <w:rPr>
          <w:rFonts w:ascii="Arial" w:hAnsi="Arial" w:cs="Arial"/>
          <w:szCs w:val="24"/>
        </w:rPr>
        <w:t xml:space="preserve"> Kantor </w:t>
      </w:r>
      <w:proofErr w:type="spellStart"/>
      <w:r>
        <w:rPr>
          <w:rFonts w:ascii="Arial" w:hAnsi="Arial" w:cs="Arial"/>
          <w:szCs w:val="24"/>
        </w:rPr>
        <w:t>Cabang</w:t>
      </w:r>
      <w:proofErr w:type="spellEnd"/>
      <w:r>
        <w:rPr>
          <w:rFonts w:ascii="Arial" w:hAnsi="Arial" w:cs="Arial"/>
          <w:szCs w:val="24"/>
        </w:rPr>
        <w:t xml:space="preserve"> Bogor</w:t>
      </w:r>
      <w:r>
        <w:rPr>
          <w:rFonts w:ascii="Arial" w:hAnsi="Arial" w:cs="Arial"/>
          <w:szCs w:val="24"/>
          <w:lang w:val="id-ID"/>
        </w:rPr>
        <w:t xml:space="preserve"> </w:t>
      </w:r>
      <w:r>
        <w:rPr>
          <w:rFonts w:ascii="Arial" w:hAnsi="Arial" w:cs="Arial"/>
          <w:szCs w:val="24"/>
        </w:rPr>
        <w:t xml:space="preserve">“ </w:t>
      </w:r>
      <w:proofErr w:type="spellStart"/>
      <w:r>
        <w:rPr>
          <w:rFonts w:ascii="Arial" w:hAnsi="Arial" w:cs="Arial"/>
          <w:szCs w:val="24"/>
        </w:rPr>
        <w:t>maka</w:t>
      </w:r>
      <w:proofErr w:type="spellEnd"/>
      <w:r>
        <w:rPr>
          <w:rFonts w:ascii="Arial" w:hAnsi="Arial" w:cs="Arial"/>
          <w:szCs w:val="24"/>
        </w:rPr>
        <w:t xml:space="preserve"> </w:t>
      </w:r>
      <w:proofErr w:type="spellStart"/>
      <w:r>
        <w:rPr>
          <w:rFonts w:ascii="Arial" w:hAnsi="Arial" w:cs="Arial"/>
          <w:szCs w:val="24"/>
        </w:rPr>
        <w:t>dengan</w:t>
      </w:r>
      <w:proofErr w:type="spellEnd"/>
      <w:r>
        <w:rPr>
          <w:rFonts w:ascii="Arial" w:hAnsi="Arial" w:cs="Arial"/>
          <w:szCs w:val="24"/>
        </w:rPr>
        <w:t xml:space="preserve"> </w:t>
      </w:r>
      <w:proofErr w:type="spellStart"/>
      <w:r>
        <w:rPr>
          <w:rFonts w:ascii="Arial" w:hAnsi="Arial" w:cs="Arial"/>
          <w:szCs w:val="24"/>
        </w:rPr>
        <w:t>ini</w:t>
      </w:r>
      <w:proofErr w:type="spellEnd"/>
      <w:r>
        <w:rPr>
          <w:rFonts w:ascii="Arial" w:hAnsi="Arial" w:cs="Arial"/>
          <w:szCs w:val="24"/>
        </w:rPr>
        <w:t xml:space="preserve"> </w:t>
      </w:r>
      <w:proofErr w:type="spellStart"/>
      <w:r>
        <w:rPr>
          <w:rFonts w:ascii="Arial" w:hAnsi="Arial" w:cs="Arial"/>
          <w:szCs w:val="24"/>
        </w:rPr>
        <w:t>penulis</w:t>
      </w:r>
      <w:proofErr w:type="spellEnd"/>
      <w:r>
        <w:rPr>
          <w:rFonts w:ascii="Arial" w:hAnsi="Arial" w:cs="Arial"/>
          <w:szCs w:val="24"/>
        </w:rPr>
        <w:t xml:space="preserve"> </w:t>
      </w:r>
      <w:proofErr w:type="spellStart"/>
      <w:r>
        <w:rPr>
          <w:rFonts w:ascii="Arial" w:hAnsi="Arial" w:cs="Arial"/>
          <w:szCs w:val="24"/>
        </w:rPr>
        <w:t>megambil</w:t>
      </w:r>
      <w:proofErr w:type="spellEnd"/>
      <w:r>
        <w:rPr>
          <w:rFonts w:ascii="Arial" w:hAnsi="Arial" w:cs="Arial"/>
          <w:szCs w:val="24"/>
        </w:rPr>
        <w:t xml:space="preserve"> </w:t>
      </w:r>
      <w:proofErr w:type="spellStart"/>
      <w:r>
        <w:rPr>
          <w:rFonts w:ascii="Arial" w:hAnsi="Arial" w:cs="Arial"/>
          <w:szCs w:val="24"/>
        </w:rPr>
        <w:t>kesimpulan</w:t>
      </w:r>
      <w:proofErr w:type="spellEnd"/>
      <w:r>
        <w:rPr>
          <w:rFonts w:ascii="Arial" w:hAnsi="Arial" w:cs="Arial"/>
          <w:szCs w:val="24"/>
        </w:rPr>
        <w:t xml:space="preserve"> </w:t>
      </w:r>
      <w:proofErr w:type="spellStart"/>
      <w:r>
        <w:rPr>
          <w:rFonts w:ascii="Arial" w:hAnsi="Arial" w:cs="Arial"/>
          <w:szCs w:val="24"/>
        </w:rPr>
        <w:t>sebagai</w:t>
      </w:r>
      <w:proofErr w:type="spellEnd"/>
      <w:r>
        <w:rPr>
          <w:rFonts w:ascii="Arial" w:hAnsi="Arial" w:cs="Arial"/>
          <w:szCs w:val="24"/>
        </w:rPr>
        <w:t xml:space="preserve"> </w:t>
      </w:r>
      <w:proofErr w:type="spellStart"/>
      <w:r>
        <w:rPr>
          <w:rFonts w:ascii="Arial" w:hAnsi="Arial" w:cs="Arial"/>
          <w:szCs w:val="24"/>
        </w:rPr>
        <w:t>berikut</w:t>
      </w:r>
      <w:proofErr w:type="spellEnd"/>
      <w:r>
        <w:rPr>
          <w:rFonts w:ascii="Arial" w:hAnsi="Arial" w:cs="Arial"/>
          <w:szCs w:val="24"/>
        </w:rPr>
        <w:t>:</w:t>
      </w:r>
    </w:p>
    <w:p w:rsidR="003E490A" w:rsidRDefault="003E490A" w:rsidP="003E490A">
      <w:pPr>
        <w:pStyle w:val="ListParagraph"/>
        <w:numPr>
          <w:ilvl w:val="0"/>
          <w:numId w:val="3"/>
        </w:numPr>
        <w:spacing w:after="200"/>
        <w:ind w:left="993" w:hanging="426"/>
        <w:rPr>
          <w:rFonts w:ascii="Arial" w:hAnsi="Arial" w:cs="Arial"/>
          <w:szCs w:val="24"/>
          <w:lang w:val="id-ID"/>
        </w:rPr>
      </w:pPr>
      <w:r>
        <w:rPr>
          <w:rFonts w:ascii="Arial" w:hAnsi="Arial" w:cs="Arial"/>
          <w:szCs w:val="24"/>
        </w:rPr>
        <w:t xml:space="preserve">Bank BJB </w:t>
      </w:r>
      <w:proofErr w:type="spellStart"/>
      <w:r>
        <w:rPr>
          <w:rFonts w:ascii="Arial" w:hAnsi="Arial" w:cs="Arial"/>
          <w:szCs w:val="24"/>
        </w:rPr>
        <w:t>Syariah</w:t>
      </w:r>
      <w:proofErr w:type="spellEnd"/>
      <w:r>
        <w:rPr>
          <w:rFonts w:ascii="Arial" w:hAnsi="Arial" w:cs="Arial"/>
          <w:szCs w:val="24"/>
        </w:rPr>
        <w:t xml:space="preserve"> </w:t>
      </w:r>
      <w:proofErr w:type="spellStart"/>
      <w:r>
        <w:rPr>
          <w:rFonts w:ascii="Arial" w:hAnsi="Arial" w:cs="Arial"/>
          <w:szCs w:val="24"/>
        </w:rPr>
        <w:t>diawali</w:t>
      </w:r>
      <w:proofErr w:type="spellEnd"/>
      <w:r>
        <w:rPr>
          <w:rFonts w:ascii="Arial" w:hAnsi="Arial" w:cs="Arial"/>
          <w:szCs w:val="24"/>
        </w:rPr>
        <w:t xml:space="preserve"> </w:t>
      </w:r>
      <w:proofErr w:type="spellStart"/>
      <w:r>
        <w:rPr>
          <w:rFonts w:ascii="Arial" w:hAnsi="Arial" w:cs="Arial"/>
          <w:szCs w:val="24"/>
        </w:rPr>
        <w:t>dengan</w:t>
      </w:r>
      <w:proofErr w:type="spellEnd"/>
      <w:r>
        <w:rPr>
          <w:rFonts w:ascii="Arial" w:hAnsi="Arial" w:cs="Arial"/>
          <w:szCs w:val="24"/>
        </w:rPr>
        <w:t xml:space="preserve"> </w:t>
      </w:r>
      <w:proofErr w:type="spellStart"/>
      <w:r>
        <w:rPr>
          <w:rFonts w:ascii="Arial" w:hAnsi="Arial" w:cs="Arial"/>
          <w:szCs w:val="24"/>
        </w:rPr>
        <w:t>pembentukan</w:t>
      </w:r>
      <w:proofErr w:type="spellEnd"/>
      <w:r>
        <w:rPr>
          <w:rFonts w:ascii="Arial" w:hAnsi="Arial" w:cs="Arial"/>
          <w:szCs w:val="24"/>
        </w:rPr>
        <w:t xml:space="preserve"> </w:t>
      </w:r>
      <w:proofErr w:type="spellStart"/>
      <w:r>
        <w:rPr>
          <w:rFonts w:ascii="Arial" w:hAnsi="Arial" w:cs="Arial"/>
          <w:szCs w:val="24"/>
        </w:rPr>
        <w:t>divisi</w:t>
      </w:r>
      <w:proofErr w:type="spellEnd"/>
      <w:r>
        <w:rPr>
          <w:rFonts w:ascii="Arial" w:hAnsi="Arial" w:cs="Arial"/>
          <w:szCs w:val="24"/>
        </w:rPr>
        <w:t xml:space="preserve">/unit </w:t>
      </w:r>
      <w:proofErr w:type="spellStart"/>
      <w:r>
        <w:rPr>
          <w:rFonts w:ascii="Arial" w:hAnsi="Arial" w:cs="Arial"/>
          <w:szCs w:val="24"/>
        </w:rPr>
        <w:t>syariah</w:t>
      </w:r>
      <w:proofErr w:type="spellEnd"/>
      <w:r>
        <w:rPr>
          <w:rFonts w:ascii="Arial" w:hAnsi="Arial" w:cs="Arial"/>
          <w:szCs w:val="24"/>
        </w:rPr>
        <w:t xml:space="preserve"> </w:t>
      </w:r>
      <w:proofErr w:type="spellStart"/>
      <w:r>
        <w:rPr>
          <w:rFonts w:ascii="Arial" w:hAnsi="Arial" w:cs="Arial"/>
          <w:szCs w:val="24"/>
        </w:rPr>
        <w:t>oleh</w:t>
      </w:r>
      <w:proofErr w:type="spellEnd"/>
      <w:r>
        <w:rPr>
          <w:rFonts w:ascii="Arial" w:hAnsi="Arial" w:cs="Arial"/>
          <w:szCs w:val="24"/>
        </w:rPr>
        <w:t xml:space="preserve"> PT. Bank Pembangunan Daerah </w:t>
      </w:r>
      <w:proofErr w:type="spellStart"/>
      <w:r>
        <w:rPr>
          <w:rFonts w:ascii="Arial" w:hAnsi="Arial" w:cs="Arial"/>
          <w:szCs w:val="24"/>
        </w:rPr>
        <w:t>Jawa</w:t>
      </w:r>
      <w:proofErr w:type="spellEnd"/>
      <w:r>
        <w:rPr>
          <w:rFonts w:ascii="Arial" w:hAnsi="Arial" w:cs="Arial"/>
          <w:szCs w:val="24"/>
        </w:rPr>
        <w:t xml:space="preserve"> Barat </w:t>
      </w:r>
      <w:proofErr w:type="spellStart"/>
      <w:r>
        <w:rPr>
          <w:rFonts w:ascii="Arial" w:hAnsi="Arial" w:cs="Arial"/>
          <w:szCs w:val="24"/>
        </w:rPr>
        <w:t>dan</w:t>
      </w:r>
      <w:proofErr w:type="spellEnd"/>
      <w:r>
        <w:rPr>
          <w:rFonts w:ascii="Arial" w:hAnsi="Arial" w:cs="Arial"/>
          <w:szCs w:val="24"/>
        </w:rPr>
        <w:t xml:space="preserve"> </w:t>
      </w:r>
      <w:proofErr w:type="spellStart"/>
      <w:r>
        <w:rPr>
          <w:rFonts w:ascii="Arial" w:hAnsi="Arial" w:cs="Arial"/>
          <w:szCs w:val="24"/>
        </w:rPr>
        <w:t>Banten</w:t>
      </w:r>
      <w:proofErr w:type="spellEnd"/>
      <w:r>
        <w:rPr>
          <w:rFonts w:ascii="Arial" w:hAnsi="Arial" w:cs="Arial"/>
          <w:szCs w:val="24"/>
        </w:rPr>
        <w:t xml:space="preserve">. </w:t>
      </w:r>
      <w:proofErr w:type="spellStart"/>
      <w:r>
        <w:rPr>
          <w:rFonts w:ascii="Arial" w:hAnsi="Arial" w:cs="Arial"/>
          <w:szCs w:val="24"/>
        </w:rPr>
        <w:t>Tbk</w:t>
      </w:r>
      <w:proofErr w:type="spellEnd"/>
      <w:r>
        <w:rPr>
          <w:rFonts w:ascii="Arial" w:hAnsi="Arial" w:cs="Arial"/>
          <w:szCs w:val="24"/>
        </w:rPr>
        <w:t xml:space="preserve">, </w:t>
      </w:r>
      <w:proofErr w:type="spellStart"/>
      <w:r>
        <w:rPr>
          <w:rFonts w:ascii="Arial" w:hAnsi="Arial" w:cs="Arial"/>
          <w:szCs w:val="24"/>
        </w:rPr>
        <w:t>pada</w:t>
      </w:r>
      <w:proofErr w:type="spellEnd"/>
      <w:r>
        <w:rPr>
          <w:rFonts w:ascii="Arial" w:hAnsi="Arial" w:cs="Arial"/>
          <w:szCs w:val="24"/>
        </w:rPr>
        <w:t xml:space="preserve"> </w:t>
      </w:r>
      <w:proofErr w:type="spellStart"/>
      <w:r>
        <w:rPr>
          <w:rFonts w:ascii="Arial" w:hAnsi="Arial" w:cs="Arial"/>
          <w:szCs w:val="24"/>
        </w:rPr>
        <w:t>tanggal</w:t>
      </w:r>
      <w:proofErr w:type="spellEnd"/>
      <w:r>
        <w:rPr>
          <w:rFonts w:ascii="Arial" w:hAnsi="Arial" w:cs="Arial"/>
          <w:szCs w:val="24"/>
        </w:rPr>
        <w:t xml:space="preserve"> 20 </w:t>
      </w:r>
      <w:proofErr w:type="spellStart"/>
      <w:r>
        <w:rPr>
          <w:rFonts w:ascii="Arial" w:hAnsi="Arial" w:cs="Arial"/>
          <w:szCs w:val="24"/>
        </w:rPr>
        <w:t>mei</w:t>
      </w:r>
      <w:proofErr w:type="spellEnd"/>
      <w:r>
        <w:rPr>
          <w:rFonts w:ascii="Arial" w:hAnsi="Arial" w:cs="Arial"/>
          <w:szCs w:val="24"/>
        </w:rPr>
        <w:t xml:space="preserve"> 2000 yang </w:t>
      </w:r>
      <w:proofErr w:type="spellStart"/>
      <w:r>
        <w:rPr>
          <w:rFonts w:ascii="Arial" w:hAnsi="Arial" w:cs="Arial"/>
          <w:szCs w:val="24"/>
        </w:rPr>
        <w:t>bertujuan</w:t>
      </w:r>
      <w:proofErr w:type="spellEnd"/>
      <w:r>
        <w:rPr>
          <w:rFonts w:ascii="Arial" w:hAnsi="Arial" w:cs="Arial"/>
          <w:szCs w:val="24"/>
        </w:rPr>
        <w:t xml:space="preserve"> </w:t>
      </w:r>
      <w:proofErr w:type="spellStart"/>
      <w:r>
        <w:rPr>
          <w:rFonts w:ascii="Arial" w:hAnsi="Arial" w:cs="Arial"/>
          <w:szCs w:val="24"/>
        </w:rPr>
        <w:t>untuk</w:t>
      </w:r>
      <w:proofErr w:type="spellEnd"/>
      <w:r>
        <w:rPr>
          <w:rFonts w:ascii="Arial" w:hAnsi="Arial" w:cs="Arial"/>
          <w:szCs w:val="24"/>
        </w:rPr>
        <w:t xml:space="preserve"> </w:t>
      </w:r>
      <w:proofErr w:type="spellStart"/>
      <w:r>
        <w:rPr>
          <w:rFonts w:ascii="Arial" w:hAnsi="Arial" w:cs="Arial"/>
          <w:szCs w:val="24"/>
        </w:rPr>
        <w:t>memenuhi</w:t>
      </w:r>
      <w:proofErr w:type="spellEnd"/>
      <w:r>
        <w:rPr>
          <w:rFonts w:ascii="Arial" w:hAnsi="Arial" w:cs="Arial"/>
          <w:szCs w:val="24"/>
        </w:rPr>
        <w:t xml:space="preserve"> </w:t>
      </w:r>
      <w:proofErr w:type="spellStart"/>
      <w:r>
        <w:rPr>
          <w:rFonts w:ascii="Arial" w:hAnsi="Arial" w:cs="Arial"/>
          <w:szCs w:val="24"/>
        </w:rPr>
        <w:t>kebutuhan</w:t>
      </w:r>
      <w:proofErr w:type="spellEnd"/>
      <w:r>
        <w:rPr>
          <w:rFonts w:ascii="Arial" w:hAnsi="Arial" w:cs="Arial"/>
          <w:szCs w:val="24"/>
        </w:rPr>
        <w:t xml:space="preserve"> </w:t>
      </w:r>
      <w:proofErr w:type="spellStart"/>
      <w:r>
        <w:rPr>
          <w:rFonts w:ascii="Arial" w:hAnsi="Arial" w:cs="Arial"/>
          <w:szCs w:val="24"/>
        </w:rPr>
        <w:t>masyarakat</w:t>
      </w:r>
      <w:proofErr w:type="spellEnd"/>
      <w:r>
        <w:rPr>
          <w:rFonts w:ascii="Arial" w:hAnsi="Arial" w:cs="Arial"/>
          <w:szCs w:val="24"/>
        </w:rPr>
        <w:t xml:space="preserve"> </w:t>
      </w:r>
      <w:proofErr w:type="spellStart"/>
      <w:r>
        <w:rPr>
          <w:rFonts w:ascii="Arial" w:hAnsi="Arial" w:cs="Arial"/>
          <w:szCs w:val="24"/>
        </w:rPr>
        <w:t>Jawa</w:t>
      </w:r>
      <w:proofErr w:type="spellEnd"/>
      <w:r>
        <w:rPr>
          <w:rFonts w:ascii="Arial" w:hAnsi="Arial" w:cs="Arial"/>
          <w:szCs w:val="24"/>
        </w:rPr>
        <w:t xml:space="preserve"> Barat </w:t>
      </w:r>
      <w:proofErr w:type="spellStart"/>
      <w:r>
        <w:rPr>
          <w:rFonts w:ascii="Arial" w:hAnsi="Arial" w:cs="Arial"/>
          <w:szCs w:val="24"/>
        </w:rPr>
        <w:t>dan</w:t>
      </w:r>
      <w:proofErr w:type="spellEnd"/>
      <w:r>
        <w:rPr>
          <w:rFonts w:ascii="Arial" w:hAnsi="Arial" w:cs="Arial"/>
          <w:szCs w:val="24"/>
        </w:rPr>
        <w:t xml:space="preserve"> </w:t>
      </w:r>
      <w:proofErr w:type="spellStart"/>
      <w:r>
        <w:rPr>
          <w:rFonts w:ascii="Arial" w:hAnsi="Arial" w:cs="Arial"/>
          <w:szCs w:val="24"/>
        </w:rPr>
        <w:t>Banten</w:t>
      </w:r>
      <w:proofErr w:type="spellEnd"/>
      <w:r>
        <w:rPr>
          <w:rFonts w:ascii="Arial" w:hAnsi="Arial" w:cs="Arial"/>
          <w:szCs w:val="24"/>
        </w:rPr>
        <w:t xml:space="preserve">. Bank BJB </w:t>
      </w:r>
      <w:proofErr w:type="spellStart"/>
      <w:r>
        <w:rPr>
          <w:rFonts w:ascii="Arial" w:hAnsi="Arial" w:cs="Arial"/>
          <w:szCs w:val="24"/>
        </w:rPr>
        <w:t>Syariah</w:t>
      </w:r>
      <w:proofErr w:type="spellEnd"/>
      <w:r>
        <w:rPr>
          <w:rFonts w:ascii="Arial" w:hAnsi="Arial" w:cs="Arial"/>
          <w:szCs w:val="24"/>
        </w:rPr>
        <w:t xml:space="preserve"> Kantor </w:t>
      </w:r>
      <w:proofErr w:type="spellStart"/>
      <w:r>
        <w:rPr>
          <w:rFonts w:ascii="Arial" w:hAnsi="Arial" w:cs="Arial"/>
          <w:szCs w:val="24"/>
        </w:rPr>
        <w:t>Cabang</w:t>
      </w:r>
      <w:proofErr w:type="spellEnd"/>
      <w:r>
        <w:rPr>
          <w:rFonts w:ascii="Arial" w:hAnsi="Arial" w:cs="Arial"/>
          <w:szCs w:val="24"/>
        </w:rPr>
        <w:t xml:space="preserve"> Bogor </w:t>
      </w:r>
      <w:proofErr w:type="spellStart"/>
      <w:r>
        <w:rPr>
          <w:rFonts w:ascii="Arial" w:hAnsi="Arial" w:cs="Arial"/>
          <w:szCs w:val="24"/>
        </w:rPr>
        <w:t>merupakan</w:t>
      </w:r>
      <w:proofErr w:type="spellEnd"/>
      <w:r>
        <w:rPr>
          <w:rFonts w:ascii="Arial" w:hAnsi="Arial" w:cs="Arial"/>
          <w:szCs w:val="24"/>
        </w:rPr>
        <w:t xml:space="preserve"> bank yang </w:t>
      </w:r>
      <w:proofErr w:type="spellStart"/>
      <w:r>
        <w:rPr>
          <w:rFonts w:ascii="Arial" w:hAnsi="Arial" w:cs="Arial"/>
          <w:szCs w:val="24"/>
        </w:rPr>
        <w:t>memiliki</w:t>
      </w:r>
      <w:proofErr w:type="spellEnd"/>
      <w:r>
        <w:rPr>
          <w:rFonts w:ascii="Arial" w:hAnsi="Arial" w:cs="Arial"/>
          <w:szCs w:val="24"/>
        </w:rPr>
        <w:t xml:space="preserve"> </w:t>
      </w:r>
      <w:proofErr w:type="spellStart"/>
      <w:r>
        <w:rPr>
          <w:rFonts w:ascii="Arial" w:hAnsi="Arial" w:cs="Arial"/>
          <w:szCs w:val="24"/>
        </w:rPr>
        <w:t>tanggungjawab</w:t>
      </w:r>
      <w:proofErr w:type="spellEnd"/>
      <w:r>
        <w:rPr>
          <w:rFonts w:ascii="Arial" w:hAnsi="Arial" w:cs="Arial"/>
          <w:szCs w:val="24"/>
        </w:rPr>
        <w:t xml:space="preserve"> </w:t>
      </w:r>
      <w:proofErr w:type="spellStart"/>
      <w:r>
        <w:rPr>
          <w:rFonts w:ascii="Arial" w:hAnsi="Arial" w:cs="Arial"/>
          <w:szCs w:val="24"/>
        </w:rPr>
        <w:t>besar</w:t>
      </w:r>
      <w:proofErr w:type="spellEnd"/>
      <w:r>
        <w:rPr>
          <w:rFonts w:ascii="Arial" w:hAnsi="Arial" w:cs="Arial"/>
          <w:szCs w:val="24"/>
        </w:rPr>
        <w:t xml:space="preserve"> </w:t>
      </w:r>
      <w:proofErr w:type="spellStart"/>
      <w:r>
        <w:rPr>
          <w:rFonts w:ascii="Arial" w:hAnsi="Arial" w:cs="Arial"/>
          <w:szCs w:val="24"/>
        </w:rPr>
        <w:t>sebagai</w:t>
      </w:r>
      <w:proofErr w:type="spellEnd"/>
      <w:r>
        <w:rPr>
          <w:rFonts w:ascii="Arial" w:hAnsi="Arial" w:cs="Arial"/>
          <w:szCs w:val="24"/>
        </w:rPr>
        <w:t xml:space="preserve"> </w:t>
      </w:r>
      <w:proofErr w:type="spellStart"/>
      <w:r>
        <w:rPr>
          <w:rFonts w:ascii="Arial" w:hAnsi="Arial" w:cs="Arial"/>
          <w:szCs w:val="24"/>
        </w:rPr>
        <w:t>salah</w:t>
      </w:r>
      <w:proofErr w:type="spellEnd"/>
      <w:r>
        <w:rPr>
          <w:rFonts w:ascii="Arial" w:hAnsi="Arial" w:cs="Arial"/>
          <w:szCs w:val="24"/>
        </w:rPr>
        <w:t xml:space="preserve"> </w:t>
      </w:r>
      <w:proofErr w:type="spellStart"/>
      <w:r>
        <w:rPr>
          <w:rFonts w:ascii="Arial" w:hAnsi="Arial" w:cs="Arial"/>
          <w:szCs w:val="24"/>
        </w:rPr>
        <w:t>satu</w:t>
      </w:r>
      <w:proofErr w:type="spellEnd"/>
      <w:r>
        <w:rPr>
          <w:rFonts w:ascii="Arial" w:hAnsi="Arial" w:cs="Arial"/>
          <w:szCs w:val="24"/>
        </w:rPr>
        <w:t xml:space="preserve"> </w:t>
      </w:r>
      <w:proofErr w:type="spellStart"/>
      <w:r>
        <w:rPr>
          <w:rFonts w:ascii="Arial" w:hAnsi="Arial" w:cs="Arial"/>
          <w:szCs w:val="24"/>
        </w:rPr>
        <w:t>pelaku</w:t>
      </w:r>
      <w:proofErr w:type="spellEnd"/>
      <w:r>
        <w:rPr>
          <w:rFonts w:ascii="Arial" w:hAnsi="Arial" w:cs="Arial"/>
          <w:szCs w:val="24"/>
        </w:rPr>
        <w:t xml:space="preserve"> </w:t>
      </w:r>
      <w:proofErr w:type="spellStart"/>
      <w:r>
        <w:rPr>
          <w:rFonts w:ascii="Arial" w:hAnsi="Arial" w:cs="Arial"/>
          <w:szCs w:val="24"/>
        </w:rPr>
        <w:t>ekonomi</w:t>
      </w:r>
      <w:proofErr w:type="spellEnd"/>
      <w:r>
        <w:rPr>
          <w:rFonts w:ascii="Arial" w:hAnsi="Arial" w:cs="Arial"/>
          <w:szCs w:val="24"/>
        </w:rPr>
        <w:t xml:space="preserve"> Indonesia yang </w:t>
      </w:r>
      <w:proofErr w:type="spellStart"/>
      <w:r>
        <w:rPr>
          <w:rFonts w:ascii="Arial" w:hAnsi="Arial" w:cs="Arial"/>
          <w:szCs w:val="24"/>
        </w:rPr>
        <w:t>memberikan</w:t>
      </w:r>
      <w:proofErr w:type="spellEnd"/>
      <w:r>
        <w:rPr>
          <w:rFonts w:ascii="Arial" w:hAnsi="Arial" w:cs="Arial"/>
          <w:szCs w:val="24"/>
        </w:rPr>
        <w:t xml:space="preserve"> </w:t>
      </w:r>
      <w:proofErr w:type="spellStart"/>
      <w:r>
        <w:rPr>
          <w:rFonts w:ascii="Arial" w:hAnsi="Arial" w:cs="Arial"/>
          <w:szCs w:val="24"/>
        </w:rPr>
        <w:t>pelayanan</w:t>
      </w:r>
      <w:proofErr w:type="spellEnd"/>
      <w:r>
        <w:rPr>
          <w:rFonts w:ascii="Arial" w:hAnsi="Arial" w:cs="Arial"/>
          <w:szCs w:val="24"/>
        </w:rPr>
        <w:t xml:space="preserve"> </w:t>
      </w:r>
      <w:proofErr w:type="spellStart"/>
      <w:r>
        <w:rPr>
          <w:rFonts w:ascii="Arial" w:hAnsi="Arial" w:cs="Arial"/>
          <w:szCs w:val="24"/>
        </w:rPr>
        <w:t>kepada</w:t>
      </w:r>
      <w:proofErr w:type="spellEnd"/>
      <w:r>
        <w:rPr>
          <w:rFonts w:ascii="Arial" w:hAnsi="Arial" w:cs="Arial"/>
          <w:szCs w:val="24"/>
        </w:rPr>
        <w:t xml:space="preserve"> </w:t>
      </w:r>
      <w:proofErr w:type="spellStart"/>
      <w:r>
        <w:rPr>
          <w:rFonts w:ascii="Arial" w:hAnsi="Arial" w:cs="Arial"/>
          <w:szCs w:val="24"/>
        </w:rPr>
        <w:t>masyarakat</w:t>
      </w:r>
      <w:proofErr w:type="spellEnd"/>
      <w:r>
        <w:rPr>
          <w:rFonts w:ascii="Arial" w:hAnsi="Arial" w:cs="Arial"/>
          <w:szCs w:val="24"/>
        </w:rPr>
        <w:t xml:space="preserve"> </w:t>
      </w:r>
      <w:proofErr w:type="spellStart"/>
      <w:r>
        <w:rPr>
          <w:rFonts w:ascii="Arial" w:hAnsi="Arial" w:cs="Arial"/>
          <w:szCs w:val="24"/>
        </w:rPr>
        <w:t>luas</w:t>
      </w:r>
      <w:proofErr w:type="spellEnd"/>
      <w:r>
        <w:rPr>
          <w:rFonts w:ascii="Arial" w:hAnsi="Arial" w:cs="Arial"/>
          <w:szCs w:val="24"/>
        </w:rPr>
        <w:t xml:space="preserve"> agar </w:t>
      </w:r>
      <w:proofErr w:type="spellStart"/>
      <w:r>
        <w:rPr>
          <w:rFonts w:ascii="Arial" w:hAnsi="Arial" w:cs="Arial"/>
          <w:szCs w:val="24"/>
        </w:rPr>
        <w:t>mereka</w:t>
      </w:r>
      <w:proofErr w:type="spellEnd"/>
      <w:r>
        <w:rPr>
          <w:rFonts w:ascii="Arial" w:hAnsi="Arial" w:cs="Arial"/>
          <w:szCs w:val="24"/>
        </w:rPr>
        <w:t xml:space="preserve"> </w:t>
      </w:r>
      <w:proofErr w:type="spellStart"/>
      <w:r>
        <w:rPr>
          <w:rFonts w:ascii="Arial" w:hAnsi="Arial" w:cs="Arial"/>
          <w:szCs w:val="24"/>
        </w:rPr>
        <w:t>menjadi</w:t>
      </w:r>
      <w:proofErr w:type="spellEnd"/>
      <w:r>
        <w:rPr>
          <w:rFonts w:ascii="Arial" w:hAnsi="Arial" w:cs="Arial"/>
          <w:szCs w:val="24"/>
        </w:rPr>
        <w:t xml:space="preserve"> </w:t>
      </w:r>
      <w:proofErr w:type="spellStart"/>
      <w:r>
        <w:rPr>
          <w:rFonts w:ascii="Arial" w:hAnsi="Arial" w:cs="Arial"/>
          <w:szCs w:val="24"/>
        </w:rPr>
        <w:t>sumber</w:t>
      </w:r>
      <w:proofErr w:type="spellEnd"/>
      <w:r>
        <w:rPr>
          <w:rFonts w:ascii="Arial" w:hAnsi="Arial" w:cs="Arial"/>
          <w:szCs w:val="24"/>
        </w:rPr>
        <w:t xml:space="preserve"> </w:t>
      </w:r>
      <w:proofErr w:type="spellStart"/>
      <w:r>
        <w:rPr>
          <w:rFonts w:ascii="Arial" w:hAnsi="Arial" w:cs="Arial"/>
          <w:szCs w:val="24"/>
        </w:rPr>
        <w:t>daya</w:t>
      </w:r>
      <w:proofErr w:type="spellEnd"/>
      <w:r>
        <w:rPr>
          <w:rFonts w:ascii="Arial" w:hAnsi="Arial" w:cs="Arial"/>
          <w:szCs w:val="24"/>
        </w:rPr>
        <w:t xml:space="preserve"> </w:t>
      </w:r>
      <w:proofErr w:type="spellStart"/>
      <w:r>
        <w:rPr>
          <w:rFonts w:ascii="Arial" w:hAnsi="Arial" w:cs="Arial"/>
          <w:szCs w:val="24"/>
        </w:rPr>
        <w:t>nasional</w:t>
      </w:r>
      <w:proofErr w:type="spellEnd"/>
      <w:r>
        <w:rPr>
          <w:rFonts w:ascii="Arial" w:hAnsi="Arial" w:cs="Arial"/>
          <w:szCs w:val="24"/>
        </w:rPr>
        <w:t xml:space="preserve"> yang </w:t>
      </w:r>
      <w:proofErr w:type="spellStart"/>
      <w:r>
        <w:rPr>
          <w:rFonts w:ascii="Arial" w:hAnsi="Arial" w:cs="Arial"/>
          <w:szCs w:val="24"/>
        </w:rPr>
        <w:t>baik</w:t>
      </w:r>
      <w:proofErr w:type="spellEnd"/>
      <w:r>
        <w:rPr>
          <w:rFonts w:ascii="Arial" w:hAnsi="Arial" w:cs="Arial"/>
          <w:szCs w:val="24"/>
        </w:rPr>
        <w:t xml:space="preserve"> </w:t>
      </w:r>
      <w:proofErr w:type="spellStart"/>
      <w:r>
        <w:rPr>
          <w:rFonts w:ascii="Arial" w:hAnsi="Arial" w:cs="Arial"/>
          <w:szCs w:val="24"/>
        </w:rPr>
        <w:t>dan</w:t>
      </w:r>
      <w:proofErr w:type="spellEnd"/>
      <w:r>
        <w:rPr>
          <w:rFonts w:ascii="Arial" w:hAnsi="Arial" w:cs="Arial"/>
          <w:szCs w:val="24"/>
        </w:rPr>
        <w:t xml:space="preserve"> </w:t>
      </w:r>
      <w:proofErr w:type="spellStart"/>
      <w:r>
        <w:rPr>
          <w:rFonts w:ascii="Arial" w:hAnsi="Arial" w:cs="Arial"/>
          <w:szCs w:val="24"/>
        </w:rPr>
        <w:t>tangguh</w:t>
      </w:r>
      <w:proofErr w:type="spellEnd"/>
      <w:r>
        <w:rPr>
          <w:rFonts w:ascii="Arial" w:hAnsi="Arial" w:cs="Arial"/>
          <w:szCs w:val="24"/>
        </w:rPr>
        <w:t xml:space="preserve"> </w:t>
      </w:r>
      <w:proofErr w:type="spellStart"/>
      <w:r>
        <w:rPr>
          <w:rFonts w:ascii="Arial" w:hAnsi="Arial" w:cs="Arial"/>
          <w:szCs w:val="24"/>
        </w:rPr>
        <w:t>sesuai</w:t>
      </w:r>
      <w:proofErr w:type="spellEnd"/>
      <w:r>
        <w:rPr>
          <w:rFonts w:ascii="Arial" w:hAnsi="Arial" w:cs="Arial"/>
          <w:szCs w:val="24"/>
        </w:rPr>
        <w:t xml:space="preserve"> </w:t>
      </w:r>
      <w:proofErr w:type="spellStart"/>
      <w:r>
        <w:rPr>
          <w:rFonts w:ascii="Arial" w:hAnsi="Arial" w:cs="Arial"/>
          <w:szCs w:val="24"/>
        </w:rPr>
        <w:t>dengan</w:t>
      </w:r>
      <w:proofErr w:type="spellEnd"/>
      <w:r>
        <w:rPr>
          <w:rFonts w:ascii="Arial" w:hAnsi="Arial" w:cs="Arial"/>
          <w:szCs w:val="24"/>
        </w:rPr>
        <w:t xml:space="preserve"> </w:t>
      </w:r>
      <w:proofErr w:type="spellStart"/>
      <w:r>
        <w:rPr>
          <w:rFonts w:ascii="Arial" w:hAnsi="Arial" w:cs="Arial"/>
          <w:szCs w:val="24"/>
        </w:rPr>
        <w:t>prinsip</w:t>
      </w:r>
      <w:proofErr w:type="spellEnd"/>
      <w:r>
        <w:rPr>
          <w:rFonts w:ascii="Arial" w:hAnsi="Arial" w:cs="Arial"/>
          <w:szCs w:val="24"/>
        </w:rPr>
        <w:t xml:space="preserve"> </w:t>
      </w:r>
      <w:proofErr w:type="spellStart"/>
      <w:r>
        <w:rPr>
          <w:rFonts w:ascii="Arial" w:hAnsi="Arial" w:cs="Arial"/>
          <w:szCs w:val="24"/>
        </w:rPr>
        <w:t>syariah</w:t>
      </w:r>
      <w:proofErr w:type="spellEnd"/>
      <w:r>
        <w:rPr>
          <w:rFonts w:ascii="Arial" w:hAnsi="Arial" w:cs="Arial"/>
          <w:szCs w:val="24"/>
        </w:rPr>
        <w:t>.</w:t>
      </w:r>
    </w:p>
    <w:p w:rsidR="003E490A" w:rsidRDefault="003E490A" w:rsidP="003E490A">
      <w:pPr>
        <w:pStyle w:val="ListParagraph"/>
        <w:numPr>
          <w:ilvl w:val="0"/>
          <w:numId w:val="3"/>
        </w:numPr>
        <w:spacing w:after="200"/>
        <w:ind w:left="993" w:hanging="426"/>
        <w:rPr>
          <w:rFonts w:ascii="Arial" w:hAnsi="Arial" w:cs="Arial"/>
          <w:szCs w:val="24"/>
          <w:lang w:val="id-ID"/>
        </w:rPr>
      </w:pPr>
      <w:r>
        <w:rPr>
          <w:rFonts w:ascii="Arial" w:hAnsi="Arial" w:cs="Arial"/>
          <w:szCs w:val="24"/>
          <w:lang w:val="id-ID"/>
        </w:rPr>
        <w:t xml:space="preserve">Deposito Mudharabah merupakan simpanan dana yang pemilik dananya mempercayakan seluruh dana yang dihimpunnya kepada Bank selaku pengelola dananya, sedangkan prinsip Mudharabah Mutlaqah sendiri dapat diartikan sebagai prinsip atas simpanan dana masyarakat baik dalam bentuk tabungan ataupun deposito, yang dimana Bank sebagai </w:t>
      </w:r>
      <w:r>
        <w:rPr>
          <w:rFonts w:ascii="Arial" w:hAnsi="Arial" w:cs="Arial"/>
          <w:i/>
          <w:szCs w:val="24"/>
          <w:lang w:val="id-ID"/>
        </w:rPr>
        <w:t xml:space="preserve">Mudharib </w:t>
      </w:r>
      <w:r>
        <w:rPr>
          <w:rFonts w:ascii="Arial" w:hAnsi="Arial" w:cs="Arial"/>
          <w:szCs w:val="24"/>
          <w:lang w:val="id-ID"/>
        </w:rPr>
        <w:t>tidak memiliki batasan untuk mengelola dana yang dihimpun masyarakat baik dalam spesifikasi jenis usaha, waktu dan daerah bisnis. Sehingga dalam produk Bank BJB Syariah yaitu Deposito IB Maslahah yang menggunakan prinsip Mudharabah Mutlaqah merupakan sebuah investasi dengan prinsip bagi hasil dimana pemilik dana mempercayakan dananya kepada bank untuk dikelola yang nantinya dana hasil dari penghimpunan dana dalam semua jenis produk Bank BJB Syariah akan diputarkan kembali atau diinvestasikan kembali secara produktif dalam bentuk pembiayaan, baik itu Pembiayaan Pemilikan Rumah (PPR), Pembiayaan Pemilikan Kendaraan bermotor, Pembiayaan Kesejahteraan Pegawai dan jenis Pembiayaan lainnya.</w:t>
      </w:r>
    </w:p>
    <w:p w:rsidR="003E490A" w:rsidRDefault="003E490A" w:rsidP="003E490A">
      <w:pPr>
        <w:pStyle w:val="ListParagraph"/>
        <w:numPr>
          <w:ilvl w:val="0"/>
          <w:numId w:val="3"/>
        </w:numPr>
        <w:spacing w:after="200"/>
        <w:ind w:left="993" w:hanging="426"/>
        <w:rPr>
          <w:rFonts w:ascii="Arial" w:hAnsi="Arial" w:cs="Arial"/>
          <w:szCs w:val="24"/>
          <w:lang w:val="id-ID"/>
        </w:rPr>
      </w:pPr>
      <w:r>
        <w:rPr>
          <w:rFonts w:ascii="Arial" w:hAnsi="Arial" w:cs="Arial"/>
          <w:szCs w:val="24"/>
          <w:lang w:val="id-ID"/>
        </w:rPr>
        <w:lastRenderedPageBreak/>
        <w:t>Persyaratan dan Ketentuan dalam pembukaan Rekening Deposito IB Maslahah Bank BJB Syariah yang mudah dan relatif murah artinya nasabah tidak akan dipersulit untuk melakukan pembukaan rekening Deposito IB Maslahah ini, dimana nasabah hanya perlu mengisi formulir pembukaan rekening yang disertai persyaratan kartu identitas nasabah. Dan untuk Biaya pembukaan Rekening Deposito IB Maslahah, Nasabah hanya dikenakan Biaya adm</w:t>
      </w:r>
      <w:proofErr w:type="spellStart"/>
      <w:r>
        <w:rPr>
          <w:rFonts w:ascii="Arial" w:hAnsi="Arial" w:cs="Arial"/>
          <w:szCs w:val="24"/>
        </w:rPr>
        <w:t>inistrasi</w:t>
      </w:r>
      <w:proofErr w:type="spellEnd"/>
      <w:r>
        <w:rPr>
          <w:rFonts w:ascii="Arial" w:hAnsi="Arial" w:cs="Arial"/>
          <w:szCs w:val="24"/>
          <w:lang w:val="id-ID"/>
        </w:rPr>
        <w:t xml:space="preserve"> sebesar Rp 6.000/ bulan </w:t>
      </w:r>
    </w:p>
    <w:p w:rsidR="003E490A" w:rsidRPr="00281F9D" w:rsidRDefault="003E490A" w:rsidP="003E490A">
      <w:pPr>
        <w:pStyle w:val="ListParagraph"/>
        <w:numPr>
          <w:ilvl w:val="0"/>
          <w:numId w:val="3"/>
        </w:numPr>
        <w:tabs>
          <w:tab w:val="left" w:pos="142"/>
          <w:tab w:val="left" w:leader="dot" w:pos="7938"/>
        </w:tabs>
        <w:spacing w:after="200"/>
        <w:ind w:left="993" w:hanging="426"/>
        <w:rPr>
          <w:rFonts w:ascii="Arial" w:hAnsi="Arial" w:cs="Arial"/>
          <w:lang w:val="id-ID"/>
        </w:rPr>
      </w:pPr>
      <w:r w:rsidRPr="00281F9D">
        <w:rPr>
          <w:rFonts w:ascii="Arial" w:hAnsi="Arial" w:cs="Arial"/>
          <w:szCs w:val="24"/>
          <w:lang w:val="id-ID"/>
        </w:rPr>
        <w:t xml:space="preserve">Untuk penentuan Nisbah Bagi Hasil sendiri, Bank dalam penetapan presentase nisbah sesuai dengan ketentuan Bank BJB Syariah, nisbah yang ditentukan Bank adalah mutlaq yang artinya tidak bisa dirubah, dalam penetapan nisbah bagi hasil juga dipengaruhi juga oleh presentase Equivalent Rate yang setiap bulannya akan berubah sesuai dengan kondisi Pendapatan dan Biaya yang dihasilkan atas investasi dana masyarakat yang diinvestasikan kembali secara produktif untuk pembiayaan di Bank BJB Syariah. </w:t>
      </w:r>
    </w:p>
    <w:p w:rsidR="003E490A" w:rsidRPr="00281F9D" w:rsidRDefault="003E490A" w:rsidP="003E490A">
      <w:pPr>
        <w:pStyle w:val="ListParagraph"/>
        <w:numPr>
          <w:ilvl w:val="0"/>
          <w:numId w:val="3"/>
        </w:numPr>
        <w:tabs>
          <w:tab w:val="left" w:pos="142"/>
          <w:tab w:val="left" w:leader="dot" w:pos="7938"/>
        </w:tabs>
        <w:spacing w:after="200"/>
        <w:ind w:left="993" w:hanging="426"/>
        <w:rPr>
          <w:rFonts w:ascii="Arial" w:hAnsi="Arial" w:cs="Arial"/>
          <w:lang w:val="id-ID"/>
        </w:rPr>
      </w:pPr>
      <w:r>
        <w:rPr>
          <w:rFonts w:ascii="Arial" w:hAnsi="Arial" w:cs="Arial"/>
          <w:szCs w:val="24"/>
          <w:lang w:val="id-ID"/>
        </w:rPr>
        <w:t>Kendala produk Deposito Ib Maslahah adalah</w:t>
      </w:r>
    </w:p>
    <w:p w:rsidR="003E490A" w:rsidRDefault="003E490A" w:rsidP="003E490A">
      <w:pPr>
        <w:pStyle w:val="ListParagraph"/>
        <w:numPr>
          <w:ilvl w:val="0"/>
          <w:numId w:val="5"/>
        </w:numPr>
        <w:tabs>
          <w:tab w:val="left" w:pos="142"/>
          <w:tab w:val="left" w:leader="dot" w:pos="7938"/>
        </w:tabs>
        <w:spacing w:after="200"/>
        <w:ind w:left="1418" w:hanging="425"/>
        <w:rPr>
          <w:rFonts w:ascii="Arial" w:hAnsi="Arial" w:cs="Arial"/>
          <w:lang w:val="id-ID"/>
        </w:rPr>
      </w:pPr>
      <w:r>
        <w:rPr>
          <w:rFonts w:ascii="Arial" w:hAnsi="Arial" w:cs="Arial"/>
          <w:lang w:val="id-ID"/>
        </w:rPr>
        <w:t>Sistem informasi Bank BJB Syariah yang sering mengalami gangguan, sehingga akan menghambat proses perhitungan bagi hasil deposito, serta kurangnya informasi di web resmi Bank BJB Syariah mengenai nisbah bagi hasil deposito berjangka</w:t>
      </w:r>
    </w:p>
    <w:p w:rsidR="003E490A" w:rsidRDefault="003E490A" w:rsidP="003E490A">
      <w:pPr>
        <w:pStyle w:val="ListParagraph"/>
        <w:numPr>
          <w:ilvl w:val="0"/>
          <w:numId w:val="5"/>
        </w:numPr>
        <w:tabs>
          <w:tab w:val="left" w:pos="142"/>
          <w:tab w:val="left" w:leader="dot" w:pos="7938"/>
        </w:tabs>
        <w:spacing w:after="200"/>
        <w:ind w:left="1418" w:hanging="425"/>
        <w:rPr>
          <w:rFonts w:ascii="Arial" w:hAnsi="Arial" w:cs="Arial"/>
          <w:lang w:val="id-ID"/>
        </w:rPr>
      </w:pPr>
      <w:r>
        <w:rPr>
          <w:rFonts w:ascii="Arial" w:hAnsi="Arial" w:cs="Arial"/>
          <w:lang w:val="id-ID"/>
        </w:rPr>
        <w:t>Untuk mengurangi atau menanggulangi nasabah yang mengambil dana depositonya sebelum jatuh tempo maka Bank BJB Syariah menawarkan kepada deposan, bahwa apabila deposan memiliki pembiayaan di Bank BJB Syariah maka dana yang ada di rekening deposito bisa dijadikan agunan/jaminan atas pembiayaan yang diambil.</w:t>
      </w:r>
    </w:p>
    <w:p w:rsidR="003E490A" w:rsidRDefault="003E490A" w:rsidP="003E490A">
      <w:pPr>
        <w:tabs>
          <w:tab w:val="left" w:pos="142"/>
          <w:tab w:val="left" w:leader="dot" w:pos="7938"/>
        </w:tabs>
        <w:spacing w:after="200"/>
        <w:rPr>
          <w:rFonts w:ascii="Arial" w:hAnsi="Arial" w:cs="Arial"/>
          <w:lang w:val="id-ID"/>
        </w:rPr>
      </w:pPr>
    </w:p>
    <w:p w:rsidR="003E490A" w:rsidRDefault="003E490A" w:rsidP="003E490A">
      <w:pPr>
        <w:tabs>
          <w:tab w:val="left" w:pos="142"/>
          <w:tab w:val="left" w:leader="dot" w:pos="7938"/>
        </w:tabs>
        <w:spacing w:after="200"/>
        <w:rPr>
          <w:rFonts w:ascii="Arial" w:hAnsi="Arial" w:cs="Arial"/>
          <w:lang w:val="id-ID"/>
        </w:rPr>
      </w:pPr>
    </w:p>
    <w:p w:rsidR="003E490A" w:rsidRDefault="003E490A" w:rsidP="003E490A">
      <w:pPr>
        <w:tabs>
          <w:tab w:val="left" w:pos="142"/>
          <w:tab w:val="left" w:leader="dot" w:pos="7938"/>
        </w:tabs>
        <w:spacing w:after="200"/>
        <w:rPr>
          <w:rFonts w:ascii="Arial" w:hAnsi="Arial" w:cs="Arial"/>
          <w:lang w:val="id-ID"/>
        </w:rPr>
      </w:pPr>
    </w:p>
    <w:p w:rsidR="003E490A" w:rsidRDefault="003E490A" w:rsidP="003E490A">
      <w:pPr>
        <w:tabs>
          <w:tab w:val="left" w:pos="142"/>
          <w:tab w:val="left" w:leader="dot" w:pos="7938"/>
        </w:tabs>
        <w:spacing w:after="200"/>
        <w:rPr>
          <w:rFonts w:ascii="Arial" w:hAnsi="Arial" w:cs="Arial"/>
          <w:lang w:val="id-ID"/>
        </w:rPr>
      </w:pPr>
    </w:p>
    <w:p w:rsidR="003E490A" w:rsidRDefault="003E490A" w:rsidP="003E490A">
      <w:pPr>
        <w:tabs>
          <w:tab w:val="left" w:pos="142"/>
          <w:tab w:val="left" w:leader="dot" w:pos="7938"/>
        </w:tabs>
        <w:spacing w:after="200"/>
        <w:rPr>
          <w:rFonts w:ascii="Arial" w:hAnsi="Arial" w:cs="Arial"/>
          <w:lang w:val="id-ID"/>
        </w:rPr>
      </w:pPr>
    </w:p>
    <w:p w:rsidR="003E490A" w:rsidRPr="00281F9D" w:rsidRDefault="003E490A" w:rsidP="003E490A">
      <w:pPr>
        <w:tabs>
          <w:tab w:val="left" w:pos="142"/>
          <w:tab w:val="left" w:leader="dot" w:pos="7938"/>
        </w:tabs>
        <w:spacing w:after="200"/>
        <w:rPr>
          <w:rFonts w:ascii="Arial" w:hAnsi="Arial" w:cs="Arial"/>
          <w:lang w:val="id-ID"/>
        </w:rPr>
      </w:pPr>
    </w:p>
    <w:p w:rsidR="003E490A" w:rsidRPr="00DC03C5" w:rsidRDefault="003E490A" w:rsidP="003E490A">
      <w:pPr>
        <w:pStyle w:val="ListParagraph1"/>
        <w:numPr>
          <w:ilvl w:val="2"/>
          <w:numId w:val="4"/>
        </w:numPr>
        <w:tabs>
          <w:tab w:val="left" w:pos="142"/>
          <w:tab w:val="left" w:leader="dot" w:pos="7938"/>
        </w:tabs>
        <w:ind w:left="567" w:hanging="567"/>
        <w:rPr>
          <w:rFonts w:ascii="Arial" w:hAnsi="Arial" w:cs="Arial"/>
          <w:lang w:val="id-ID"/>
        </w:rPr>
      </w:pPr>
      <w:r>
        <w:rPr>
          <w:rFonts w:ascii="Arial" w:hAnsi="Arial" w:cs="Arial"/>
          <w:b/>
          <w:sz w:val="24"/>
          <w:lang w:val="id-ID"/>
        </w:rPr>
        <w:lastRenderedPageBreak/>
        <w:t xml:space="preserve">Saran </w:t>
      </w:r>
    </w:p>
    <w:p w:rsidR="003E490A" w:rsidRPr="003A628E" w:rsidRDefault="003E490A" w:rsidP="003E490A">
      <w:pPr>
        <w:pStyle w:val="ListParagraph1"/>
        <w:numPr>
          <w:ilvl w:val="0"/>
          <w:numId w:val="6"/>
        </w:numPr>
        <w:tabs>
          <w:tab w:val="left" w:pos="142"/>
          <w:tab w:val="left" w:leader="dot" w:pos="7938"/>
        </w:tabs>
        <w:ind w:hanging="442"/>
        <w:rPr>
          <w:rFonts w:ascii="Arial" w:hAnsi="Arial" w:cs="Arial"/>
        </w:rPr>
      </w:pPr>
      <w:r>
        <w:rPr>
          <w:rFonts w:ascii="Arial" w:hAnsi="Arial" w:cs="Arial"/>
          <w:lang w:val="id-ID"/>
        </w:rPr>
        <w:t>Bank BJB Syariah melakukan pembaharuan terhadap sistem informasi baik di web resmi Bank BJB Syariah ataupun sistem yang ada di kantor Bank BJB Syariah untuk mengurangi resiko yang akan timbul.</w:t>
      </w:r>
    </w:p>
    <w:p w:rsidR="003E490A" w:rsidRPr="003A628E" w:rsidRDefault="003E490A" w:rsidP="003E490A">
      <w:pPr>
        <w:pStyle w:val="ListParagraph1"/>
        <w:numPr>
          <w:ilvl w:val="0"/>
          <w:numId w:val="6"/>
        </w:numPr>
        <w:tabs>
          <w:tab w:val="left" w:pos="142"/>
          <w:tab w:val="left" w:leader="dot" w:pos="7938"/>
        </w:tabs>
        <w:ind w:hanging="442"/>
        <w:rPr>
          <w:rFonts w:ascii="Arial" w:hAnsi="Arial" w:cs="Arial"/>
        </w:rPr>
      </w:pPr>
      <w:r>
        <w:rPr>
          <w:rFonts w:ascii="Arial" w:hAnsi="Arial" w:cs="Arial"/>
          <w:lang w:val="id-ID"/>
        </w:rPr>
        <w:t>Memberikan informasi kepada nasabah yang datang, bahwa produk Deposito Ib Maslahah bisa dijadikan agunan untuk pembiayaan baik bersifat konsumtif atau produktif yang ada di Bank BJB Syariah.</w:t>
      </w:r>
    </w:p>
    <w:p w:rsidR="003E490A" w:rsidRDefault="003E490A" w:rsidP="003E490A">
      <w:pPr>
        <w:pStyle w:val="ListParagraph1"/>
        <w:numPr>
          <w:ilvl w:val="0"/>
          <w:numId w:val="6"/>
        </w:numPr>
        <w:tabs>
          <w:tab w:val="left" w:pos="142"/>
          <w:tab w:val="left" w:leader="dot" w:pos="7938"/>
        </w:tabs>
        <w:ind w:hanging="442"/>
        <w:rPr>
          <w:rFonts w:ascii="Arial" w:hAnsi="Arial" w:cs="Arial"/>
        </w:rPr>
      </w:pPr>
      <w:r>
        <w:rPr>
          <w:rFonts w:ascii="Arial" w:hAnsi="Arial" w:cs="Arial"/>
          <w:lang w:val="id-ID"/>
        </w:rPr>
        <w:t>Memberikan informasi kepada deposan mengenai keuntungan-keuntungan yang didapat apabila menyimpan dananya di Bank BJB Syariah dengan nisbah bagi hasil yang lebih menguntungkan dibandingkan dengan menyimpan dananya di Bank Konvensional yang berdasarkan Bunga.</w:t>
      </w:r>
    </w:p>
    <w:p w:rsidR="003E490A" w:rsidRDefault="003E490A" w:rsidP="003E490A">
      <w:pPr>
        <w:pStyle w:val="ListParagraph1"/>
        <w:tabs>
          <w:tab w:val="left" w:pos="142"/>
          <w:tab w:val="left" w:leader="dot" w:pos="7938"/>
        </w:tabs>
        <w:rPr>
          <w:rFonts w:ascii="Arial" w:hAnsi="Arial" w:cs="Arial"/>
        </w:rPr>
      </w:pPr>
    </w:p>
    <w:p w:rsidR="00E371FA" w:rsidRPr="003E490A" w:rsidRDefault="00E371FA" w:rsidP="003E490A">
      <w:pPr>
        <w:jc w:val="center"/>
        <w:rPr>
          <w:rFonts w:ascii="Arial" w:hAnsi="Arial" w:cs="Arial"/>
        </w:rPr>
      </w:pPr>
      <w:bookmarkStart w:id="0" w:name="_GoBack"/>
      <w:bookmarkEnd w:id="0"/>
    </w:p>
    <w:sectPr w:rsidR="00E371FA" w:rsidRPr="003E490A" w:rsidSect="00C24088">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86B40"/>
    <w:multiLevelType w:val="hybridMultilevel"/>
    <w:tmpl w:val="68DE73BA"/>
    <w:lvl w:ilvl="0" w:tplc="04210011">
      <w:start w:val="1"/>
      <w:numFmt w:val="decimal"/>
      <w:lvlText w:val="%1)"/>
      <w:lvlJc w:val="left"/>
      <w:pPr>
        <w:ind w:left="1009" w:hanging="360"/>
      </w:pPr>
    </w:lvl>
    <w:lvl w:ilvl="1" w:tplc="04210019" w:tentative="1">
      <w:start w:val="1"/>
      <w:numFmt w:val="lowerLetter"/>
      <w:lvlText w:val="%2."/>
      <w:lvlJc w:val="left"/>
      <w:pPr>
        <w:ind w:left="1729" w:hanging="360"/>
      </w:pPr>
    </w:lvl>
    <w:lvl w:ilvl="2" w:tplc="0421001B" w:tentative="1">
      <w:start w:val="1"/>
      <w:numFmt w:val="lowerRoman"/>
      <w:lvlText w:val="%3."/>
      <w:lvlJc w:val="right"/>
      <w:pPr>
        <w:ind w:left="2449" w:hanging="180"/>
      </w:pPr>
    </w:lvl>
    <w:lvl w:ilvl="3" w:tplc="0421000F" w:tentative="1">
      <w:start w:val="1"/>
      <w:numFmt w:val="decimal"/>
      <w:lvlText w:val="%4."/>
      <w:lvlJc w:val="left"/>
      <w:pPr>
        <w:ind w:left="3169" w:hanging="360"/>
      </w:pPr>
    </w:lvl>
    <w:lvl w:ilvl="4" w:tplc="04210019" w:tentative="1">
      <w:start w:val="1"/>
      <w:numFmt w:val="lowerLetter"/>
      <w:lvlText w:val="%5."/>
      <w:lvlJc w:val="left"/>
      <w:pPr>
        <w:ind w:left="3889" w:hanging="360"/>
      </w:pPr>
    </w:lvl>
    <w:lvl w:ilvl="5" w:tplc="0421001B" w:tentative="1">
      <w:start w:val="1"/>
      <w:numFmt w:val="lowerRoman"/>
      <w:lvlText w:val="%6."/>
      <w:lvlJc w:val="right"/>
      <w:pPr>
        <w:ind w:left="4609" w:hanging="180"/>
      </w:pPr>
    </w:lvl>
    <w:lvl w:ilvl="6" w:tplc="0421000F" w:tentative="1">
      <w:start w:val="1"/>
      <w:numFmt w:val="decimal"/>
      <w:lvlText w:val="%7."/>
      <w:lvlJc w:val="left"/>
      <w:pPr>
        <w:ind w:left="5329" w:hanging="360"/>
      </w:pPr>
    </w:lvl>
    <w:lvl w:ilvl="7" w:tplc="04210019" w:tentative="1">
      <w:start w:val="1"/>
      <w:numFmt w:val="lowerLetter"/>
      <w:lvlText w:val="%8."/>
      <w:lvlJc w:val="left"/>
      <w:pPr>
        <w:ind w:left="6049" w:hanging="360"/>
      </w:pPr>
    </w:lvl>
    <w:lvl w:ilvl="8" w:tplc="0421001B" w:tentative="1">
      <w:start w:val="1"/>
      <w:numFmt w:val="lowerRoman"/>
      <w:lvlText w:val="%9."/>
      <w:lvlJc w:val="right"/>
      <w:pPr>
        <w:ind w:left="6769" w:hanging="180"/>
      </w:pPr>
    </w:lvl>
  </w:abstractNum>
  <w:abstractNum w:abstractNumId="1" w15:restartNumberingAfterBreak="0">
    <w:nsid w:val="4006714E"/>
    <w:multiLevelType w:val="multilevel"/>
    <w:tmpl w:val="38B2757A"/>
    <w:lvl w:ilvl="0">
      <w:start w:val="1"/>
      <w:numFmt w:val="none"/>
      <w:lvlText w:val="4)"/>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4.2."/>
      <w:lvlJc w:val="left"/>
      <w:pPr>
        <w:ind w:left="1080" w:hanging="360"/>
      </w:pPr>
      <w:rPr>
        <w:rFonts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7E443A5"/>
    <w:multiLevelType w:val="hybridMultilevel"/>
    <w:tmpl w:val="44C6EA82"/>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15:restartNumberingAfterBreak="0">
    <w:nsid w:val="6B2B1DBF"/>
    <w:multiLevelType w:val="multilevel"/>
    <w:tmpl w:val="7C56645C"/>
    <w:name w:val="122"/>
    <w:styleLink w:val="Style2"/>
    <w:lvl w:ilvl="0">
      <w:start w:val="1"/>
      <w:numFmt w:val="decimal"/>
      <w:lvlText w:val="%1)"/>
      <w:lvlJc w:val="left"/>
      <w:pPr>
        <w:ind w:left="360" w:hanging="360"/>
      </w:pPr>
      <w:rPr>
        <w:color w:val="auto"/>
      </w:rPr>
    </w:lvl>
    <w:lvl w:ilvl="1">
      <w:start w:val="1"/>
      <w:numFmt w:val="none"/>
      <w:lvlText w:val="2.3."/>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F8B6FB8"/>
    <w:multiLevelType w:val="hybridMultilevel"/>
    <w:tmpl w:val="72580392"/>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3"/>
  </w:num>
  <w:num w:numId="2">
    <w:abstractNumId w:val="3"/>
    <w:lvlOverride w:ilvl="1">
      <w:lvl w:ilvl="1">
        <w:start w:val="1"/>
        <w:numFmt w:val="none"/>
        <w:lvlText w:val="4.1."/>
        <w:lvlJc w:val="left"/>
        <w:pPr>
          <w:ind w:left="720" w:hanging="360"/>
        </w:pPr>
        <w:rPr>
          <w:rFonts w:hint="default"/>
          <w:b/>
          <w:sz w:val="24"/>
        </w:rPr>
      </w:lvl>
    </w:lvlOverride>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90A"/>
    <w:rsid w:val="003E490A"/>
    <w:rsid w:val="00C24088"/>
    <w:rsid w:val="00E371F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4B781"/>
  <w15:chartTrackingRefBased/>
  <w15:docId w15:val="{B8A8AAF1-2A25-4BDF-A808-EC992C20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90A"/>
    <w:pPr>
      <w:spacing w:line="360" w:lineRule="auto"/>
      <w:ind w:left="788" w:hanging="431"/>
      <w:jc w:val="both"/>
    </w:pPr>
    <w:rPr>
      <w:rFonts w:ascii="Calibri" w:eastAsia="Calibri" w:hAnsi="Calibr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3E490A"/>
    <w:pPr>
      <w:ind w:left="720"/>
      <w:contextualSpacing/>
    </w:pPr>
  </w:style>
  <w:style w:type="paragraph" w:styleId="ListParagraph">
    <w:name w:val="List Paragraph"/>
    <w:basedOn w:val="Normal"/>
    <w:uiPriority w:val="34"/>
    <w:qFormat/>
    <w:rsid w:val="003E490A"/>
    <w:pPr>
      <w:ind w:left="720"/>
      <w:contextualSpacing/>
    </w:pPr>
  </w:style>
  <w:style w:type="numbering" w:customStyle="1" w:styleId="Style2">
    <w:name w:val="Style2"/>
    <w:uiPriority w:val="99"/>
    <w:rsid w:val="003E490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1</cp:revision>
  <dcterms:created xsi:type="dcterms:W3CDTF">2019-08-07T03:24:00Z</dcterms:created>
  <dcterms:modified xsi:type="dcterms:W3CDTF">2019-08-07T03:26:00Z</dcterms:modified>
</cp:coreProperties>
</file>