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FC9" w:rsidRDefault="00741110" w:rsidP="00E06057">
      <w:pPr>
        <w:spacing w:line="720" w:lineRule="auto"/>
        <w:jc w:val="center"/>
        <w:rPr>
          <w:rFonts w:ascii="Arial" w:hAnsi="Arial" w:cs="Arial"/>
          <w:b/>
          <w:sz w:val="28"/>
          <w:szCs w:val="28"/>
        </w:rPr>
      </w:pPr>
      <w:r>
        <w:rPr>
          <w:rFonts w:ascii="Arial" w:hAnsi="Arial" w:cs="Arial"/>
          <w:b/>
          <w:sz w:val="28"/>
          <w:szCs w:val="28"/>
        </w:rPr>
        <w:t>ABSTRAK</w:t>
      </w:r>
    </w:p>
    <w:p w:rsidR="00741110" w:rsidRDefault="00741110" w:rsidP="00A13357">
      <w:pPr>
        <w:spacing w:line="240" w:lineRule="auto"/>
        <w:jc w:val="both"/>
        <w:rPr>
          <w:rFonts w:ascii="Arial" w:hAnsi="Arial" w:cs="Arial"/>
        </w:rPr>
      </w:pPr>
      <w:r>
        <w:rPr>
          <w:rFonts w:ascii="Arial" w:hAnsi="Arial" w:cs="Arial"/>
        </w:rPr>
        <w:t>MARIANA MELANESIA SIANTURI.</w:t>
      </w:r>
      <w:r>
        <w:rPr>
          <w:rFonts w:ascii="Arial" w:hAnsi="Arial" w:cs="Arial"/>
        </w:rPr>
        <w:tab/>
        <w:t>NPM : 160110077.</w:t>
      </w:r>
      <w:r>
        <w:rPr>
          <w:rFonts w:ascii="Arial" w:hAnsi="Arial" w:cs="Arial"/>
        </w:rPr>
        <w:tab/>
        <w:t xml:space="preserve">Tinjauan Pengelolaan </w:t>
      </w:r>
      <w:r w:rsidR="004D474D">
        <w:rPr>
          <w:rFonts w:ascii="Arial" w:hAnsi="Arial" w:cs="Arial"/>
        </w:rPr>
        <w:t xml:space="preserve">Dana </w:t>
      </w:r>
      <w:r>
        <w:rPr>
          <w:rFonts w:ascii="Arial" w:hAnsi="Arial" w:cs="Arial"/>
        </w:rPr>
        <w:t>Kas</w:t>
      </w:r>
      <w:r w:rsidR="006B13BC">
        <w:rPr>
          <w:rFonts w:ascii="Arial" w:hAnsi="Arial" w:cs="Arial"/>
        </w:rPr>
        <w:t xml:space="preserve"> Kecil Pada PT.PLN (Persero) Unit Layanan Pelanggan (ULP)</w:t>
      </w:r>
      <w:bookmarkStart w:id="0" w:name="_GoBack"/>
      <w:bookmarkEnd w:id="0"/>
      <w:r>
        <w:rPr>
          <w:rFonts w:ascii="Arial" w:hAnsi="Arial" w:cs="Arial"/>
        </w:rPr>
        <w:t xml:space="preserve"> Prima P</w:t>
      </w:r>
      <w:r w:rsidR="00DF38BF">
        <w:rPr>
          <w:rFonts w:ascii="Arial" w:hAnsi="Arial" w:cs="Arial"/>
        </w:rPr>
        <w:t>akuan Bogor. Di bawah bimbingan Dr. H. R. Aang Munawar, SE., MM.</w:t>
      </w:r>
    </w:p>
    <w:p w:rsidR="0063128C" w:rsidRDefault="0063128C" w:rsidP="00A13357">
      <w:pPr>
        <w:spacing w:line="240" w:lineRule="auto"/>
        <w:jc w:val="both"/>
        <w:rPr>
          <w:rFonts w:ascii="Arial" w:hAnsi="Arial" w:cs="Arial"/>
        </w:rPr>
      </w:pPr>
      <w:r>
        <w:rPr>
          <w:rFonts w:ascii="Arial" w:hAnsi="Arial" w:cs="Arial"/>
        </w:rPr>
        <w:tab/>
        <w:t xml:space="preserve">Terbentuknya dana kas kecil </w:t>
      </w:r>
      <w:r w:rsidR="00A82087">
        <w:rPr>
          <w:rFonts w:ascii="Arial" w:hAnsi="Arial" w:cs="Arial"/>
        </w:rPr>
        <w:t>pada perusahaan dikarenakan adanya kebutuhan dana yang dibutuhkan untuk keperluan sehari-hari yang rutin digunakan dan yang sifatnya mendesak atau dadakan dengan jumlah yang relative kecil. Dana kas kecil merupakan uang yang difungsikan untuk dana yang disiapkan oleh perusahaan sebagai pembayaran pengeluaran-pengeluaran yang bersifat rutin dan jumlah dari nominalnya relative kecil serta tidak material.</w:t>
      </w:r>
    </w:p>
    <w:p w:rsidR="00A82087" w:rsidRDefault="00A82087" w:rsidP="00A13357">
      <w:pPr>
        <w:spacing w:line="240" w:lineRule="auto"/>
        <w:jc w:val="both"/>
        <w:rPr>
          <w:rFonts w:ascii="Arial" w:hAnsi="Arial" w:cs="Arial"/>
        </w:rPr>
      </w:pPr>
      <w:r>
        <w:rPr>
          <w:rFonts w:ascii="Arial" w:hAnsi="Arial" w:cs="Arial"/>
        </w:rPr>
        <w:tab/>
        <w:t>Tujuan dari peninjauan ini adalah untuk mengetahui, bagaimana prosedur pembentukan dana kas kecil di PT.PLN (Persero) ULP Pakuan Bogor  dan bagaimana pengelolaan dana kas kecil di PT.PLN (Persero) ULP Pakuan Bogor.</w:t>
      </w:r>
    </w:p>
    <w:p w:rsidR="00A82087" w:rsidRDefault="00A82087" w:rsidP="00A13357">
      <w:pPr>
        <w:spacing w:line="240" w:lineRule="auto"/>
        <w:jc w:val="both"/>
        <w:rPr>
          <w:rFonts w:ascii="Arial" w:hAnsi="Arial" w:cs="Arial"/>
        </w:rPr>
      </w:pPr>
      <w:r>
        <w:rPr>
          <w:rFonts w:ascii="Arial" w:hAnsi="Arial" w:cs="Arial"/>
        </w:rPr>
        <w:tab/>
      </w:r>
      <w:r w:rsidR="00C54F50">
        <w:rPr>
          <w:rFonts w:ascii="Arial" w:hAnsi="Arial" w:cs="Arial"/>
        </w:rPr>
        <w:t>Hasil dari peninjauan ini adalah menunjukkan pengelolaan kas kecil pada PT.PLN (Persero) ULP Pakuan Bogor menggunakan pencatatan buku laporan kas kecil dan menggunakan metode dana tetap.Peninjauan ini merupakan hasil langsung dari keadaan kondisi tempat praktek atau tempat kerja di PT.PLN (Persero) ULP Pakuan Bogor.</w:t>
      </w:r>
    </w:p>
    <w:p w:rsidR="00C54F50" w:rsidRDefault="00C54F50" w:rsidP="00A13357">
      <w:pPr>
        <w:spacing w:line="240" w:lineRule="auto"/>
        <w:jc w:val="center"/>
        <w:rPr>
          <w:rFonts w:ascii="Arial" w:hAnsi="Arial" w:cs="Arial"/>
        </w:rPr>
      </w:pPr>
    </w:p>
    <w:p w:rsidR="00C54F50" w:rsidRDefault="00C54F50" w:rsidP="00A13357">
      <w:pPr>
        <w:spacing w:line="240" w:lineRule="auto"/>
        <w:jc w:val="both"/>
        <w:rPr>
          <w:rFonts w:ascii="Arial" w:hAnsi="Arial" w:cs="Arial"/>
        </w:rPr>
      </w:pPr>
    </w:p>
    <w:p w:rsidR="00C54F50" w:rsidRPr="00C54F50" w:rsidRDefault="00C54F50" w:rsidP="00A13357">
      <w:pPr>
        <w:spacing w:line="240" w:lineRule="auto"/>
        <w:jc w:val="both"/>
        <w:rPr>
          <w:rFonts w:ascii="Arial" w:hAnsi="Arial" w:cs="Arial"/>
        </w:rPr>
      </w:pPr>
      <w:r>
        <w:rPr>
          <w:rFonts w:ascii="Arial" w:hAnsi="Arial" w:cs="Arial"/>
          <w:i/>
        </w:rPr>
        <w:t xml:space="preserve">Keyword : </w:t>
      </w:r>
      <w:r>
        <w:rPr>
          <w:rFonts w:ascii="Arial" w:hAnsi="Arial" w:cs="Arial"/>
        </w:rPr>
        <w:t>Pengelolaan, Kas kecil</w:t>
      </w:r>
    </w:p>
    <w:sectPr w:rsidR="00C54F50" w:rsidRPr="00C54F50" w:rsidSect="00741110">
      <w:pgSz w:w="11906" w:h="16838"/>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110"/>
    <w:rsid w:val="004D474D"/>
    <w:rsid w:val="00591DA0"/>
    <w:rsid w:val="0063128C"/>
    <w:rsid w:val="0066067B"/>
    <w:rsid w:val="006B13BC"/>
    <w:rsid w:val="00741110"/>
    <w:rsid w:val="00A13357"/>
    <w:rsid w:val="00A82087"/>
    <w:rsid w:val="00C54F50"/>
    <w:rsid w:val="00DF38BF"/>
    <w:rsid w:val="00E0605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CCD515-79EC-42F9-A9C6-0B0994E07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Wine Bela</dc:creator>
  <cp:lastModifiedBy>user</cp:lastModifiedBy>
  <cp:revision>5</cp:revision>
  <dcterms:created xsi:type="dcterms:W3CDTF">2019-07-30T17:26:00Z</dcterms:created>
  <dcterms:modified xsi:type="dcterms:W3CDTF">2019-06-29T19:07:00Z</dcterms:modified>
</cp:coreProperties>
</file>